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700288" w14:textId="769C912A" w:rsidR="00F16D5E" w:rsidRPr="00F16D5E" w:rsidRDefault="00F16D5E" w:rsidP="00BD4800">
      <w:pPr>
        <w:pStyle w:val="Title"/>
      </w:pPr>
      <w:bookmarkStart w:id="0" w:name="_Toc67917700"/>
      <w:r w:rsidRPr="00F16D5E">
        <w:t>STEREO/PLASTIC CMAD</w:t>
      </w:r>
    </w:p>
    <w:p w14:paraId="2571A3BC" w14:textId="5278D416" w:rsidR="00F16D5E" w:rsidRPr="00F16D5E" w:rsidRDefault="00F16D5E" w:rsidP="00F16D5E">
      <w:pPr>
        <w:jc w:val="center"/>
      </w:pPr>
      <w:r w:rsidRPr="006C10FC">
        <w:t>Version: 202</w:t>
      </w:r>
      <w:r>
        <w:t>1</w:t>
      </w:r>
      <w:r w:rsidRPr="006C10FC">
        <w:t>-</w:t>
      </w:r>
      <w:r>
        <w:t>03-29</w:t>
      </w:r>
    </w:p>
    <w:p w14:paraId="780E5DA7" w14:textId="77777777" w:rsidR="00F16D5E" w:rsidRDefault="00F16D5E" w:rsidP="00291A9E">
      <w:pPr>
        <w:pStyle w:val="Heading3"/>
        <w:rPr>
          <w:rFonts w:asciiTheme="minorHAnsi" w:eastAsiaTheme="minorHAnsi" w:hAnsiTheme="minorHAnsi" w:cstheme="minorBidi"/>
          <w:b/>
          <w:bCs/>
          <w:color w:val="auto"/>
        </w:rPr>
      </w:pPr>
    </w:p>
    <w:sdt>
      <w:sdtPr>
        <w:rPr>
          <w:rFonts w:asciiTheme="minorHAnsi" w:eastAsiaTheme="minorHAnsi" w:hAnsiTheme="minorHAnsi" w:cstheme="minorBidi"/>
          <w:b/>
          <w:bCs/>
          <w:color w:val="auto"/>
        </w:rPr>
        <w:id w:val="756861938"/>
        <w:docPartObj>
          <w:docPartGallery w:val="Table of Contents"/>
          <w:docPartUnique/>
        </w:docPartObj>
      </w:sdtPr>
      <w:sdtEndPr>
        <w:rPr>
          <w:rFonts w:cstheme="minorHAnsi"/>
          <w:b w:val="0"/>
          <w:bCs w:val="0"/>
          <w:noProof/>
        </w:rPr>
      </w:sdtEndPr>
      <w:sdtContent>
        <w:p w14:paraId="00D6BF5A" w14:textId="13A33AAB" w:rsidR="007C686D" w:rsidRPr="00896275" w:rsidRDefault="007C686D" w:rsidP="00291A9E">
          <w:pPr>
            <w:pStyle w:val="Heading3"/>
          </w:pPr>
          <w:r w:rsidRPr="00896275">
            <w:t xml:space="preserve">Table of </w:t>
          </w:r>
          <w:r w:rsidRPr="00291A9E">
            <w:t>Contents</w:t>
          </w:r>
          <w:bookmarkEnd w:id="0"/>
        </w:p>
        <w:p w14:paraId="247D7491" w14:textId="0A6C52C9" w:rsidR="00CC6E95" w:rsidRDefault="00B65CB5">
          <w:pPr>
            <w:pStyle w:val="TOC3"/>
            <w:tabs>
              <w:tab w:val="right" w:leader="dot" w:pos="8630"/>
            </w:tabs>
            <w:rPr>
              <w:rFonts w:eastAsiaTheme="minorEastAsia"/>
              <w:noProof/>
              <w:sz w:val="22"/>
              <w:szCs w:val="22"/>
            </w:rPr>
          </w:pPr>
          <w:r>
            <w:rPr>
              <w:rFonts w:cstheme="minorHAnsi"/>
              <w:i/>
              <w:iCs/>
            </w:rPr>
            <w:fldChar w:fldCharType="begin"/>
          </w:r>
          <w:r>
            <w:rPr>
              <w:rFonts w:cstheme="minorHAnsi"/>
              <w:i/>
              <w:iCs/>
            </w:rPr>
            <w:instrText xml:space="preserve"> TOC \o "1-5" \h \z \u </w:instrText>
          </w:r>
          <w:r>
            <w:rPr>
              <w:rFonts w:cstheme="minorHAnsi"/>
              <w:i/>
              <w:iCs/>
            </w:rPr>
            <w:fldChar w:fldCharType="separate"/>
          </w:r>
          <w:hyperlink w:anchor="_Toc67917700" w:history="1">
            <w:r w:rsidR="00CC6E95" w:rsidRPr="00C61A43">
              <w:rPr>
                <w:rStyle w:val="Hyperlink"/>
                <w:noProof/>
              </w:rPr>
              <w:t>Table of Contents</w:t>
            </w:r>
            <w:r w:rsidR="00CC6E95">
              <w:rPr>
                <w:noProof/>
                <w:webHidden/>
              </w:rPr>
              <w:tab/>
            </w:r>
            <w:r w:rsidR="00CC6E95">
              <w:rPr>
                <w:noProof/>
                <w:webHidden/>
              </w:rPr>
              <w:fldChar w:fldCharType="begin"/>
            </w:r>
            <w:r w:rsidR="00CC6E95">
              <w:rPr>
                <w:noProof/>
                <w:webHidden/>
              </w:rPr>
              <w:instrText xml:space="preserve"> PAGEREF _Toc67917700 \h </w:instrText>
            </w:r>
            <w:r w:rsidR="00CC6E95">
              <w:rPr>
                <w:noProof/>
                <w:webHidden/>
              </w:rPr>
            </w:r>
            <w:r w:rsidR="00CC6E95">
              <w:rPr>
                <w:noProof/>
                <w:webHidden/>
              </w:rPr>
              <w:fldChar w:fldCharType="separate"/>
            </w:r>
            <w:r w:rsidR="00CC6E95">
              <w:rPr>
                <w:noProof/>
                <w:webHidden/>
              </w:rPr>
              <w:t>1</w:t>
            </w:r>
            <w:r w:rsidR="00CC6E95">
              <w:rPr>
                <w:noProof/>
                <w:webHidden/>
              </w:rPr>
              <w:fldChar w:fldCharType="end"/>
            </w:r>
          </w:hyperlink>
        </w:p>
        <w:p w14:paraId="7BED97D8" w14:textId="034768E7" w:rsidR="00CC6E95" w:rsidRDefault="00000000">
          <w:pPr>
            <w:pStyle w:val="TOC1"/>
            <w:tabs>
              <w:tab w:val="left" w:pos="480"/>
              <w:tab w:val="right" w:leader="dot" w:pos="8630"/>
            </w:tabs>
            <w:rPr>
              <w:rFonts w:eastAsiaTheme="minorEastAsia"/>
              <w:b w:val="0"/>
              <w:bCs w:val="0"/>
              <w:i w:val="0"/>
              <w:iCs w:val="0"/>
              <w:noProof/>
              <w:sz w:val="22"/>
              <w:szCs w:val="22"/>
            </w:rPr>
          </w:pPr>
          <w:hyperlink w:anchor="_Toc67917701" w:history="1">
            <w:r w:rsidR="00CC6E95" w:rsidRPr="00C61A43">
              <w:rPr>
                <w:rStyle w:val="Hyperlink"/>
                <w:noProof/>
              </w:rPr>
              <w:t>I.</w:t>
            </w:r>
            <w:r w:rsidR="00CC6E95">
              <w:rPr>
                <w:rFonts w:eastAsiaTheme="minorEastAsia"/>
                <w:b w:val="0"/>
                <w:bCs w:val="0"/>
                <w:i w:val="0"/>
                <w:iCs w:val="0"/>
                <w:noProof/>
                <w:sz w:val="22"/>
                <w:szCs w:val="22"/>
              </w:rPr>
              <w:tab/>
            </w:r>
            <w:r w:rsidR="00CC6E95" w:rsidRPr="00C61A43">
              <w:rPr>
                <w:rStyle w:val="Hyperlink"/>
                <w:rFonts w:cstheme="minorHAnsi"/>
                <w:noProof/>
              </w:rPr>
              <w:t>Overview/Introduction</w:t>
            </w:r>
            <w:r w:rsidR="00CC6E95">
              <w:rPr>
                <w:noProof/>
                <w:webHidden/>
              </w:rPr>
              <w:tab/>
            </w:r>
            <w:r w:rsidR="00CC6E95">
              <w:rPr>
                <w:noProof/>
                <w:webHidden/>
              </w:rPr>
              <w:fldChar w:fldCharType="begin"/>
            </w:r>
            <w:r w:rsidR="00CC6E95">
              <w:rPr>
                <w:noProof/>
                <w:webHidden/>
              </w:rPr>
              <w:instrText xml:space="preserve"> PAGEREF _Toc67917701 \h </w:instrText>
            </w:r>
            <w:r w:rsidR="00CC6E95">
              <w:rPr>
                <w:noProof/>
                <w:webHidden/>
              </w:rPr>
            </w:r>
            <w:r w:rsidR="00CC6E95">
              <w:rPr>
                <w:noProof/>
                <w:webHidden/>
              </w:rPr>
              <w:fldChar w:fldCharType="separate"/>
            </w:r>
            <w:r w:rsidR="00CC6E95">
              <w:rPr>
                <w:noProof/>
                <w:webHidden/>
              </w:rPr>
              <w:t>6</w:t>
            </w:r>
            <w:r w:rsidR="00CC6E95">
              <w:rPr>
                <w:noProof/>
                <w:webHidden/>
              </w:rPr>
              <w:fldChar w:fldCharType="end"/>
            </w:r>
          </w:hyperlink>
        </w:p>
        <w:p w14:paraId="64E72A02" w14:textId="02BF1BA8" w:rsidR="00CC6E95" w:rsidRDefault="00000000">
          <w:pPr>
            <w:pStyle w:val="TOC2"/>
            <w:tabs>
              <w:tab w:val="left" w:pos="720"/>
              <w:tab w:val="right" w:leader="dot" w:pos="8630"/>
            </w:tabs>
            <w:rPr>
              <w:rFonts w:eastAsiaTheme="minorEastAsia"/>
              <w:b w:val="0"/>
              <w:bCs w:val="0"/>
              <w:noProof/>
            </w:rPr>
          </w:pPr>
          <w:hyperlink w:anchor="_Toc67917702" w:history="1">
            <w:r w:rsidR="00CC6E95" w:rsidRPr="00C61A43">
              <w:rPr>
                <w:rStyle w:val="Hyperlink"/>
                <w:rFonts w:cstheme="minorHAnsi"/>
                <w:noProof/>
              </w:rPr>
              <w:t>A.</w:t>
            </w:r>
            <w:r w:rsidR="00CC6E95">
              <w:rPr>
                <w:rFonts w:eastAsiaTheme="minorEastAsia"/>
                <w:b w:val="0"/>
                <w:bCs w:val="0"/>
                <w:noProof/>
              </w:rPr>
              <w:tab/>
            </w:r>
            <w:r w:rsidR="00CC6E95" w:rsidRPr="00C61A43">
              <w:rPr>
                <w:rStyle w:val="Hyperlink"/>
                <w:rFonts w:cstheme="minorHAnsi"/>
                <w:noProof/>
              </w:rPr>
              <w:t>Introduction</w:t>
            </w:r>
            <w:r w:rsidR="00CC6E95">
              <w:rPr>
                <w:noProof/>
                <w:webHidden/>
              </w:rPr>
              <w:tab/>
            </w:r>
            <w:r w:rsidR="00CC6E95">
              <w:rPr>
                <w:noProof/>
                <w:webHidden/>
              </w:rPr>
              <w:fldChar w:fldCharType="begin"/>
            </w:r>
            <w:r w:rsidR="00CC6E95">
              <w:rPr>
                <w:noProof/>
                <w:webHidden/>
              </w:rPr>
              <w:instrText xml:space="preserve"> PAGEREF _Toc67917702 \h </w:instrText>
            </w:r>
            <w:r w:rsidR="00CC6E95">
              <w:rPr>
                <w:noProof/>
                <w:webHidden/>
              </w:rPr>
            </w:r>
            <w:r w:rsidR="00CC6E95">
              <w:rPr>
                <w:noProof/>
                <w:webHidden/>
              </w:rPr>
              <w:fldChar w:fldCharType="separate"/>
            </w:r>
            <w:r w:rsidR="00CC6E95">
              <w:rPr>
                <w:noProof/>
                <w:webHidden/>
              </w:rPr>
              <w:t>6</w:t>
            </w:r>
            <w:r w:rsidR="00CC6E95">
              <w:rPr>
                <w:noProof/>
                <w:webHidden/>
              </w:rPr>
              <w:fldChar w:fldCharType="end"/>
            </w:r>
          </w:hyperlink>
        </w:p>
        <w:p w14:paraId="13438857" w14:textId="2EBF6925" w:rsidR="00CC6E95" w:rsidRDefault="00000000">
          <w:pPr>
            <w:pStyle w:val="TOC2"/>
            <w:tabs>
              <w:tab w:val="left" w:pos="720"/>
              <w:tab w:val="right" w:leader="dot" w:pos="8630"/>
            </w:tabs>
            <w:rPr>
              <w:rFonts w:eastAsiaTheme="minorEastAsia"/>
              <w:b w:val="0"/>
              <w:bCs w:val="0"/>
              <w:noProof/>
            </w:rPr>
          </w:pPr>
          <w:hyperlink w:anchor="_Toc67917703" w:history="1">
            <w:r w:rsidR="00CC6E95" w:rsidRPr="00C61A43">
              <w:rPr>
                <w:rStyle w:val="Hyperlink"/>
                <w:rFonts w:cstheme="minorHAnsi"/>
                <w:noProof/>
              </w:rPr>
              <w:t>B.</w:t>
            </w:r>
            <w:r w:rsidR="00CC6E95">
              <w:rPr>
                <w:rFonts w:eastAsiaTheme="minorEastAsia"/>
                <w:b w:val="0"/>
                <w:bCs w:val="0"/>
                <w:noProof/>
              </w:rPr>
              <w:tab/>
            </w:r>
            <w:r w:rsidR="00CC6E95" w:rsidRPr="00C61A43">
              <w:rPr>
                <w:rStyle w:val="Hyperlink"/>
                <w:rFonts w:cstheme="minorHAnsi"/>
                <w:noProof/>
              </w:rPr>
              <w:t>Purpose</w:t>
            </w:r>
            <w:r w:rsidR="00CC6E95">
              <w:rPr>
                <w:noProof/>
                <w:webHidden/>
              </w:rPr>
              <w:tab/>
            </w:r>
            <w:r w:rsidR="00CC6E95">
              <w:rPr>
                <w:noProof/>
                <w:webHidden/>
              </w:rPr>
              <w:fldChar w:fldCharType="begin"/>
            </w:r>
            <w:r w:rsidR="00CC6E95">
              <w:rPr>
                <w:noProof/>
                <w:webHidden/>
              </w:rPr>
              <w:instrText xml:space="preserve"> PAGEREF _Toc67917703 \h </w:instrText>
            </w:r>
            <w:r w:rsidR="00CC6E95">
              <w:rPr>
                <w:noProof/>
                <w:webHidden/>
              </w:rPr>
            </w:r>
            <w:r w:rsidR="00CC6E95">
              <w:rPr>
                <w:noProof/>
                <w:webHidden/>
              </w:rPr>
              <w:fldChar w:fldCharType="separate"/>
            </w:r>
            <w:r w:rsidR="00CC6E95">
              <w:rPr>
                <w:noProof/>
                <w:webHidden/>
              </w:rPr>
              <w:t>13</w:t>
            </w:r>
            <w:r w:rsidR="00CC6E95">
              <w:rPr>
                <w:noProof/>
                <w:webHidden/>
              </w:rPr>
              <w:fldChar w:fldCharType="end"/>
            </w:r>
          </w:hyperlink>
        </w:p>
        <w:p w14:paraId="20D21D84" w14:textId="70BCBE98" w:rsidR="00CC6E95" w:rsidRDefault="00000000">
          <w:pPr>
            <w:pStyle w:val="TOC2"/>
            <w:tabs>
              <w:tab w:val="left" w:pos="720"/>
              <w:tab w:val="right" w:leader="dot" w:pos="8630"/>
            </w:tabs>
            <w:rPr>
              <w:rFonts w:eastAsiaTheme="minorEastAsia"/>
              <w:b w:val="0"/>
              <w:bCs w:val="0"/>
              <w:noProof/>
            </w:rPr>
          </w:pPr>
          <w:hyperlink w:anchor="_Toc67917704" w:history="1">
            <w:r w:rsidR="00CC6E95" w:rsidRPr="00C61A43">
              <w:rPr>
                <w:rStyle w:val="Hyperlink"/>
                <w:rFonts w:cstheme="minorHAnsi"/>
                <w:noProof/>
              </w:rPr>
              <w:t>C.</w:t>
            </w:r>
            <w:r w:rsidR="00CC6E95">
              <w:rPr>
                <w:rFonts w:eastAsiaTheme="minorEastAsia"/>
                <w:b w:val="0"/>
                <w:bCs w:val="0"/>
                <w:noProof/>
              </w:rPr>
              <w:tab/>
            </w:r>
            <w:r w:rsidR="00CC6E95" w:rsidRPr="00C61A43">
              <w:rPr>
                <w:rStyle w:val="Hyperlink"/>
                <w:rFonts w:cstheme="minorHAnsi"/>
                <w:noProof/>
              </w:rPr>
              <w:t>References</w:t>
            </w:r>
            <w:r w:rsidR="00CC6E95">
              <w:rPr>
                <w:noProof/>
                <w:webHidden/>
              </w:rPr>
              <w:tab/>
            </w:r>
            <w:r w:rsidR="00CC6E95">
              <w:rPr>
                <w:noProof/>
                <w:webHidden/>
              </w:rPr>
              <w:fldChar w:fldCharType="begin"/>
            </w:r>
            <w:r w:rsidR="00CC6E95">
              <w:rPr>
                <w:noProof/>
                <w:webHidden/>
              </w:rPr>
              <w:instrText xml:space="preserve"> PAGEREF _Toc67917704 \h </w:instrText>
            </w:r>
            <w:r w:rsidR="00CC6E95">
              <w:rPr>
                <w:noProof/>
                <w:webHidden/>
              </w:rPr>
            </w:r>
            <w:r w:rsidR="00CC6E95">
              <w:rPr>
                <w:noProof/>
                <w:webHidden/>
              </w:rPr>
              <w:fldChar w:fldCharType="separate"/>
            </w:r>
            <w:r w:rsidR="00CC6E95">
              <w:rPr>
                <w:noProof/>
                <w:webHidden/>
              </w:rPr>
              <w:t>14</w:t>
            </w:r>
            <w:r w:rsidR="00CC6E95">
              <w:rPr>
                <w:noProof/>
                <w:webHidden/>
              </w:rPr>
              <w:fldChar w:fldCharType="end"/>
            </w:r>
          </w:hyperlink>
        </w:p>
        <w:p w14:paraId="37C3155D" w14:textId="60E12397" w:rsidR="00CC6E95" w:rsidRDefault="00000000">
          <w:pPr>
            <w:pStyle w:val="TOC1"/>
            <w:tabs>
              <w:tab w:val="left" w:pos="480"/>
              <w:tab w:val="right" w:leader="dot" w:pos="8630"/>
            </w:tabs>
            <w:rPr>
              <w:rFonts w:eastAsiaTheme="minorEastAsia"/>
              <w:b w:val="0"/>
              <w:bCs w:val="0"/>
              <w:i w:val="0"/>
              <w:iCs w:val="0"/>
              <w:noProof/>
              <w:sz w:val="22"/>
              <w:szCs w:val="22"/>
            </w:rPr>
          </w:pPr>
          <w:hyperlink w:anchor="_Toc67917705" w:history="1">
            <w:r w:rsidR="00CC6E95" w:rsidRPr="00C61A43">
              <w:rPr>
                <w:rStyle w:val="Hyperlink"/>
                <w:noProof/>
              </w:rPr>
              <w:t>II.</w:t>
            </w:r>
            <w:r w:rsidR="00CC6E95">
              <w:rPr>
                <w:rFonts w:eastAsiaTheme="minorEastAsia"/>
                <w:b w:val="0"/>
                <w:bCs w:val="0"/>
                <w:i w:val="0"/>
                <w:iCs w:val="0"/>
                <w:noProof/>
                <w:sz w:val="22"/>
                <w:szCs w:val="22"/>
              </w:rPr>
              <w:tab/>
            </w:r>
            <w:r w:rsidR="00CC6E95" w:rsidRPr="00C61A43">
              <w:rPr>
                <w:rStyle w:val="Hyperlink"/>
                <w:rFonts w:cstheme="minorHAnsi"/>
                <w:noProof/>
              </w:rPr>
              <w:t>Overview of Data Levels</w:t>
            </w:r>
            <w:r w:rsidR="00CC6E95">
              <w:rPr>
                <w:noProof/>
                <w:webHidden/>
              </w:rPr>
              <w:tab/>
            </w:r>
            <w:r w:rsidR="00CC6E95">
              <w:rPr>
                <w:noProof/>
                <w:webHidden/>
              </w:rPr>
              <w:fldChar w:fldCharType="begin"/>
            </w:r>
            <w:r w:rsidR="00CC6E95">
              <w:rPr>
                <w:noProof/>
                <w:webHidden/>
              </w:rPr>
              <w:instrText xml:space="preserve"> PAGEREF _Toc67917705 \h </w:instrText>
            </w:r>
            <w:r w:rsidR="00CC6E95">
              <w:rPr>
                <w:noProof/>
                <w:webHidden/>
              </w:rPr>
            </w:r>
            <w:r w:rsidR="00CC6E95">
              <w:rPr>
                <w:noProof/>
                <w:webHidden/>
              </w:rPr>
              <w:fldChar w:fldCharType="separate"/>
            </w:r>
            <w:r w:rsidR="00CC6E95">
              <w:rPr>
                <w:noProof/>
                <w:webHidden/>
              </w:rPr>
              <w:t>15</w:t>
            </w:r>
            <w:r w:rsidR="00CC6E95">
              <w:rPr>
                <w:noProof/>
                <w:webHidden/>
              </w:rPr>
              <w:fldChar w:fldCharType="end"/>
            </w:r>
          </w:hyperlink>
        </w:p>
        <w:p w14:paraId="52176468" w14:textId="77A20D59" w:rsidR="00CC6E95" w:rsidRDefault="00000000">
          <w:pPr>
            <w:pStyle w:val="TOC1"/>
            <w:tabs>
              <w:tab w:val="left" w:pos="480"/>
              <w:tab w:val="right" w:leader="dot" w:pos="8630"/>
            </w:tabs>
            <w:rPr>
              <w:rFonts w:eastAsiaTheme="minorEastAsia"/>
              <w:b w:val="0"/>
              <w:bCs w:val="0"/>
              <w:i w:val="0"/>
              <w:iCs w:val="0"/>
              <w:noProof/>
              <w:sz w:val="22"/>
              <w:szCs w:val="22"/>
            </w:rPr>
          </w:pPr>
          <w:hyperlink w:anchor="_Toc67917706" w:history="1">
            <w:r w:rsidR="00CC6E95" w:rsidRPr="00C61A43">
              <w:rPr>
                <w:rStyle w:val="Hyperlink"/>
                <w:noProof/>
              </w:rPr>
              <w:t>III.</w:t>
            </w:r>
            <w:r w:rsidR="00CC6E95">
              <w:rPr>
                <w:rFonts w:eastAsiaTheme="minorEastAsia"/>
                <w:b w:val="0"/>
                <w:bCs w:val="0"/>
                <w:i w:val="0"/>
                <w:iCs w:val="0"/>
                <w:noProof/>
                <w:sz w:val="22"/>
                <w:szCs w:val="22"/>
              </w:rPr>
              <w:tab/>
            </w:r>
            <w:r w:rsidR="00CC6E95" w:rsidRPr="00C61A43">
              <w:rPr>
                <w:rStyle w:val="Hyperlink"/>
                <w:rFonts w:cstheme="minorHAnsi"/>
                <w:noProof/>
              </w:rPr>
              <w:t>Description of Level 0</w:t>
            </w:r>
            <w:r w:rsidR="00CC6E95">
              <w:rPr>
                <w:noProof/>
                <w:webHidden/>
              </w:rPr>
              <w:tab/>
            </w:r>
            <w:r w:rsidR="00CC6E95">
              <w:rPr>
                <w:noProof/>
                <w:webHidden/>
              </w:rPr>
              <w:fldChar w:fldCharType="begin"/>
            </w:r>
            <w:r w:rsidR="00CC6E95">
              <w:rPr>
                <w:noProof/>
                <w:webHidden/>
              </w:rPr>
              <w:instrText xml:space="preserve"> PAGEREF _Toc67917706 \h </w:instrText>
            </w:r>
            <w:r w:rsidR="00CC6E95">
              <w:rPr>
                <w:noProof/>
                <w:webHidden/>
              </w:rPr>
            </w:r>
            <w:r w:rsidR="00CC6E95">
              <w:rPr>
                <w:noProof/>
                <w:webHidden/>
              </w:rPr>
              <w:fldChar w:fldCharType="separate"/>
            </w:r>
            <w:r w:rsidR="00CC6E95">
              <w:rPr>
                <w:noProof/>
                <w:webHidden/>
              </w:rPr>
              <w:t>15</w:t>
            </w:r>
            <w:r w:rsidR="00CC6E95">
              <w:rPr>
                <w:noProof/>
                <w:webHidden/>
              </w:rPr>
              <w:fldChar w:fldCharType="end"/>
            </w:r>
          </w:hyperlink>
        </w:p>
        <w:p w14:paraId="6673B887" w14:textId="1AF8CD7A" w:rsidR="00CC6E95" w:rsidRDefault="00000000">
          <w:pPr>
            <w:pStyle w:val="TOC1"/>
            <w:tabs>
              <w:tab w:val="left" w:pos="720"/>
              <w:tab w:val="right" w:leader="dot" w:pos="8630"/>
            </w:tabs>
            <w:rPr>
              <w:rFonts w:eastAsiaTheme="minorEastAsia"/>
              <w:b w:val="0"/>
              <w:bCs w:val="0"/>
              <w:i w:val="0"/>
              <w:iCs w:val="0"/>
              <w:noProof/>
              <w:sz w:val="22"/>
              <w:szCs w:val="22"/>
            </w:rPr>
          </w:pPr>
          <w:hyperlink w:anchor="_Toc67917707" w:history="1">
            <w:r w:rsidR="00CC6E95" w:rsidRPr="00C61A43">
              <w:rPr>
                <w:rStyle w:val="Hyperlink"/>
                <w:noProof/>
              </w:rPr>
              <w:t>IV.</w:t>
            </w:r>
            <w:r w:rsidR="00CC6E95">
              <w:rPr>
                <w:rFonts w:eastAsiaTheme="minorEastAsia"/>
                <w:b w:val="0"/>
                <w:bCs w:val="0"/>
                <w:i w:val="0"/>
                <w:iCs w:val="0"/>
                <w:noProof/>
                <w:sz w:val="22"/>
                <w:szCs w:val="22"/>
              </w:rPr>
              <w:tab/>
            </w:r>
            <w:r w:rsidR="00CC6E95" w:rsidRPr="00C61A43">
              <w:rPr>
                <w:rStyle w:val="Hyperlink"/>
                <w:rFonts w:cstheme="minorHAnsi"/>
                <w:noProof/>
              </w:rPr>
              <w:t>Description of Level 1</w:t>
            </w:r>
            <w:r w:rsidR="00CC6E95">
              <w:rPr>
                <w:noProof/>
                <w:webHidden/>
              </w:rPr>
              <w:tab/>
            </w:r>
            <w:r w:rsidR="00CC6E95">
              <w:rPr>
                <w:noProof/>
                <w:webHidden/>
              </w:rPr>
              <w:fldChar w:fldCharType="begin"/>
            </w:r>
            <w:r w:rsidR="00CC6E95">
              <w:rPr>
                <w:noProof/>
                <w:webHidden/>
              </w:rPr>
              <w:instrText xml:space="preserve"> PAGEREF _Toc67917707 \h </w:instrText>
            </w:r>
            <w:r w:rsidR="00CC6E95">
              <w:rPr>
                <w:noProof/>
                <w:webHidden/>
              </w:rPr>
            </w:r>
            <w:r w:rsidR="00CC6E95">
              <w:rPr>
                <w:noProof/>
                <w:webHidden/>
              </w:rPr>
              <w:fldChar w:fldCharType="separate"/>
            </w:r>
            <w:r w:rsidR="00CC6E95">
              <w:rPr>
                <w:noProof/>
                <w:webHidden/>
              </w:rPr>
              <w:t>15</w:t>
            </w:r>
            <w:r w:rsidR="00CC6E95">
              <w:rPr>
                <w:noProof/>
                <w:webHidden/>
              </w:rPr>
              <w:fldChar w:fldCharType="end"/>
            </w:r>
          </w:hyperlink>
        </w:p>
        <w:p w14:paraId="007B0F94" w14:textId="4E033762" w:rsidR="00CC6E95" w:rsidRDefault="00000000">
          <w:pPr>
            <w:pStyle w:val="TOC2"/>
            <w:tabs>
              <w:tab w:val="left" w:pos="720"/>
              <w:tab w:val="right" w:leader="dot" w:pos="8630"/>
            </w:tabs>
            <w:rPr>
              <w:rFonts w:eastAsiaTheme="minorEastAsia"/>
              <w:b w:val="0"/>
              <w:bCs w:val="0"/>
              <w:noProof/>
            </w:rPr>
          </w:pPr>
          <w:hyperlink w:anchor="_Toc67917708" w:history="1">
            <w:r w:rsidR="00CC6E95" w:rsidRPr="00C61A43">
              <w:rPr>
                <w:rStyle w:val="Hyperlink"/>
                <w:rFonts w:cstheme="minorHAnsi"/>
                <w:noProof/>
              </w:rPr>
              <w:t>A.</w:t>
            </w:r>
            <w:r w:rsidR="00CC6E95">
              <w:rPr>
                <w:rFonts w:eastAsiaTheme="minorEastAsia"/>
                <w:b w:val="0"/>
                <w:bCs w:val="0"/>
                <w:noProof/>
              </w:rPr>
              <w:tab/>
            </w:r>
            <w:r w:rsidR="00CC6E95" w:rsidRPr="00C61A43">
              <w:rPr>
                <w:rStyle w:val="Hyperlink"/>
                <w:rFonts w:cstheme="minorHAnsi"/>
                <w:noProof/>
              </w:rPr>
              <w:t>Overview of CDF Files</w:t>
            </w:r>
            <w:r w:rsidR="00CC6E95">
              <w:rPr>
                <w:noProof/>
                <w:webHidden/>
              </w:rPr>
              <w:tab/>
            </w:r>
            <w:r w:rsidR="00CC6E95">
              <w:rPr>
                <w:noProof/>
                <w:webHidden/>
              </w:rPr>
              <w:fldChar w:fldCharType="begin"/>
            </w:r>
            <w:r w:rsidR="00CC6E95">
              <w:rPr>
                <w:noProof/>
                <w:webHidden/>
              </w:rPr>
              <w:instrText xml:space="preserve"> PAGEREF _Toc67917708 \h </w:instrText>
            </w:r>
            <w:r w:rsidR="00CC6E95">
              <w:rPr>
                <w:noProof/>
                <w:webHidden/>
              </w:rPr>
            </w:r>
            <w:r w:rsidR="00CC6E95">
              <w:rPr>
                <w:noProof/>
                <w:webHidden/>
              </w:rPr>
              <w:fldChar w:fldCharType="separate"/>
            </w:r>
            <w:r w:rsidR="00CC6E95">
              <w:rPr>
                <w:noProof/>
                <w:webHidden/>
              </w:rPr>
              <w:t>15</w:t>
            </w:r>
            <w:r w:rsidR="00CC6E95">
              <w:rPr>
                <w:noProof/>
                <w:webHidden/>
              </w:rPr>
              <w:fldChar w:fldCharType="end"/>
            </w:r>
          </w:hyperlink>
        </w:p>
        <w:p w14:paraId="0C114FE6" w14:textId="30F1D2B4" w:rsidR="00CC6E95" w:rsidRDefault="00000000">
          <w:pPr>
            <w:pStyle w:val="TOC2"/>
            <w:tabs>
              <w:tab w:val="left" w:pos="720"/>
              <w:tab w:val="right" w:leader="dot" w:pos="8630"/>
            </w:tabs>
            <w:rPr>
              <w:rFonts w:eastAsiaTheme="minorEastAsia"/>
              <w:b w:val="0"/>
              <w:bCs w:val="0"/>
              <w:noProof/>
            </w:rPr>
          </w:pPr>
          <w:hyperlink w:anchor="_Toc67917709" w:history="1">
            <w:r w:rsidR="00CC6E95" w:rsidRPr="00C61A43">
              <w:rPr>
                <w:rStyle w:val="Hyperlink"/>
                <w:noProof/>
              </w:rPr>
              <w:t>B.</w:t>
            </w:r>
            <w:r w:rsidR="00CC6E95">
              <w:rPr>
                <w:rFonts w:eastAsiaTheme="minorEastAsia"/>
                <w:b w:val="0"/>
                <w:bCs w:val="0"/>
                <w:noProof/>
              </w:rPr>
              <w:tab/>
            </w:r>
            <w:r w:rsidR="00CC6E95" w:rsidRPr="00C61A43">
              <w:rPr>
                <w:rStyle w:val="Hyperlink"/>
                <w:noProof/>
              </w:rPr>
              <w:t>Level 1 Software</w:t>
            </w:r>
            <w:r w:rsidR="00CC6E95">
              <w:rPr>
                <w:noProof/>
                <w:webHidden/>
              </w:rPr>
              <w:tab/>
            </w:r>
            <w:r w:rsidR="00CC6E95">
              <w:rPr>
                <w:noProof/>
                <w:webHidden/>
              </w:rPr>
              <w:fldChar w:fldCharType="begin"/>
            </w:r>
            <w:r w:rsidR="00CC6E95">
              <w:rPr>
                <w:noProof/>
                <w:webHidden/>
              </w:rPr>
              <w:instrText xml:space="preserve"> PAGEREF _Toc67917709 \h </w:instrText>
            </w:r>
            <w:r w:rsidR="00CC6E95">
              <w:rPr>
                <w:noProof/>
                <w:webHidden/>
              </w:rPr>
            </w:r>
            <w:r w:rsidR="00CC6E95">
              <w:rPr>
                <w:noProof/>
                <w:webHidden/>
              </w:rPr>
              <w:fldChar w:fldCharType="separate"/>
            </w:r>
            <w:r w:rsidR="00CC6E95">
              <w:rPr>
                <w:noProof/>
                <w:webHidden/>
              </w:rPr>
              <w:t>16</w:t>
            </w:r>
            <w:r w:rsidR="00CC6E95">
              <w:rPr>
                <w:noProof/>
                <w:webHidden/>
              </w:rPr>
              <w:fldChar w:fldCharType="end"/>
            </w:r>
          </w:hyperlink>
        </w:p>
        <w:p w14:paraId="0F32E7B3" w14:textId="77866416" w:rsidR="00CC6E95" w:rsidRDefault="00000000">
          <w:pPr>
            <w:pStyle w:val="TOC2"/>
            <w:tabs>
              <w:tab w:val="left" w:pos="720"/>
              <w:tab w:val="right" w:leader="dot" w:pos="8630"/>
            </w:tabs>
            <w:rPr>
              <w:rFonts w:eastAsiaTheme="minorEastAsia"/>
              <w:b w:val="0"/>
              <w:bCs w:val="0"/>
              <w:noProof/>
            </w:rPr>
          </w:pPr>
          <w:hyperlink w:anchor="_Toc67917710" w:history="1">
            <w:r w:rsidR="00CC6E95" w:rsidRPr="00C61A43">
              <w:rPr>
                <w:rStyle w:val="Hyperlink"/>
                <w:rFonts w:cstheme="minorHAnsi"/>
                <w:noProof/>
              </w:rPr>
              <w:t>C.</w:t>
            </w:r>
            <w:r w:rsidR="00CC6E95">
              <w:rPr>
                <w:rFonts w:eastAsiaTheme="minorEastAsia"/>
                <w:b w:val="0"/>
                <w:bCs w:val="0"/>
                <w:noProof/>
              </w:rPr>
              <w:tab/>
            </w:r>
            <w:r w:rsidR="00CC6E95" w:rsidRPr="00C61A43">
              <w:rPr>
                <w:rStyle w:val="Hyperlink"/>
                <w:rFonts w:cstheme="minorHAnsi"/>
                <w:noProof/>
              </w:rPr>
              <w:t>Housekeeping Data</w:t>
            </w:r>
            <w:r w:rsidR="00CC6E95">
              <w:rPr>
                <w:noProof/>
                <w:webHidden/>
              </w:rPr>
              <w:tab/>
            </w:r>
            <w:r w:rsidR="00CC6E95">
              <w:rPr>
                <w:noProof/>
                <w:webHidden/>
              </w:rPr>
              <w:fldChar w:fldCharType="begin"/>
            </w:r>
            <w:r w:rsidR="00CC6E95">
              <w:rPr>
                <w:noProof/>
                <w:webHidden/>
              </w:rPr>
              <w:instrText xml:space="preserve"> PAGEREF _Toc67917710 \h </w:instrText>
            </w:r>
            <w:r w:rsidR="00CC6E95">
              <w:rPr>
                <w:noProof/>
                <w:webHidden/>
              </w:rPr>
            </w:r>
            <w:r w:rsidR="00CC6E95">
              <w:rPr>
                <w:noProof/>
                <w:webHidden/>
              </w:rPr>
              <w:fldChar w:fldCharType="separate"/>
            </w:r>
            <w:r w:rsidR="00CC6E95">
              <w:rPr>
                <w:noProof/>
                <w:webHidden/>
              </w:rPr>
              <w:t>17</w:t>
            </w:r>
            <w:r w:rsidR="00CC6E95">
              <w:rPr>
                <w:noProof/>
                <w:webHidden/>
              </w:rPr>
              <w:fldChar w:fldCharType="end"/>
            </w:r>
          </w:hyperlink>
        </w:p>
        <w:p w14:paraId="2EEF8566" w14:textId="648C86BB" w:rsidR="00CC6E95" w:rsidRDefault="00000000">
          <w:pPr>
            <w:pStyle w:val="TOC3"/>
            <w:tabs>
              <w:tab w:val="right" w:leader="dot" w:pos="8630"/>
            </w:tabs>
            <w:rPr>
              <w:rFonts w:eastAsiaTheme="minorEastAsia"/>
              <w:noProof/>
              <w:sz w:val="22"/>
              <w:szCs w:val="22"/>
            </w:rPr>
          </w:pPr>
          <w:hyperlink w:anchor="_Toc67917711" w:history="1">
            <w:r w:rsidR="00CC6E95" w:rsidRPr="00C61A43">
              <w:rPr>
                <w:rStyle w:val="Hyperlink"/>
                <w:rFonts w:cstheme="minorHAnsi"/>
                <w:noProof/>
              </w:rPr>
              <w:t>C.1. Analog Housekeeping</w:t>
            </w:r>
            <w:r w:rsidR="00CC6E95">
              <w:rPr>
                <w:noProof/>
                <w:webHidden/>
              </w:rPr>
              <w:tab/>
            </w:r>
            <w:r w:rsidR="00CC6E95">
              <w:rPr>
                <w:noProof/>
                <w:webHidden/>
              </w:rPr>
              <w:fldChar w:fldCharType="begin"/>
            </w:r>
            <w:r w:rsidR="00CC6E95">
              <w:rPr>
                <w:noProof/>
                <w:webHidden/>
              </w:rPr>
              <w:instrText xml:space="preserve"> PAGEREF _Toc67917711 \h </w:instrText>
            </w:r>
            <w:r w:rsidR="00CC6E95">
              <w:rPr>
                <w:noProof/>
                <w:webHidden/>
              </w:rPr>
            </w:r>
            <w:r w:rsidR="00CC6E95">
              <w:rPr>
                <w:noProof/>
                <w:webHidden/>
              </w:rPr>
              <w:fldChar w:fldCharType="separate"/>
            </w:r>
            <w:r w:rsidR="00CC6E95">
              <w:rPr>
                <w:noProof/>
                <w:webHidden/>
              </w:rPr>
              <w:t>17</w:t>
            </w:r>
            <w:r w:rsidR="00CC6E95">
              <w:rPr>
                <w:noProof/>
                <w:webHidden/>
              </w:rPr>
              <w:fldChar w:fldCharType="end"/>
            </w:r>
          </w:hyperlink>
        </w:p>
        <w:p w14:paraId="35DD6133" w14:textId="674DD9B9" w:rsidR="00CC6E95" w:rsidRDefault="00000000">
          <w:pPr>
            <w:pStyle w:val="TOC3"/>
            <w:tabs>
              <w:tab w:val="right" w:leader="dot" w:pos="8630"/>
            </w:tabs>
            <w:rPr>
              <w:rFonts w:eastAsiaTheme="minorEastAsia"/>
              <w:noProof/>
              <w:sz w:val="22"/>
              <w:szCs w:val="22"/>
            </w:rPr>
          </w:pPr>
          <w:hyperlink w:anchor="_Toc67917712" w:history="1">
            <w:r w:rsidR="00CC6E95" w:rsidRPr="00C61A43">
              <w:rPr>
                <w:rStyle w:val="Hyperlink"/>
                <w:rFonts w:cstheme="minorHAnsi"/>
                <w:noProof/>
              </w:rPr>
              <w:t>C.2.  Digital Housekeeping</w:t>
            </w:r>
            <w:r w:rsidR="00CC6E95">
              <w:rPr>
                <w:noProof/>
                <w:webHidden/>
              </w:rPr>
              <w:tab/>
            </w:r>
            <w:r w:rsidR="00CC6E95">
              <w:rPr>
                <w:noProof/>
                <w:webHidden/>
              </w:rPr>
              <w:fldChar w:fldCharType="begin"/>
            </w:r>
            <w:r w:rsidR="00CC6E95">
              <w:rPr>
                <w:noProof/>
                <w:webHidden/>
              </w:rPr>
              <w:instrText xml:space="preserve"> PAGEREF _Toc67917712 \h </w:instrText>
            </w:r>
            <w:r w:rsidR="00CC6E95">
              <w:rPr>
                <w:noProof/>
                <w:webHidden/>
              </w:rPr>
            </w:r>
            <w:r w:rsidR="00CC6E95">
              <w:rPr>
                <w:noProof/>
                <w:webHidden/>
              </w:rPr>
              <w:fldChar w:fldCharType="separate"/>
            </w:r>
            <w:r w:rsidR="00CC6E95">
              <w:rPr>
                <w:noProof/>
                <w:webHidden/>
              </w:rPr>
              <w:t>18</w:t>
            </w:r>
            <w:r w:rsidR="00CC6E95">
              <w:rPr>
                <w:noProof/>
                <w:webHidden/>
              </w:rPr>
              <w:fldChar w:fldCharType="end"/>
            </w:r>
          </w:hyperlink>
        </w:p>
        <w:p w14:paraId="08E6BA22" w14:textId="632FF7FC" w:rsidR="00CC6E95" w:rsidRDefault="00000000">
          <w:pPr>
            <w:pStyle w:val="TOC3"/>
            <w:tabs>
              <w:tab w:val="right" w:leader="dot" w:pos="8630"/>
            </w:tabs>
            <w:rPr>
              <w:rFonts w:eastAsiaTheme="minorEastAsia"/>
              <w:noProof/>
              <w:sz w:val="22"/>
              <w:szCs w:val="22"/>
            </w:rPr>
          </w:pPr>
          <w:hyperlink w:anchor="_Toc67917713" w:history="1">
            <w:r w:rsidR="00CC6E95" w:rsidRPr="00C61A43">
              <w:rPr>
                <w:rStyle w:val="Hyperlink"/>
                <w:rFonts w:cstheme="minorHAnsi"/>
                <w:noProof/>
              </w:rPr>
              <w:t>C.3.  Spacecraft Housekeeping</w:t>
            </w:r>
            <w:r w:rsidR="00CC6E95">
              <w:rPr>
                <w:noProof/>
                <w:webHidden/>
              </w:rPr>
              <w:tab/>
            </w:r>
            <w:r w:rsidR="00CC6E95">
              <w:rPr>
                <w:noProof/>
                <w:webHidden/>
              </w:rPr>
              <w:fldChar w:fldCharType="begin"/>
            </w:r>
            <w:r w:rsidR="00CC6E95">
              <w:rPr>
                <w:noProof/>
                <w:webHidden/>
              </w:rPr>
              <w:instrText xml:space="preserve"> PAGEREF _Toc67917713 \h </w:instrText>
            </w:r>
            <w:r w:rsidR="00CC6E95">
              <w:rPr>
                <w:noProof/>
                <w:webHidden/>
              </w:rPr>
            </w:r>
            <w:r w:rsidR="00CC6E95">
              <w:rPr>
                <w:noProof/>
                <w:webHidden/>
              </w:rPr>
              <w:fldChar w:fldCharType="separate"/>
            </w:r>
            <w:r w:rsidR="00CC6E95">
              <w:rPr>
                <w:noProof/>
                <w:webHidden/>
              </w:rPr>
              <w:t>21</w:t>
            </w:r>
            <w:r w:rsidR="00CC6E95">
              <w:rPr>
                <w:noProof/>
                <w:webHidden/>
              </w:rPr>
              <w:fldChar w:fldCharType="end"/>
            </w:r>
          </w:hyperlink>
        </w:p>
        <w:p w14:paraId="167F68FF" w14:textId="4A2BA7BC" w:rsidR="00CC6E95" w:rsidRDefault="00000000">
          <w:pPr>
            <w:pStyle w:val="TOC2"/>
            <w:tabs>
              <w:tab w:val="left" w:pos="720"/>
              <w:tab w:val="right" w:leader="dot" w:pos="8630"/>
            </w:tabs>
            <w:rPr>
              <w:rFonts w:eastAsiaTheme="minorEastAsia"/>
              <w:b w:val="0"/>
              <w:bCs w:val="0"/>
              <w:noProof/>
            </w:rPr>
          </w:pPr>
          <w:hyperlink w:anchor="_Toc67917714" w:history="1">
            <w:r w:rsidR="00CC6E95" w:rsidRPr="00C61A43">
              <w:rPr>
                <w:rStyle w:val="Hyperlink"/>
                <w:rFonts w:cstheme="minorHAnsi"/>
                <w:noProof/>
              </w:rPr>
              <w:t>D.</w:t>
            </w:r>
            <w:r w:rsidR="00CC6E95">
              <w:rPr>
                <w:rFonts w:eastAsiaTheme="minorEastAsia"/>
                <w:b w:val="0"/>
                <w:bCs w:val="0"/>
                <w:noProof/>
              </w:rPr>
              <w:tab/>
            </w:r>
            <w:r w:rsidR="00CC6E95" w:rsidRPr="00C61A43">
              <w:rPr>
                <w:rStyle w:val="Hyperlink"/>
                <w:rFonts w:cstheme="minorHAnsi"/>
                <w:noProof/>
              </w:rPr>
              <w:t>Monitor Rate Data</w:t>
            </w:r>
            <w:r w:rsidR="00CC6E95">
              <w:rPr>
                <w:noProof/>
                <w:webHidden/>
              </w:rPr>
              <w:tab/>
            </w:r>
            <w:r w:rsidR="00CC6E95">
              <w:rPr>
                <w:noProof/>
                <w:webHidden/>
              </w:rPr>
              <w:fldChar w:fldCharType="begin"/>
            </w:r>
            <w:r w:rsidR="00CC6E95">
              <w:rPr>
                <w:noProof/>
                <w:webHidden/>
              </w:rPr>
              <w:instrText xml:space="preserve"> PAGEREF _Toc67917714 \h </w:instrText>
            </w:r>
            <w:r w:rsidR="00CC6E95">
              <w:rPr>
                <w:noProof/>
                <w:webHidden/>
              </w:rPr>
            </w:r>
            <w:r w:rsidR="00CC6E95">
              <w:rPr>
                <w:noProof/>
                <w:webHidden/>
              </w:rPr>
              <w:fldChar w:fldCharType="separate"/>
            </w:r>
            <w:r w:rsidR="00CC6E95">
              <w:rPr>
                <w:noProof/>
                <w:webHidden/>
              </w:rPr>
              <w:t>21</w:t>
            </w:r>
            <w:r w:rsidR="00CC6E95">
              <w:rPr>
                <w:noProof/>
                <w:webHidden/>
              </w:rPr>
              <w:fldChar w:fldCharType="end"/>
            </w:r>
          </w:hyperlink>
        </w:p>
        <w:p w14:paraId="30EBAC6B" w14:textId="384CE19B" w:rsidR="00CC6E95" w:rsidRDefault="00000000">
          <w:pPr>
            <w:pStyle w:val="TOC3"/>
            <w:tabs>
              <w:tab w:val="right" w:leader="dot" w:pos="8630"/>
            </w:tabs>
            <w:rPr>
              <w:rFonts w:eastAsiaTheme="minorEastAsia"/>
              <w:noProof/>
              <w:sz w:val="22"/>
              <w:szCs w:val="22"/>
            </w:rPr>
          </w:pPr>
          <w:hyperlink w:anchor="_Toc67917715" w:history="1">
            <w:r w:rsidR="00CC6E95" w:rsidRPr="00C61A43">
              <w:rPr>
                <w:rStyle w:val="Hyperlink"/>
                <w:rFonts w:cstheme="minorHAnsi"/>
                <w:noProof/>
              </w:rPr>
              <w:t>D.1 Full Resolution Monitor Rates</w:t>
            </w:r>
            <w:r w:rsidR="00CC6E95">
              <w:rPr>
                <w:noProof/>
                <w:webHidden/>
              </w:rPr>
              <w:tab/>
            </w:r>
            <w:r w:rsidR="00CC6E95">
              <w:rPr>
                <w:noProof/>
                <w:webHidden/>
              </w:rPr>
              <w:fldChar w:fldCharType="begin"/>
            </w:r>
            <w:r w:rsidR="00CC6E95">
              <w:rPr>
                <w:noProof/>
                <w:webHidden/>
              </w:rPr>
              <w:instrText xml:space="preserve"> PAGEREF _Toc67917715 \h </w:instrText>
            </w:r>
            <w:r w:rsidR="00CC6E95">
              <w:rPr>
                <w:noProof/>
                <w:webHidden/>
              </w:rPr>
            </w:r>
            <w:r w:rsidR="00CC6E95">
              <w:rPr>
                <w:noProof/>
                <w:webHidden/>
              </w:rPr>
              <w:fldChar w:fldCharType="separate"/>
            </w:r>
            <w:r w:rsidR="00CC6E95">
              <w:rPr>
                <w:noProof/>
                <w:webHidden/>
              </w:rPr>
              <w:t>22</w:t>
            </w:r>
            <w:r w:rsidR="00CC6E95">
              <w:rPr>
                <w:noProof/>
                <w:webHidden/>
              </w:rPr>
              <w:fldChar w:fldCharType="end"/>
            </w:r>
          </w:hyperlink>
        </w:p>
        <w:p w14:paraId="5C425E09" w14:textId="16915522" w:rsidR="00CC6E95" w:rsidRDefault="00000000">
          <w:pPr>
            <w:pStyle w:val="TOC3"/>
            <w:tabs>
              <w:tab w:val="right" w:leader="dot" w:pos="8630"/>
            </w:tabs>
            <w:rPr>
              <w:rFonts w:eastAsiaTheme="minorEastAsia"/>
              <w:noProof/>
              <w:sz w:val="22"/>
              <w:szCs w:val="22"/>
            </w:rPr>
          </w:pPr>
          <w:hyperlink w:anchor="_Toc67917716" w:history="1">
            <w:r w:rsidR="00CC6E95" w:rsidRPr="00C61A43">
              <w:rPr>
                <w:rStyle w:val="Hyperlink"/>
                <w:rFonts w:cstheme="minorHAnsi"/>
                <w:i/>
                <w:iCs/>
                <w:noProof/>
              </w:rPr>
              <w:t xml:space="preserve">D.2. </w:t>
            </w:r>
            <w:r w:rsidR="00CC6E95" w:rsidRPr="00C61A43">
              <w:rPr>
                <w:rStyle w:val="Hyperlink"/>
                <w:rFonts w:cstheme="minorHAnsi"/>
                <w:noProof/>
              </w:rPr>
              <w:t>Normal Resolution Mon. Rates: Science Mode</w:t>
            </w:r>
            <w:r w:rsidR="00CC6E95">
              <w:rPr>
                <w:noProof/>
                <w:webHidden/>
              </w:rPr>
              <w:tab/>
            </w:r>
            <w:r w:rsidR="00CC6E95">
              <w:rPr>
                <w:noProof/>
                <w:webHidden/>
              </w:rPr>
              <w:fldChar w:fldCharType="begin"/>
            </w:r>
            <w:r w:rsidR="00CC6E95">
              <w:rPr>
                <w:noProof/>
                <w:webHidden/>
              </w:rPr>
              <w:instrText xml:space="preserve"> PAGEREF _Toc67917716 \h </w:instrText>
            </w:r>
            <w:r w:rsidR="00CC6E95">
              <w:rPr>
                <w:noProof/>
                <w:webHidden/>
              </w:rPr>
            </w:r>
            <w:r w:rsidR="00CC6E95">
              <w:rPr>
                <w:noProof/>
                <w:webHidden/>
              </w:rPr>
              <w:fldChar w:fldCharType="separate"/>
            </w:r>
            <w:r w:rsidR="00CC6E95">
              <w:rPr>
                <w:noProof/>
                <w:webHidden/>
              </w:rPr>
              <w:t>22</w:t>
            </w:r>
            <w:r w:rsidR="00CC6E95">
              <w:rPr>
                <w:noProof/>
                <w:webHidden/>
              </w:rPr>
              <w:fldChar w:fldCharType="end"/>
            </w:r>
          </w:hyperlink>
        </w:p>
        <w:p w14:paraId="791E5EF3" w14:textId="0124091B" w:rsidR="00CC6E95" w:rsidRDefault="00000000">
          <w:pPr>
            <w:pStyle w:val="TOC3"/>
            <w:tabs>
              <w:tab w:val="right" w:leader="dot" w:pos="8630"/>
            </w:tabs>
            <w:rPr>
              <w:rFonts w:eastAsiaTheme="minorEastAsia"/>
              <w:noProof/>
              <w:sz w:val="22"/>
              <w:szCs w:val="22"/>
            </w:rPr>
          </w:pPr>
          <w:hyperlink w:anchor="_Toc67917717" w:history="1">
            <w:r w:rsidR="00CC6E95" w:rsidRPr="00C61A43">
              <w:rPr>
                <w:rStyle w:val="Hyperlink"/>
                <w:rFonts w:cstheme="minorHAnsi"/>
                <w:noProof/>
              </w:rPr>
              <w:t>D.3. Normal Res. Mon. Rates: Engineering Mode</w:t>
            </w:r>
            <w:r w:rsidR="00CC6E95">
              <w:rPr>
                <w:noProof/>
                <w:webHidden/>
              </w:rPr>
              <w:tab/>
            </w:r>
            <w:r w:rsidR="00CC6E95">
              <w:rPr>
                <w:noProof/>
                <w:webHidden/>
              </w:rPr>
              <w:fldChar w:fldCharType="begin"/>
            </w:r>
            <w:r w:rsidR="00CC6E95">
              <w:rPr>
                <w:noProof/>
                <w:webHidden/>
              </w:rPr>
              <w:instrText xml:space="preserve"> PAGEREF _Toc67917717 \h </w:instrText>
            </w:r>
            <w:r w:rsidR="00CC6E95">
              <w:rPr>
                <w:noProof/>
                <w:webHidden/>
              </w:rPr>
            </w:r>
            <w:r w:rsidR="00CC6E95">
              <w:rPr>
                <w:noProof/>
                <w:webHidden/>
              </w:rPr>
              <w:fldChar w:fldCharType="separate"/>
            </w:r>
            <w:r w:rsidR="00CC6E95">
              <w:rPr>
                <w:noProof/>
                <w:webHidden/>
              </w:rPr>
              <w:t>23</w:t>
            </w:r>
            <w:r w:rsidR="00CC6E95">
              <w:rPr>
                <w:noProof/>
                <w:webHidden/>
              </w:rPr>
              <w:fldChar w:fldCharType="end"/>
            </w:r>
          </w:hyperlink>
        </w:p>
        <w:p w14:paraId="1D2D8EC2" w14:textId="3F5035C1" w:rsidR="00CC6E95" w:rsidRDefault="00000000">
          <w:pPr>
            <w:pStyle w:val="TOC2"/>
            <w:tabs>
              <w:tab w:val="left" w:pos="720"/>
              <w:tab w:val="right" w:leader="dot" w:pos="8630"/>
            </w:tabs>
            <w:rPr>
              <w:rFonts w:eastAsiaTheme="minorEastAsia"/>
              <w:b w:val="0"/>
              <w:bCs w:val="0"/>
              <w:noProof/>
            </w:rPr>
          </w:pPr>
          <w:hyperlink w:anchor="_Toc67917718" w:history="1">
            <w:r w:rsidR="00CC6E95" w:rsidRPr="00C61A43">
              <w:rPr>
                <w:rStyle w:val="Hyperlink"/>
                <w:rFonts w:cstheme="minorHAnsi"/>
                <w:noProof/>
              </w:rPr>
              <w:t>E.</w:t>
            </w:r>
            <w:r w:rsidR="00CC6E95">
              <w:rPr>
                <w:rFonts w:eastAsiaTheme="minorEastAsia"/>
                <w:b w:val="0"/>
                <w:bCs w:val="0"/>
                <w:noProof/>
              </w:rPr>
              <w:tab/>
            </w:r>
            <w:r w:rsidR="00CC6E95" w:rsidRPr="00C61A43">
              <w:rPr>
                <w:rStyle w:val="Hyperlink"/>
                <w:rFonts w:cstheme="minorHAnsi"/>
                <w:noProof/>
              </w:rPr>
              <w:t>Matrix Rate Data</w:t>
            </w:r>
            <w:r w:rsidR="00CC6E95">
              <w:rPr>
                <w:noProof/>
                <w:webHidden/>
              </w:rPr>
              <w:tab/>
            </w:r>
            <w:r w:rsidR="00CC6E95">
              <w:rPr>
                <w:noProof/>
                <w:webHidden/>
              </w:rPr>
              <w:fldChar w:fldCharType="begin"/>
            </w:r>
            <w:r w:rsidR="00CC6E95">
              <w:rPr>
                <w:noProof/>
                <w:webHidden/>
              </w:rPr>
              <w:instrText xml:space="preserve"> PAGEREF _Toc67917718 \h </w:instrText>
            </w:r>
            <w:r w:rsidR="00CC6E95">
              <w:rPr>
                <w:noProof/>
                <w:webHidden/>
              </w:rPr>
            </w:r>
            <w:r w:rsidR="00CC6E95">
              <w:rPr>
                <w:noProof/>
                <w:webHidden/>
              </w:rPr>
              <w:fldChar w:fldCharType="separate"/>
            </w:r>
            <w:r w:rsidR="00CC6E95">
              <w:rPr>
                <w:noProof/>
                <w:webHidden/>
              </w:rPr>
              <w:t>23</w:t>
            </w:r>
            <w:r w:rsidR="00CC6E95">
              <w:rPr>
                <w:noProof/>
                <w:webHidden/>
              </w:rPr>
              <w:fldChar w:fldCharType="end"/>
            </w:r>
          </w:hyperlink>
        </w:p>
        <w:p w14:paraId="77CA7354" w14:textId="738B1E92" w:rsidR="00CC6E95" w:rsidRDefault="00000000">
          <w:pPr>
            <w:pStyle w:val="TOC3"/>
            <w:tabs>
              <w:tab w:val="right" w:leader="dot" w:pos="8630"/>
            </w:tabs>
            <w:rPr>
              <w:rFonts w:eastAsiaTheme="minorEastAsia"/>
              <w:noProof/>
              <w:sz w:val="22"/>
              <w:szCs w:val="22"/>
            </w:rPr>
          </w:pPr>
          <w:hyperlink w:anchor="_Toc67917719" w:history="1">
            <w:r w:rsidR="00CC6E95" w:rsidRPr="00C61A43">
              <w:rPr>
                <w:rStyle w:val="Hyperlink"/>
                <w:rFonts w:cstheme="minorHAnsi"/>
                <w:i/>
                <w:iCs/>
                <w:noProof/>
              </w:rPr>
              <w:t>E.1. Solar Wind Proton and Alpha Data</w:t>
            </w:r>
            <w:r w:rsidR="00CC6E95">
              <w:rPr>
                <w:noProof/>
                <w:webHidden/>
              </w:rPr>
              <w:tab/>
            </w:r>
            <w:r w:rsidR="00CC6E95">
              <w:rPr>
                <w:noProof/>
                <w:webHidden/>
              </w:rPr>
              <w:fldChar w:fldCharType="begin"/>
            </w:r>
            <w:r w:rsidR="00CC6E95">
              <w:rPr>
                <w:noProof/>
                <w:webHidden/>
              </w:rPr>
              <w:instrText xml:space="preserve"> PAGEREF _Toc67917719 \h </w:instrText>
            </w:r>
            <w:r w:rsidR="00CC6E95">
              <w:rPr>
                <w:noProof/>
                <w:webHidden/>
              </w:rPr>
            </w:r>
            <w:r w:rsidR="00CC6E95">
              <w:rPr>
                <w:noProof/>
                <w:webHidden/>
              </w:rPr>
              <w:fldChar w:fldCharType="separate"/>
            </w:r>
            <w:r w:rsidR="00CC6E95">
              <w:rPr>
                <w:noProof/>
                <w:webHidden/>
              </w:rPr>
              <w:t>24</w:t>
            </w:r>
            <w:r w:rsidR="00CC6E95">
              <w:rPr>
                <w:noProof/>
                <w:webHidden/>
              </w:rPr>
              <w:fldChar w:fldCharType="end"/>
            </w:r>
          </w:hyperlink>
        </w:p>
        <w:p w14:paraId="2CB748F7" w14:textId="4C376AE1" w:rsidR="00CC6E95" w:rsidRDefault="00000000">
          <w:pPr>
            <w:pStyle w:val="TOC4"/>
            <w:tabs>
              <w:tab w:val="right" w:leader="dot" w:pos="8630"/>
            </w:tabs>
            <w:rPr>
              <w:rFonts w:eastAsiaTheme="minorEastAsia"/>
              <w:noProof/>
              <w:sz w:val="22"/>
              <w:szCs w:val="22"/>
            </w:rPr>
          </w:pPr>
          <w:hyperlink w:anchor="_Toc67917720" w:history="1">
            <w:r w:rsidR="00CC6E95" w:rsidRPr="00C61A43">
              <w:rPr>
                <w:rStyle w:val="Hyperlink"/>
                <w:rFonts w:cstheme="minorHAnsi"/>
                <w:noProof/>
              </w:rPr>
              <w:t>E.1.1 Proton Moments</w:t>
            </w:r>
            <w:r w:rsidR="00CC6E95">
              <w:rPr>
                <w:noProof/>
                <w:webHidden/>
              </w:rPr>
              <w:tab/>
            </w:r>
            <w:r w:rsidR="00CC6E95">
              <w:rPr>
                <w:noProof/>
                <w:webHidden/>
              </w:rPr>
              <w:fldChar w:fldCharType="begin"/>
            </w:r>
            <w:r w:rsidR="00CC6E95">
              <w:rPr>
                <w:noProof/>
                <w:webHidden/>
              </w:rPr>
              <w:instrText xml:space="preserve"> PAGEREF _Toc67917720 \h </w:instrText>
            </w:r>
            <w:r w:rsidR="00CC6E95">
              <w:rPr>
                <w:noProof/>
                <w:webHidden/>
              </w:rPr>
            </w:r>
            <w:r w:rsidR="00CC6E95">
              <w:rPr>
                <w:noProof/>
                <w:webHidden/>
              </w:rPr>
              <w:fldChar w:fldCharType="separate"/>
            </w:r>
            <w:r w:rsidR="00CC6E95">
              <w:rPr>
                <w:noProof/>
                <w:webHidden/>
              </w:rPr>
              <w:t>24</w:t>
            </w:r>
            <w:r w:rsidR="00CC6E95">
              <w:rPr>
                <w:noProof/>
                <w:webHidden/>
              </w:rPr>
              <w:fldChar w:fldCharType="end"/>
            </w:r>
          </w:hyperlink>
        </w:p>
        <w:p w14:paraId="0E76F17E" w14:textId="1E5FDB68" w:rsidR="00CC6E95" w:rsidRDefault="00000000">
          <w:pPr>
            <w:pStyle w:val="TOC4"/>
            <w:tabs>
              <w:tab w:val="right" w:leader="dot" w:pos="8630"/>
            </w:tabs>
            <w:rPr>
              <w:rFonts w:eastAsiaTheme="minorEastAsia"/>
              <w:noProof/>
              <w:sz w:val="22"/>
              <w:szCs w:val="22"/>
            </w:rPr>
          </w:pPr>
          <w:hyperlink w:anchor="_Toc67917721" w:history="1">
            <w:r w:rsidR="00CC6E95" w:rsidRPr="00C61A43">
              <w:rPr>
                <w:rStyle w:val="Hyperlink"/>
                <w:rFonts w:cstheme="minorHAnsi"/>
                <w:noProof/>
              </w:rPr>
              <w:t>E.1.2 Proton/Alpha Reduced Distributions</w:t>
            </w:r>
            <w:r w:rsidR="00CC6E95">
              <w:rPr>
                <w:noProof/>
                <w:webHidden/>
              </w:rPr>
              <w:tab/>
            </w:r>
            <w:r w:rsidR="00CC6E95">
              <w:rPr>
                <w:noProof/>
                <w:webHidden/>
              </w:rPr>
              <w:fldChar w:fldCharType="begin"/>
            </w:r>
            <w:r w:rsidR="00CC6E95">
              <w:rPr>
                <w:noProof/>
                <w:webHidden/>
              </w:rPr>
              <w:instrText xml:space="preserve"> PAGEREF _Toc67917721 \h </w:instrText>
            </w:r>
            <w:r w:rsidR="00CC6E95">
              <w:rPr>
                <w:noProof/>
                <w:webHidden/>
              </w:rPr>
            </w:r>
            <w:r w:rsidR="00CC6E95">
              <w:rPr>
                <w:noProof/>
                <w:webHidden/>
              </w:rPr>
              <w:fldChar w:fldCharType="separate"/>
            </w:r>
            <w:r w:rsidR="00CC6E95">
              <w:rPr>
                <w:noProof/>
                <w:webHidden/>
              </w:rPr>
              <w:t>25</w:t>
            </w:r>
            <w:r w:rsidR="00CC6E95">
              <w:rPr>
                <w:noProof/>
                <w:webHidden/>
              </w:rPr>
              <w:fldChar w:fldCharType="end"/>
            </w:r>
          </w:hyperlink>
        </w:p>
        <w:p w14:paraId="041B2660" w14:textId="2BC21293" w:rsidR="00CC6E95" w:rsidRDefault="00000000">
          <w:pPr>
            <w:pStyle w:val="TOC3"/>
            <w:tabs>
              <w:tab w:val="right" w:leader="dot" w:pos="8630"/>
            </w:tabs>
            <w:rPr>
              <w:rFonts w:eastAsiaTheme="minorEastAsia"/>
              <w:noProof/>
              <w:sz w:val="22"/>
              <w:szCs w:val="22"/>
            </w:rPr>
          </w:pPr>
          <w:hyperlink w:anchor="_Toc67917722" w:history="1">
            <w:r w:rsidR="00CC6E95" w:rsidRPr="00C61A43">
              <w:rPr>
                <w:rStyle w:val="Hyperlink"/>
                <w:rFonts w:cstheme="minorHAnsi"/>
                <w:noProof/>
              </w:rPr>
              <w:t>E.2. Heavy Ion Data</w:t>
            </w:r>
            <w:r w:rsidR="00CC6E95">
              <w:rPr>
                <w:noProof/>
                <w:webHidden/>
              </w:rPr>
              <w:tab/>
            </w:r>
            <w:r w:rsidR="00CC6E95">
              <w:rPr>
                <w:noProof/>
                <w:webHidden/>
              </w:rPr>
              <w:fldChar w:fldCharType="begin"/>
            </w:r>
            <w:r w:rsidR="00CC6E95">
              <w:rPr>
                <w:noProof/>
                <w:webHidden/>
              </w:rPr>
              <w:instrText xml:space="preserve"> PAGEREF _Toc67917722 \h </w:instrText>
            </w:r>
            <w:r w:rsidR="00CC6E95">
              <w:rPr>
                <w:noProof/>
                <w:webHidden/>
              </w:rPr>
            </w:r>
            <w:r w:rsidR="00CC6E95">
              <w:rPr>
                <w:noProof/>
                <w:webHidden/>
              </w:rPr>
              <w:fldChar w:fldCharType="separate"/>
            </w:r>
            <w:r w:rsidR="00CC6E95">
              <w:rPr>
                <w:noProof/>
                <w:webHidden/>
              </w:rPr>
              <w:t>26</w:t>
            </w:r>
            <w:r w:rsidR="00CC6E95">
              <w:rPr>
                <w:noProof/>
                <w:webHidden/>
              </w:rPr>
              <w:fldChar w:fldCharType="end"/>
            </w:r>
          </w:hyperlink>
        </w:p>
        <w:p w14:paraId="209BDBD0" w14:textId="33C1A9AD" w:rsidR="00CC6E95" w:rsidRDefault="00000000">
          <w:pPr>
            <w:pStyle w:val="TOC2"/>
            <w:tabs>
              <w:tab w:val="left" w:pos="720"/>
              <w:tab w:val="right" w:leader="dot" w:pos="8630"/>
            </w:tabs>
            <w:rPr>
              <w:rFonts w:eastAsiaTheme="minorEastAsia"/>
              <w:b w:val="0"/>
              <w:bCs w:val="0"/>
              <w:noProof/>
            </w:rPr>
          </w:pPr>
          <w:hyperlink w:anchor="_Toc67917723" w:history="1">
            <w:r w:rsidR="00CC6E95" w:rsidRPr="00C61A43">
              <w:rPr>
                <w:rStyle w:val="Hyperlink"/>
                <w:rFonts w:cstheme="minorHAnsi"/>
                <w:noProof/>
              </w:rPr>
              <w:t>F.</w:t>
            </w:r>
            <w:r w:rsidR="00CC6E95">
              <w:rPr>
                <w:rFonts w:eastAsiaTheme="minorEastAsia"/>
                <w:b w:val="0"/>
                <w:bCs w:val="0"/>
                <w:noProof/>
              </w:rPr>
              <w:tab/>
            </w:r>
            <w:r w:rsidR="00CC6E95" w:rsidRPr="00C61A43">
              <w:rPr>
                <w:rStyle w:val="Hyperlink"/>
                <w:rFonts w:cstheme="minorHAnsi"/>
                <w:noProof/>
              </w:rPr>
              <w:t>Raw Event Data (PHA)</w:t>
            </w:r>
            <w:r w:rsidR="00CC6E95">
              <w:rPr>
                <w:noProof/>
                <w:webHidden/>
              </w:rPr>
              <w:tab/>
            </w:r>
            <w:r w:rsidR="00CC6E95">
              <w:rPr>
                <w:noProof/>
                <w:webHidden/>
              </w:rPr>
              <w:fldChar w:fldCharType="begin"/>
            </w:r>
            <w:r w:rsidR="00CC6E95">
              <w:rPr>
                <w:noProof/>
                <w:webHidden/>
              </w:rPr>
              <w:instrText xml:space="preserve"> PAGEREF _Toc67917723 \h </w:instrText>
            </w:r>
            <w:r w:rsidR="00CC6E95">
              <w:rPr>
                <w:noProof/>
                <w:webHidden/>
              </w:rPr>
            </w:r>
            <w:r w:rsidR="00CC6E95">
              <w:rPr>
                <w:noProof/>
                <w:webHidden/>
              </w:rPr>
              <w:fldChar w:fldCharType="separate"/>
            </w:r>
            <w:r w:rsidR="00CC6E95">
              <w:rPr>
                <w:noProof/>
                <w:webHidden/>
              </w:rPr>
              <w:t>28</w:t>
            </w:r>
            <w:r w:rsidR="00CC6E95">
              <w:rPr>
                <w:noProof/>
                <w:webHidden/>
              </w:rPr>
              <w:fldChar w:fldCharType="end"/>
            </w:r>
          </w:hyperlink>
        </w:p>
        <w:p w14:paraId="164C711D" w14:textId="68E8F8C2" w:rsidR="00CC6E95" w:rsidRDefault="00000000">
          <w:pPr>
            <w:pStyle w:val="TOC2"/>
            <w:tabs>
              <w:tab w:val="left" w:pos="720"/>
              <w:tab w:val="right" w:leader="dot" w:pos="8630"/>
            </w:tabs>
            <w:rPr>
              <w:rFonts w:eastAsiaTheme="minorEastAsia"/>
              <w:b w:val="0"/>
              <w:bCs w:val="0"/>
              <w:noProof/>
            </w:rPr>
          </w:pPr>
          <w:hyperlink w:anchor="_Toc67917724" w:history="1">
            <w:r w:rsidR="00CC6E95" w:rsidRPr="00C61A43">
              <w:rPr>
                <w:rStyle w:val="Hyperlink"/>
                <w:rFonts w:cstheme="minorHAnsi"/>
                <w:noProof/>
              </w:rPr>
              <w:t>G.</w:t>
            </w:r>
            <w:r w:rsidR="00CC6E95">
              <w:rPr>
                <w:rFonts w:eastAsiaTheme="minorEastAsia"/>
                <w:b w:val="0"/>
                <w:bCs w:val="0"/>
                <w:noProof/>
              </w:rPr>
              <w:tab/>
            </w:r>
            <w:r w:rsidR="00CC6E95" w:rsidRPr="00C61A43">
              <w:rPr>
                <w:rStyle w:val="Hyperlink"/>
                <w:rFonts w:cstheme="minorHAnsi"/>
                <w:noProof/>
              </w:rPr>
              <w:t>Memory Data</w:t>
            </w:r>
            <w:r w:rsidR="00CC6E95">
              <w:rPr>
                <w:noProof/>
                <w:webHidden/>
              </w:rPr>
              <w:tab/>
            </w:r>
            <w:r w:rsidR="00CC6E95">
              <w:rPr>
                <w:noProof/>
                <w:webHidden/>
              </w:rPr>
              <w:fldChar w:fldCharType="begin"/>
            </w:r>
            <w:r w:rsidR="00CC6E95">
              <w:rPr>
                <w:noProof/>
                <w:webHidden/>
              </w:rPr>
              <w:instrText xml:space="preserve"> PAGEREF _Toc67917724 \h </w:instrText>
            </w:r>
            <w:r w:rsidR="00CC6E95">
              <w:rPr>
                <w:noProof/>
                <w:webHidden/>
              </w:rPr>
            </w:r>
            <w:r w:rsidR="00CC6E95">
              <w:rPr>
                <w:noProof/>
                <w:webHidden/>
              </w:rPr>
              <w:fldChar w:fldCharType="separate"/>
            </w:r>
            <w:r w:rsidR="00CC6E95">
              <w:rPr>
                <w:noProof/>
                <w:webHidden/>
              </w:rPr>
              <w:t>30</w:t>
            </w:r>
            <w:r w:rsidR="00CC6E95">
              <w:rPr>
                <w:noProof/>
                <w:webHidden/>
              </w:rPr>
              <w:fldChar w:fldCharType="end"/>
            </w:r>
          </w:hyperlink>
        </w:p>
        <w:p w14:paraId="0D9C2201" w14:textId="037E6966" w:rsidR="00CC6E95" w:rsidRDefault="00000000">
          <w:pPr>
            <w:pStyle w:val="TOC3"/>
            <w:tabs>
              <w:tab w:val="right" w:leader="dot" w:pos="8630"/>
            </w:tabs>
            <w:rPr>
              <w:rFonts w:eastAsiaTheme="minorEastAsia"/>
              <w:noProof/>
              <w:sz w:val="22"/>
              <w:szCs w:val="22"/>
            </w:rPr>
          </w:pPr>
          <w:hyperlink w:anchor="_Toc67917725" w:history="1">
            <w:r w:rsidR="00CC6E95" w:rsidRPr="00C61A43">
              <w:rPr>
                <w:rStyle w:val="Hyperlink"/>
                <w:rFonts w:cstheme="minorHAnsi"/>
                <w:noProof/>
              </w:rPr>
              <w:t>G.1. Classifier Data</w:t>
            </w:r>
            <w:r w:rsidR="00CC6E95">
              <w:rPr>
                <w:noProof/>
                <w:webHidden/>
              </w:rPr>
              <w:tab/>
            </w:r>
            <w:r w:rsidR="00CC6E95">
              <w:rPr>
                <w:noProof/>
                <w:webHidden/>
              </w:rPr>
              <w:fldChar w:fldCharType="begin"/>
            </w:r>
            <w:r w:rsidR="00CC6E95">
              <w:rPr>
                <w:noProof/>
                <w:webHidden/>
              </w:rPr>
              <w:instrText xml:space="preserve"> PAGEREF _Toc67917725 \h </w:instrText>
            </w:r>
            <w:r w:rsidR="00CC6E95">
              <w:rPr>
                <w:noProof/>
                <w:webHidden/>
              </w:rPr>
            </w:r>
            <w:r w:rsidR="00CC6E95">
              <w:rPr>
                <w:noProof/>
                <w:webHidden/>
              </w:rPr>
              <w:fldChar w:fldCharType="separate"/>
            </w:r>
            <w:r w:rsidR="00CC6E95">
              <w:rPr>
                <w:noProof/>
                <w:webHidden/>
              </w:rPr>
              <w:t>30</w:t>
            </w:r>
            <w:r w:rsidR="00CC6E95">
              <w:rPr>
                <w:noProof/>
                <w:webHidden/>
              </w:rPr>
              <w:fldChar w:fldCharType="end"/>
            </w:r>
          </w:hyperlink>
        </w:p>
        <w:p w14:paraId="39D14A3E" w14:textId="1259FAE1" w:rsidR="00CC6E95" w:rsidRDefault="00000000">
          <w:pPr>
            <w:pStyle w:val="TOC3"/>
            <w:tabs>
              <w:tab w:val="right" w:leader="dot" w:pos="8630"/>
            </w:tabs>
            <w:rPr>
              <w:rFonts w:eastAsiaTheme="minorEastAsia"/>
              <w:noProof/>
              <w:sz w:val="22"/>
              <w:szCs w:val="22"/>
            </w:rPr>
          </w:pPr>
          <w:hyperlink w:anchor="_Toc67917726" w:history="1">
            <w:r w:rsidR="00CC6E95" w:rsidRPr="00C61A43">
              <w:rPr>
                <w:rStyle w:val="Hyperlink"/>
                <w:rFonts w:cstheme="minorHAnsi"/>
                <w:noProof/>
              </w:rPr>
              <w:t>G.2. ‘Trickle-Down’ Memory Data</w:t>
            </w:r>
            <w:r w:rsidR="00CC6E95">
              <w:rPr>
                <w:noProof/>
                <w:webHidden/>
              </w:rPr>
              <w:tab/>
            </w:r>
            <w:r w:rsidR="00CC6E95">
              <w:rPr>
                <w:noProof/>
                <w:webHidden/>
              </w:rPr>
              <w:fldChar w:fldCharType="begin"/>
            </w:r>
            <w:r w:rsidR="00CC6E95">
              <w:rPr>
                <w:noProof/>
                <w:webHidden/>
              </w:rPr>
              <w:instrText xml:space="preserve"> PAGEREF _Toc67917726 \h </w:instrText>
            </w:r>
            <w:r w:rsidR="00CC6E95">
              <w:rPr>
                <w:noProof/>
                <w:webHidden/>
              </w:rPr>
            </w:r>
            <w:r w:rsidR="00CC6E95">
              <w:rPr>
                <w:noProof/>
                <w:webHidden/>
              </w:rPr>
              <w:fldChar w:fldCharType="separate"/>
            </w:r>
            <w:r w:rsidR="00CC6E95">
              <w:rPr>
                <w:noProof/>
                <w:webHidden/>
              </w:rPr>
              <w:t>31</w:t>
            </w:r>
            <w:r w:rsidR="00CC6E95">
              <w:rPr>
                <w:noProof/>
                <w:webHidden/>
              </w:rPr>
              <w:fldChar w:fldCharType="end"/>
            </w:r>
          </w:hyperlink>
        </w:p>
        <w:p w14:paraId="2D1A0A1C" w14:textId="198E280D" w:rsidR="00CC6E95" w:rsidRDefault="00000000">
          <w:pPr>
            <w:pStyle w:val="TOC1"/>
            <w:tabs>
              <w:tab w:val="left" w:pos="480"/>
              <w:tab w:val="right" w:leader="dot" w:pos="8630"/>
            </w:tabs>
            <w:rPr>
              <w:rFonts w:eastAsiaTheme="minorEastAsia"/>
              <w:b w:val="0"/>
              <w:bCs w:val="0"/>
              <w:i w:val="0"/>
              <w:iCs w:val="0"/>
              <w:noProof/>
              <w:sz w:val="22"/>
              <w:szCs w:val="22"/>
            </w:rPr>
          </w:pPr>
          <w:hyperlink w:anchor="_Toc67917727" w:history="1">
            <w:r w:rsidR="00CC6E95" w:rsidRPr="00C61A43">
              <w:rPr>
                <w:rStyle w:val="Hyperlink"/>
                <w:noProof/>
              </w:rPr>
              <w:t>V.</w:t>
            </w:r>
            <w:r w:rsidR="00CC6E95">
              <w:rPr>
                <w:rFonts w:eastAsiaTheme="minorEastAsia"/>
                <w:b w:val="0"/>
                <w:bCs w:val="0"/>
                <w:i w:val="0"/>
                <w:iCs w:val="0"/>
                <w:noProof/>
                <w:sz w:val="22"/>
                <w:szCs w:val="22"/>
              </w:rPr>
              <w:tab/>
            </w:r>
            <w:r w:rsidR="00CC6E95" w:rsidRPr="00C61A43">
              <w:rPr>
                <w:rStyle w:val="Hyperlink"/>
                <w:rFonts w:cstheme="minorHAnsi"/>
                <w:noProof/>
              </w:rPr>
              <w:t>Description of Level 2</w:t>
            </w:r>
            <w:r w:rsidR="00CC6E95">
              <w:rPr>
                <w:noProof/>
                <w:webHidden/>
              </w:rPr>
              <w:tab/>
            </w:r>
            <w:r w:rsidR="00CC6E95">
              <w:rPr>
                <w:noProof/>
                <w:webHidden/>
              </w:rPr>
              <w:fldChar w:fldCharType="begin"/>
            </w:r>
            <w:r w:rsidR="00CC6E95">
              <w:rPr>
                <w:noProof/>
                <w:webHidden/>
              </w:rPr>
              <w:instrText xml:space="preserve"> PAGEREF _Toc67917727 \h </w:instrText>
            </w:r>
            <w:r w:rsidR="00CC6E95">
              <w:rPr>
                <w:noProof/>
                <w:webHidden/>
              </w:rPr>
            </w:r>
            <w:r w:rsidR="00CC6E95">
              <w:rPr>
                <w:noProof/>
                <w:webHidden/>
              </w:rPr>
              <w:fldChar w:fldCharType="separate"/>
            </w:r>
            <w:r w:rsidR="00CC6E95">
              <w:rPr>
                <w:noProof/>
                <w:webHidden/>
              </w:rPr>
              <w:t>31</w:t>
            </w:r>
            <w:r w:rsidR="00CC6E95">
              <w:rPr>
                <w:noProof/>
                <w:webHidden/>
              </w:rPr>
              <w:fldChar w:fldCharType="end"/>
            </w:r>
          </w:hyperlink>
        </w:p>
        <w:p w14:paraId="5B02A8FD" w14:textId="75A65345" w:rsidR="00CC6E95" w:rsidRDefault="00000000">
          <w:pPr>
            <w:pStyle w:val="TOC2"/>
            <w:tabs>
              <w:tab w:val="left" w:pos="720"/>
              <w:tab w:val="right" w:leader="dot" w:pos="8630"/>
            </w:tabs>
            <w:rPr>
              <w:rFonts w:eastAsiaTheme="minorEastAsia"/>
              <w:b w:val="0"/>
              <w:bCs w:val="0"/>
              <w:noProof/>
            </w:rPr>
          </w:pPr>
          <w:hyperlink w:anchor="_Toc67917728" w:history="1">
            <w:r w:rsidR="00CC6E95" w:rsidRPr="00C61A43">
              <w:rPr>
                <w:rStyle w:val="Hyperlink"/>
                <w:rFonts w:cstheme="minorHAnsi"/>
                <w:noProof/>
              </w:rPr>
              <w:t>A.</w:t>
            </w:r>
            <w:r w:rsidR="00CC6E95">
              <w:rPr>
                <w:rFonts w:eastAsiaTheme="minorEastAsia"/>
                <w:b w:val="0"/>
                <w:bCs w:val="0"/>
                <w:noProof/>
              </w:rPr>
              <w:tab/>
            </w:r>
            <w:r w:rsidR="00CC6E95" w:rsidRPr="00C61A43">
              <w:rPr>
                <w:rStyle w:val="Hyperlink"/>
                <w:rFonts w:cstheme="minorHAnsi"/>
                <w:noProof/>
              </w:rPr>
              <w:t>Overview of CDF Files</w:t>
            </w:r>
            <w:r w:rsidR="00CC6E95">
              <w:rPr>
                <w:noProof/>
                <w:webHidden/>
              </w:rPr>
              <w:tab/>
            </w:r>
            <w:r w:rsidR="00CC6E95">
              <w:rPr>
                <w:noProof/>
                <w:webHidden/>
              </w:rPr>
              <w:fldChar w:fldCharType="begin"/>
            </w:r>
            <w:r w:rsidR="00CC6E95">
              <w:rPr>
                <w:noProof/>
                <w:webHidden/>
              </w:rPr>
              <w:instrText xml:space="preserve"> PAGEREF _Toc67917728 \h </w:instrText>
            </w:r>
            <w:r w:rsidR="00CC6E95">
              <w:rPr>
                <w:noProof/>
                <w:webHidden/>
              </w:rPr>
            </w:r>
            <w:r w:rsidR="00CC6E95">
              <w:rPr>
                <w:noProof/>
                <w:webHidden/>
              </w:rPr>
              <w:fldChar w:fldCharType="separate"/>
            </w:r>
            <w:r w:rsidR="00CC6E95">
              <w:rPr>
                <w:noProof/>
                <w:webHidden/>
              </w:rPr>
              <w:t>31</w:t>
            </w:r>
            <w:r w:rsidR="00CC6E95">
              <w:rPr>
                <w:noProof/>
                <w:webHidden/>
              </w:rPr>
              <w:fldChar w:fldCharType="end"/>
            </w:r>
          </w:hyperlink>
        </w:p>
        <w:p w14:paraId="1019E36E" w14:textId="5DED4A21" w:rsidR="00CC6E95" w:rsidRDefault="00000000">
          <w:pPr>
            <w:pStyle w:val="TOC2"/>
            <w:tabs>
              <w:tab w:val="left" w:pos="720"/>
              <w:tab w:val="right" w:leader="dot" w:pos="8630"/>
            </w:tabs>
            <w:rPr>
              <w:rFonts w:eastAsiaTheme="minorEastAsia"/>
              <w:b w:val="0"/>
              <w:bCs w:val="0"/>
              <w:noProof/>
            </w:rPr>
          </w:pPr>
          <w:hyperlink w:anchor="_Toc67917729" w:history="1">
            <w:r w:rsidR="00CC6E95" w:rsidRPr="00C61A43">
              <w:rPr>
                <w:rStyle w:val="Hyperlink"/>
                <w:noProof/>
              </w:rPr>
              <w:t>B.</w:t>
            </w:r>
            <w:r w:rsidR="00CC6E95">
              <w:rPr>
                <w:rFonts w:eastAsiaTheme="minorEastAsia"/>
                <w:b w:val="0"/>
                <w:bCs w:val="0"/>
                <w:noProof/>
              </w:rPr>
              <w:tab/>
            </w:r>
            <w:r w:rsidR="00CC6E95" w:rsidRPr="00C61A43">
              <w:rPr>
                <w:rStyle w:val="Hyperlink"/>
                <w:noProof/>
              </w:rPr>
              <w:t>SPLAT Software</w:t>
            </w:r>
            <w:r w:rsidR="00CC6E95">
              <w:rPr>
                <w:noProof/>
                <w:webHidden/>
              </w:rPr>
              <w:tab/>
            </w:r>
            <w:r w:rsidR="00CC6E95">
              <w:rPr>
                <w:noProof/>
                <w:webHidden/>
              </w:rPr>
              <w:fldChar w:fldCharType="begin"/>
            </w:r>
            <w:r w:rsidR="00CC6E95">
              <w:rPr>
                <w:noProof/>
                <w:webHidden/>
              </w:rPr>
              <w:instrText xml:space="preserve"> PAGEREF _Toc67917729 \h </w:instrText>
            </w:r>
            <w:r w:rsidR="00CC6E95">
              <w:rPr>
                <w:noProof/>
                <w:webHidden/>
              </w:rPr>
            </w:r>
            <w:r w:rsidR="00CC6E95">
              <w:rPr>
                <w:noProof/>
                <w:webHidden/>
              </w:rPr>
              <w:fldChar w:fldCharType="separate"/>
            </w:r>
            <w:r w:rsidR="00CC6E95">
              <w:rPr>
                <w:noProof/>
                <w:webHidden/>
              </w:rPr>
              <w:t>31</w:t>
            </w:r>
            <w:r w:rsidR="00CC6E95">
              <w:rPr>
                <w:noProof/>
                <w:webHidden/>
              </w:rPr>
              <w:fldChar w:fldCharType="end"/>
            </w:r>
          </w:hyperlink>
        </w:p>
        <w:p w14:paraId="4C36AD8E" w14:textId="1BD86A7D" w:rsidR="00CC6E95" w:rsidRDefault="00000000">
          <w:pPr>
            <w:pStyle w:val="TOC3"/>
            <w:tabs>
              <w:tab w:val="right" w:leader="dot" w:pos="8630"/>
            </w:tabs>
            <w:rPr>
              <w:rFonts w:eastAsiaTheme="minorEastAsia"/>
              <w:noProof/>
              <w:sz w:val="22"/>
              <w:szCs w:val="22"/>
            </w:rPr>
          </w:pPr>
          <w:hyperlink w:anchor="_Toc67917730" w:history="1">
            <w:r w:rsidR="00CC6E95" w:rsidRPr="00C61A43">
              <w:rPr>
                <w:rStyle w:val="Hyperlink"/>
                <w:noProof/>
              </w:rPr>
              <w:t>B.1. Introduction</w:t>
            </w:r>
            <w:r w:rsidR="00CC6E95">
              <w:rPr>
                <w:noProof/>
                <w:webHidden/>
              </w:rPr>
              <w:tab/>
            </w:r>
            <w:r w:rsidR="00CC6E95">
              <w:rPr>
                <w:noProof/>
                <w:webHidden/>
              </w:rPr>
              <w:fldChar w:fldCharType="begin"/>
            </w:r>
            <w:r w:rsidR="00CC6E95">
              <w:rPr>
                <w:noProof/>
                <w:webHidden/>
              </w:rPr>
              <w:instrText xml:space="preserve"> PAGEREF _Toc67917730 \h </w:instrText>
            </w:r>
            <w:r w:rsidR="00CC6E95">
              <w:rPr>
                <w:noProof/>
                <w:webHidden/>
              </w:rPr>
            </w:r>
            <w:r w:rsidR="00CC6E95">
              <w:rPr>
                <w:noProof/>
                <w:webHidden/>
              </w:rPr>
              <w:fldChar w:fldCharType="separate"/>
            </w:r>
            <w:r w:rsidR="00CC6E95">
              <w:rPr>
                <w:noProof/>
                <w:webHidden/>
              </w:rPr>
              <w:t>31</w:t>
            </w:r>
            <w:r w:rsidR="00CC6E95">
              <w:rPr>
                <w:noProof/>
                <w:webHidden/>
              </w:rPr>
              <w:fldChar w:fldCharType="end"/>
            </w:r>
          </w:hyperlink>
        </w:p>
        <w:p w14:paraId="68ACFC12" w14:textId="091B4A98" w:rsidR="00CC6E95" w:rsidRDefault="00000000">
          <w:pPr>
            <w:pStyle w:val="TOC3"/>
            <w:tabs>
              <w:tab w:val="right" w:leader="dot" w:pos="8630"/>
            </w:tabs>
            <w:rPr>
              <w:rFonts w:eastAsiaTheme="minorEastAsia"/>
              <w:noProof/>
              <w:sz w:val="22"/>
              <w:szCs w:val="22"/>
            </w:rPr>
          </w:pPr>
          <w:hyperlink w:anchor="_Toc67917731" w:history="1">
            <w:r w:rsidR="00CC6E95" w:rsidRPr="00C61A43">
              <w:rPr>
                <w:rStyle w:val="Hyperlink"/>
                <w:noProof/>
              </w:rPr>
              <w:t>B.2. Installation</w:t>
            </w:r>
            <w:r w:rsidR="00CC6E95">
              <w:rPr>
                <w:noProof/>
                <w:webHidden/>
              </w:rPr>
              <w:tab/>
            </w:r>
            <w:r w:rsidR="00CC6E95">
              <w:rPr>
                <w:noProof/>
                <w:webHidden/>
              </w:rPr>
              <w:fldChar w:fldCharType="begin"/>
            </w:r>
            <w:r w:rsidR="00CC6E95">
              <w:rPr>
                <w:noProof/>
                <w:webHidden/>
              </w:rPr>
              <w:instrText xml:space="preserve"> PAGEREF _Toc67917731 \h </w:instrText>
            </w:r>
            <w:r w:rsidR="00CC6E95">
              <w:rPr>
                <w:noProof/>
                <w:webHidden/>
              </w:rPr>
            </w:r>
            <w:r w:rsidR="00CC6E95">
              <w:rPr>
                <w:noProof/>
                <w:webHidden/>
              </w:rPr>
              <w:fldChar w:fldCharType="separate"/>
            </w:r>
            <w:r w:rsidR="00CC6E95">
              <w:rPr>
                <w:noProof/>
                <w:webHidden/>
              </w:rPr>
              <w:t>32</w:t>
            </w:r>
            <w:r w:rsidR="00CC6E95">
              <w:rPr>
                <w:noProof/>
                <w:webHidden/>
              </w:rPr>
              <w:fldChar w:fldCharType="end"/>
            </w:r>
          </w:hyperlink>
        </w:p>
        <w:p w14:paraId="4F4F366C" w14:textId="2A398134" w:rsidR="00CC6E95" w:rsidRDefault="00000000">
          <w:pPr>
            <w:pStyle w:val="TOC4"/>
            <w:tabs>
              <w:tab w:val="right" w:leader="dot" w:pos="8630"/>
            </w:tabs>
            <w:rPr>
              <w:rFonts w:eastAsiaTheme="minorEastAsia"/>
              <w:noProof/>
              <w:sz w:val="22"/>
              <w:szCs w:val="22"/>
            </w:rPr>
          </w:pPr>
          <w:hyperlink w:anchor="_Toc67917732" w:history="1">
            <w:r w:rsidR="00CC6E95" w:rsidRPr="00C61A43">
              <w:rPr>
                <w:rStyle w:val="Hyperlink"/>
                <w:noProof/>
              </w:rPr>
              <w:t>B.2.1. System Requirements</w:t>
            </w:r>
            <w:r w:rsidR="00CC6E95">
              <w:rPr>
                <w:noProof/>
                <w:webHidden/>
              </w:rPr>
              <w:tab/>
            </w:r>
            <w:r w:rsidR="00CC6E95">
              <w:rPr>
                <w:noProof/>
                <w:webHidden/>
              </w:rPr>
              <w:fldChar w:fldCharType="begin"/>
            </w:r>
            <w:r w:rsidR="00CC6E95">
              <w:rPr>
                <w:noProof/>
                <w:webHidden/>
              </w:rPr>
              <w:instrText xml:space="preserve"> PAGEREF _Toc67917732 \h </w:instrText>
            </w:r>
            <w:r w:rsidR="00CC6E95">
              <w:rPr>
                <w:noProof/>
                <w:webHidden/>
              </w:rPr>
            </w:r>
            <w:r w:rsidR="00CC6E95">
              <w:rPr>
                <w:noProof/>
                <w:webHidden/>
              </w:rPr>
              <w:fldChar w:fldCharType="separate"/>
            </w:r>
            <w:r w:rsidR="00CC6E95">
              <w:rPr>
                <w:noProof/>
                <w:webHidden/>
              </w:rPr>
              <w:t>32</w:t>
            </w:r>
            <w:r w:rsidR="00CC6E95">
              <w:rPr>
                <w:noProof/>
                <w:webHidden/>
              </w:rPr>
              <w:fldChar w:fldCharType="end"/>
            </w:r>
          </w:hyperlink>
        </w:p>
        <w:p w14:paraId="2CE7BF0D" w14:textId="2D3EA7FA" w:rsidR="00CC6E95" w:rsidRDefault="00000000">
          <w:pPr>
            <w:pStyle w:val="TOC4"/>
            <w:tabs>
              <w:tab w:val="right" w:leader="dot" w:pos="8630"/>
            </w:tabs>
            <w:rPr>
              <w:rFonts w:eastAsiaTheme="minorEastAsia"/>
              <w:noProof/>
              <w:sz w:val="22"/>
              <w:szCs w:val="22"/>
            </w:rPr>
          </w:pPr>
          <w:hyperlink w:anchor="_Toc67917733" w:history="1">
            <w:r w:rsidR="00CC6E95" w:rsidRPr="00C61A43">
              <w:rPr>
                <w:rStyle w:val="Hyperlink"/>
                <w:noProof/>
              </w:rPr>
              <w:t>B.2.2. Folder Structure</w:t>
            </w:r>
            <w:r w:rsidR="00CC6E95">
              <w:rPr>
                <w:noProof/>
                <w:webHidden/>
              </w:rPr>
              <w:tab/>
            </w:r>
            <w:r w:rsidR="00CC6E95">
              <w:rPr>
                <w:noProof/>
                <w:webHidden/>
              </w:rPr>
              <w:fldChar w:fldCharType="begin"/>
            </w:r>
            <w:r w:rsidR="00CC6E95">
              <w:rPr>
                <w:noProof/>
                <w:webHidden/>
              </w:rPr>
              <w:instrText xml:space="preserve"> PAGEREF _Toc67917733 \h </w:instrText>
            </w:r>
            <w:r w:rsidR="00CC6E95">
              <w:rPr>
                <w:noProof/>
                <w:webHidden/>
              </w:rPr>
            </w:r>
            <w:r w:rsidR="00CC6E95">
              <w:rPr>
                <w:noProof/>
                <w:webHidden/>
              </w:rPr>
              <w:fldChar w:fldCharType="separate"/>
            </w:r>
            <w:r w:rsidR="00CC6E95">
              <w:rPr>
                <w:noProof/>
                <w:webHidden/>
              </w:rPr>
              <w:t>32</w:t>
            </w:r>
            <w:r w:rsidR="00CC6E95">
              <w:rPr>
                <w:noProof/>
                <w:webHidden/>
              </w:rPr>
              <w:fldChar w:fldCharType="end"/>
            </w:r>
          </w:hyperlink>
        </w:p>
        <w:p w14:paraId="51992C30" w14:textId="0346D620" w:rsidR="00CC6E95" w:rsidRDefault="00000000">
          <w:pPr>
            <w:pStyle w:val="TOC4"/>
            <w:tabs>
              <w:tab w:val="right" w:leader="dot" w:pos="8630"/>
            </w:tabs>
            <w:rPr>
              <w:rFonts w:eastAsiaTheme="minorEastAsia"/>
              <w:noProof/>
              <w:sz w:val="22"/>
              <w:szCs w:val="22"/>
            </w:rPr>
          </w:pPr>
          <w:hyperlink w:anchor="_Toc67917734" w:history="1">
            <w:r w:rsidR="00CC6E95" w:rsidRPr="00C61A43">
              <w:rPr>
                <w:rStyle w:val="Hyperlink"/>
                <w:noProof/>
              </w:rPr>
              <w:t>B.2.3. Editing splat.sh start-up script</w:t>
            </w:r>
            <w:r w:rsidR="00CC6E95">
              <w:rPr>
                <w:noProof/>
                <w:webHidden/>
              </w:rPr>
              <w:tab/>
            </w:r>
            <w:r w:rsidR="00CC6E95">
              <w:rPr>
                <w:noProof/>
                <w:webHidden/>
              </w:rPr>
              <w:fldChar w:fldCharType="begin"/>
            </w:r>
            <w:r w:rsidR="00CC6E95">
              <w:rPr>
                <w:noProof/>
                <w:webHidden/>
              </w:rPr>
              <w:instrText xml:space="preserve"> PAGEREF _Toc67917734 \h </w:instrText>
            </w:r>
            <w:r w:rsidR="00CC6E95">
              <w:rPr>
                <w:noProof/>
                <w:webHidden/>
              </w:rPr>
            </w:r>
            <w:r w:rsidR="00CC6E95">
              <w:rPr>
                <w:noProof/>
                <w:webHidden/>
              </w:rPr>
              <w:fldChar w:fldCharType="separate"/>
            </w:r>
            <w:r w:rsidR="00CC6E95">
              <w:rPr>
                <w:noProof/>
                <w:webHidden/>
              </w:rPr>
              <w:t>33</w:t>
            </w:r>
            <w:r w:rsidR="00CC6E95">
              <w:rPr>
                <w:noProof/>
                <w:webHidden/>
              </w:rPr>
              <w:fldChar w:fldCharType="end"/>
            </w:r>
          </w:hyperlink>
        </w:p>
        <w:p w14:paraId="7C411ECD" w14:textId="65800590" w:rsidR="00CC6E95" w:rsidRDefault="00000000">
          <w:pPr>
            <w:pStyle w:val="TOC3"/>
            <w:tabs>
              <w:tab w:val="right" w:leader="dot" w:pos="8630"/>
            </w:tabs>
            <w:rPr>
              <w:rFonts w:eastAsiaTheme="minorEastAsia"/>
              <w:noProof/>
              <w:sz w:val="22"/>
              <w:szCs w:val="22"/>
            </w:rPr>
          </w:pPr>
          <w:hyperlink w:anchor="_Toc67917735" w:history="1">
            <w:r w:rsidR="00CC6E95" w:rsidRPr="00C61A43">
              <w:rPr>
                <w:rStyle w:val="Hyperlink"/>
                <w:noProof/>
              </w:rPr>
              <w:t>B.3. SPLAT Usage</w:t>
            </w:r>
            <w:r w:rsidR="00CC6E95">
              <w:rPr>
                <w:noProof/>
                <w:webHidden/>
              </w:rPr>
              <w:tab/>
            </w:r>
            <w:r w:rsidR="00CC6E95">
              <w:rPr>
                <w:noProof/>
                <w:webHidden/>
              </w:rPr>
              <w:fldChar w:fldCharType="begin"/>
            </w:r>
            <w:r w:rsidR="00CC6E95">
              <w:rPr>
                <w:noProof/>
                <w:webHidden/>
              </w:rPr>
              <w:instrText xml:space="preserve"> PAGEREF _Toc67917735 \h </w:instrText>
            </w:r>
            <w:r w:rsidR="00CC6E95">
              <w:rPr>
                <w:noProof/>
                <w:webHidden/>
              </w:rPr>
            </w:r>
            <w:r w:rsidR="00CC6E95">
              <w:rPr>
                <w:noProof/>
                <w:webHidden/>
              </w:rPr>
              <w:fldChar w:fldCharType="separate"/>
            </w:r>
            <w:r w:rsidR="00CC6E95">
              <w:rPr>
                <w:noProof/>
                <w:webHidden/>
              </w:rPr>
              <w:t>34</w:t>
            </w:r>
            <w:r w:rsidR="00CC6E95">
              <w:rPr>
                <w:noProof/>
                <w:webHidden/>
              </w:rPr>
              <w:fldChar w:fldCharType="end"/>
            </w:r>
          </w:hyperlink>
        </w:p>
        <w:p w14:paraId="694797DB" w14:textId="41ACC844" w:rsidR="00CC6E95" w:rsidRDefault="00000000">
          <w:pPr>
            <w:pStyle w:val="TOC4"/>
            <w:tabs>
              <w:tab w:val="right" w:leader="dot" w:pos="8630"/>
            </w:tabs>
            <w:rPr>
              <w:rFonts w:eastAsiaTheme="minorEastAsia"/>
              <w:noProof/>
              <w:sz w:val="22"/>
              <w:szCs w:val="22"/>
            </w:rPr>
          </w:pPr>
          <w:hyperlink w:anchor="_Toc67917736" w:history="1">
            <w:r w:rsidR="00CC6E95" w:rsidRPr="00C61A43">
              <w:rPr>
                <w:rStyle w:val="Hyperlink"/>
                <w:noProof/>
              </w:rPr>
              <w:t>B.3.1. SPLAT Crib-Sheets - DESCRIPTION OF CRIBS AND INPUT PARAMETERS</w:t>
            </w:r>
            <w:r w:rsidR="00CC6E95">
              <w:rPr>
                <w:noProof/>
                <w:webHidden/>
              </w:rPr>
              <w:tab/>
            </w:r>
            <w:r w:rsidR="00CC6E95">
              <w:rPr>
                <w:noProof/>
                <w:webHidden/>
              </w:rPr>
              <w:fldChar w:fldCharType="begin"/>
            </w:r>
            <w:r w:rsidR="00CC6E95">
              <w:rPr>
                <w:noProof/>
                <w:webHidden/>
              </w:rPr>
              <w:instrText xml:space="preserve"> PAGEREF _Toc67917736 \h </w:instrText>
            </w:r>
            <w:r w:rsidR="00CC6E95">
              <w:rPr>
                <w:noProof/>
                <w:webHidden/>
              </w:rPr>
            </w:r>
            <w:r w:rsidR="00CC6E95">
              <w:rPr>
                <w:noProof/>
                <w:webHidden/>
              </w:rPr>
              <w:fldChar w:fldCharType="separate"/>
            </w:r>
            <w:r w:rsidR="00CC6E95">
              <w:rPr>
                <w:noProof/>
                <w:webHidden/>
              </w:rPr>
              <w:t>35</w:t>
            </w:r>
            <w:r w:rsidR="00CC6E95">
              <w:rPr>
                <w:noProof/>
                <w:webHidden/>
              </w:rPr>
              <w:fldChar w:fldCharType="end"/>
            </w:r>
          </w:hyperlink>
        </w:p>
        <w:p w14:paraId="7A999049" w14:textId="7EA0284D" w:rsidR="00CC6E95" w:rsidRDefault="00000000">
          <w:pPr>
            <w:pStyle w:val="TOC5"/>
            <w:rPr>
              <w:noProof/>
              <w:sz w:val="22"/>
              <w:szCs w:val="22"/>
            </w:rPr>
          </w:pPr>
          <w:hyperlink w:anchor="_Toc67917737" w:history="1">
            <w:r w:rsidR="00CC6E95" w:rsidRPr="00C61A43">
              <w:rPr>
                <w:rStyle w:val="Hyperlink"/>
                <w:rFonts w:cs="Times New Roman (Headings CS)"/>
                <w:noProof/>
              </w:rPr>
              <w:t>B.3.1.1. MOST COMMON INPUT PARAMETERS</w:t>
            </w:r>
            <w:r w:rsidR="00CC6E95">
              <w:rPr>
                <w:noProof/>
                <w:webHidden/>
              </w:rPr>
              <w:tab/>
            </w:r>
            <w:r w:rsidR="00CC6E95">
              <w:rPr>
                <w:noProof/>
                <w:webHidden/>
              </w:rPr>
              <w:fldChar w:fldCharType="begin"/>
            </w:r>
            <w:r w:rsidR="00CC6E95">
              <w:rPr>
                <w:noProof/>
                <w:webHidden/>
              </w:rPr>
              <w:instrText xml:space="preserve"> PAGEREF _Toc67917737 \h </w:instrText>
            </w:r>
            <w:r w:rsidR="00CC6E95">
              <w:rPr>
                <w:noProof/>
                <w:webHidden/>
              </w:rPr>
            </w:r>
            <w:r w:rsidR="00CC6E95">
              <w:rPr>
                <w:noProof/>
                <w:webHidden/>
              </w:rPr>
              <w:fldChar w:fldCharType="separate"/>
            </w:r>
            <w:r w:rsidR="00CC6E95">
              <w:rPr>
                <w:noProof/>
                <w:webHidden/>
              </w:rPr>
              <w:t>35</w:t>
            </w:r>
            <w:r w:rsidR="00CC6E95">
              <w:rPr>
                <w:noProof/>
                <w:webHidden/>
              </w:rPr>
              <w:fldChar w:fldCharType="end"/>
            </w:r>
          </w:hyperlink>
        </w:p>
        <w:p w14:paraId="704137A7" w14:textId="1D2F3241" w:rsidR="00CC6E95" w:rsidRDefault="00000000">
          <w:pPr>
            <w:pStyle w:val="TOC5"/>
            <w:rPr>
              <w:noProof/>
              <w:sz w:val="22"/>
              <w:szCs w:val="22"/>
            </w:rPr>
          </w:pPr>
          <w:hyperlink w:anchor="_Toc67917738" w:history="1">
            <w:r w:rsidR="00CC6E95" w:rsidRPr="00C61A43">
              <w:rPr>
                <w:rStyle w:val="Hyperlink"/>
                <w:noProof/>
              </w:rPr>
              <w:t>B.3.1.2. pla_en_spec_crib</w:t>
            </w:r>
            <w:r w:rsidR="00CC6E95">
              <w:rPr>
                <w:noProof/>
                <w:webHidden/>
              </w:rPr>
              <w:tab/>
            </w:r>
            <w:r w:rsidR="00CC6E95">
              <w:rPr>
                <w:noProof/>
                <w:webHidden/>
              </w:rPr>
              <w:fldChar w:fldCharType="begin"/>
            </w:r>
            <w:r w:rsidR="00CC6E95">
              <w:rPr>
                <w:noProof/>
                <w:webHidden/>
              </w:rPr>
              <w:instrText xml:space="preserve"> PAGEREF _Toc67917738 \h </w:instrText>
            </w:r>
            <w:r w:rsidR="00CC6E95">
              <w:rPr>
                <w:noProof/>
                <w:webHidden/>
              </w:rPr>
            </w:r>
            <w:r w:rsidR="00CC6E95">
              <w:rPr>
                <w:noProof/>
                <w:webHidden/>
              </w:rPr>
              <w:fldChar w:fldCharType="separate"/>
            </w:r>
            <w:r w:rsidR="00CC6E95">
              <w:rPr>
                <w:noProof/>
                <w:webHidden/>
              </w:rPr>
              <w:t>35</w:t>
            </w:r>
            <w:r w:rsidR="00CC6E95">
              <w:rPr>
                <w:noProof/>
                <w:webHidden/>
              </w:rPr>
              <w:fldChar w:fldCharType="end"/>
            </w:r>
          </w:hyperlink>
        </w:p>
        <w:p w14:paraId="1100FAAE" w14:textId="5313732A" w:rsidR="00CC6E95" w:rsidRDefault="00000000">
          <w:pPr>
            <w:pStyle w:val="TOC5"/>
            <w:rPr>
              <w:noProof/>
              <w:sz w:val="22"/>
              <w:szCs w:val="22"/>
            </w:rPr>
          </w:pPr>
          <w:hyperlink w:anchor="_Toc67917739" w:history="1">
            <w:r w:rsidR="00CC6E95" w:rsidRPr="00C61A43">
              <w:rPr>
                <w:rStyle w:val="Hyperlink"/>
                <w:noProof/>
              </w:rPr>
              <w:t>B.3.1.3. pla_en_spec_line_crib</w:t>
            </w:r>
            <w:r w:rsidR="00CC6E95">
              <w:rPr>
                <w:noProof/>
                <w:webHidden/>
              </w:rPr>
              <w:tab/>
            </w:r>
            <w:r w:rsidR="00CC6E95">
              <w:rPr>
                <w:noProof/>
                <w:webHidden/>
              </w:rPr>
              <w:fldChar w:fldCharType="begin"/>
            </w:r>
            <w:r w:rsidR="00CC6E95">
              <w:rPr>
                <w:noProof/>
                <w:webHidden/>
              </w:rPr>
              <w:instrText xml:space="preserve"> PAGEREF _Toc67917739 \h </w:instrText>
            </w:r>
            <w:r w:rsidR="00CC6E95">
              <w:rPr>
                <w:noProof/>
                <w:webHidden/>
              </w:rPr>
            </w:r>
            <w:r w:rsidR="00CC6E95">
              <w:rPr>
                <w:noProof/>
                <w:webHidden/>
              </w:rPr>
              <w:fldChar w:fldCharType="separate"/>
            </w:r>
            <w:r w:rsidR="00CC6E95">
              <w:rPr>
                <w:noProof/>
                <w:webHidden/>
              </w:rPr>
              <w:t>37</w:t>
            </w:r>
            <w:r w:rsidR="00CC6E95">
              <w:rPr>
                <w:noProof/>
                <w:webHidden/>
              </w:rPr>
              <w:fldChar w:fldCharType="end"/>
            </w:r>
          </w:hyperlink>
        </w:p>
        <w:p w14:paraId="6D9DA62C" w14:textId="14647CD2" w:rsidR="00CC6E95" w:rsidRDefault="00000000">
          <w:pPr>
            <w:pStyle w:val="TOC5"/>
            <w:rPr>
              <w:noProof/>
              <w:sz w:val="22"/>
              <w:szCs w:val="22"/>
            </w:rPr>
          </w:pPr>
          <w:hyperlink w:anchor="_Toc67917740" w:history="1">
            <w:r w:rsidR="00CC6E95" w:rsidRPr="00C61A43">
              <w:rPr>
                <w:rStyle w:val="Hyperlink"/>
                <w:noProof/>
              </w:rPr>
              <w:t>B.3.1.4. pla_def_spec_crib</w:t>
            </w:r>
            <w:r w:rsidR="00CC6E95">
              <w:rPr>
                <w:noProof/>
                <w:webHidden/>
              </w:rPr>
              <w:tab/>
            </w:r>
            <w:r w:rsidR="00CC6E95">
              <w:rPr>
                <w:noProof/>
                <w:webHidden/>
              </w:rPr>
              <w:fldChar w:fldCharType="begin"/>
            </w:r>
            <w:r w:rsidR="00CC6E95">
              <w:rPr>
                <w:noProof/>
                <w:webHidden/>
              </w:rPr>
              <w:instrText xml:space="preserve"> PAGEREF _Toc67917740 \h </w:instrText>
            </w:r>
            <w:r w:rsidR="00CC6E95">
              <w:rPr>
                <w:noProof/>
                <w:webHidden/>
              </w:rPr>
            </w:r>
            <w:r w:rsidR="00CC6E95">
              <w:rPr>
                <w:noProof/>
                <w:webHidden/>
              </w:rPr>
              <w:fldChar w:fldCharType="separate"/>
            </w:r>
            <w:r w:rsidR="00CC6E95">
              <w:rPr>
                <w:noProof/>
                <w:webHidden/>
              </w:rPr>
              <w:t>37</w:t>
            </w:r>
            <w:r w:rsidR="00CC6E95">
              <w:rPr>
                <w:noProof/>
                <w:webHidden/>
              </w:rPr>
              <w:fldChar w:fldCharType="end"/>
            </w:r>
          </w:hyperlink>
        </w:p>
        <w:p w14:paraId="53FCD254" w14:textId="4058408A" w:rsidR="00CC6E95" w:rsidRDefault="00000000">
          <w:pPr>
            <w:pStyle w:val="TOC5"/>
            <w:rPr>
              <w:noProof/>
              <w:sz w:val="22"/>
              <w:szCs w:val="22"/>
            </w:rPr>
          </w:pPr>
          <w:hyperlink w:anchor="_Toc67917741" w:history="1">
            <w:r w:rsidR="00CC6E95" w:rsidRPr="00C61A43">
              <w:rPr>
                <w:rStyle w:val="Hyperlink"/>
                <w:noProof/>
              </w:rPr>
              <w:t>B.3.1.5. pla_pos_spec_crib</w:t>
            </w:r>
            <w:r w:rsidR="00CC6E95">
              <w:rPr>
                <w:noProof/>
                <w:webHidden/>
              </w:rPr>
              <w:tab/>
            </w:r>
            <w:r w:rsidR="00CC6E95">
              <w:rPr>
                <w:noProof/>
                <w:webHidden/>
              </w:rPr>
              <w:fldChar w:fldCharType="begin"/>
            </w:r>
            <w:r w:rsidR="00CC6E95">
              <w:rPr>
                <w:noProof/>
                <w:webHidden/>
              </w:rPr>
              <w:instrText xml:space="preserve"> PAGEREF _Toc67917741 \h </w:instrText>
            </w:r>
            <w:r w:rsidR="00CC6E95">
              <w:rPr>
                <w:noProof/>
                <w:webHidden/>
              </w:rPr>
            </w:r>
            <w:r w:rsidR="00CC6E95">
              <w:rPr>
                <w:noProof/>
                <w:webHidden/>
              </w:rPr>
              <w:fldChar w:fldCharType="separate"/>
            </w:r>
            <w:r w:rsidR="00CC6E95">
              <w:rPr>
                <w:noProof/>
                <w:webHidden/>
              </w:rPr>
              <w:t>38</w:t>
            </w:r>
            <w:r w:rsidR="00CC6E95">
              <w:rPr>
                <w:noProof/>
                <w:webHidden/>
              </w:rPr>
              <w:fldChar w:fldCharType="end"/>
            </w:r>
          </w:hyperlink>
        </w:p>
        <w:p w14:paraId="251DD388" w14:textId="763BF097" w:rsidR="00CC6E95" w:rsidRDefault="00000000">
          <w:pPr>
            <w:pStyle w:val="TOC5"/>
            <w:rPr>
              <w:noProof/>
              <w:sz w:val="22"/>
              <w:szCs w:val="22"/>
            </w:rPr>
          </w:pPr>
          <w:hyperlink w:anchor="_Toc67917742" w:history="1">
            <w:r w:rsidR="00CC6E95" w:rsidRPr="00C61A43">
              <w:rPr>
                <w:rStyle w:val="Hyperlink"/>
                <w:noProof/>
              </w:rPr>
              <w:t>B.3.1.6. pla_obmom_crib</w:t>
            </w:r>
            <w:r w:rsidR="00CC6E95">
              <w:rPr>
                <w:noProof/>
                <w:webHidden/>
              </w:rPr>
              <w:tab/>
            </w:r>
            <w:r w:rsidR="00CC6E95">
              <w:rPr>
                <w:noProof/>
                <w:webHidden/>
              </w:rPr>
              <w:fldChar w:fldCharType="begin"/>
            </w:r>
            <w:r w:rsidR="00CC6E95">
              <w:rPr>
                <w:noProof/>
                <w:webHidden/>
              </w:rPr>
              <w:instrText xml:space="preserve"> PAGEREF _Toc67917742 \h </w:instrText>
            </w:r>
            <w:r w:rsidR="00CC6E95">
              <w:rPr>
                <w:noProof/>
                <w:webHidden/>
              </w:rPr>
            </w:r>
            <w:r w:rsidR="00CC6E95">
              <w:rPr>
                <w:noProof/>
                <w:webHidden/>
              </w:rPr>
              <w:fldChar w:fldCharType="separate"/>
            </w:r>
            <w:r w:rsidR="00CC6E95">
              <w:rPr>
                <w:noProof/>
                <w:webHidden/>
              </w:rPr>
              <w:t>39</w:t>
            </w:r>
            <w:r w:rsidR="00CC6E95">
              <w:rPr>
                <w:noProof/>
                <w:webHidden/>
              </w:rPr>
              <w:fldChar w:fldCharType="end"/>
            </w:r>
          </w:hyperlink>
        </w:p>
        <w:p w14:paraId="0448DB48" w14:textId="3DB564D0" w:rsidR="00CC6E95" w:rsidRDefault="00000000">
          <w:pPr>
            <w:pStyle w:val="TOC5"/>
            <w:rPr>
              <w:noProof/>
              <w:sz w:val="22"/>
              <w:szCs w:val="22"/>
            </w:rPr>
          </w:pPr>
          <w:hyperlink w:anchor="_Toc67917743" w:history="1">
            <w:r w:rsidR="00CC6E95" w:rsidRPr="00C61A43">
              <w:rPr>
                <w:rStyle w:val="Hyperlink"/>
                <w:noProof/>
              </w:rPr>
              <w:t>B.3.1.7. pla_mon_crib</w:t>
            </w:r>
            <w:r w:rsidR="00CC6E95">
              <w:rPr>
                <w:noProof/>
                <w:webHidden/>
              </w:rPr>
              <w:tab/>
            </w:r>
            <w:r w:rsidR="00CC6E95">
              <w:rPr>
                <w:noProof/>
                <w:webHidden/>
              </w:rPr>
              <w:fldChar w:fldCharType="begin"/>
            </w:r>
            <w:r w:rsidR="00CC6E95">
              <w:rPr>
                <w:noProof/>
                <w:webHidden/>
              </w:rPr>
              <w:instrText xml:space="preserve"> PAGEREF _Toc67917743 \h </w:instrText>
            </w:r>
            <w:r w:rsidR="00CC6E95">
              <w:rPr>
                <w:noProof/>
                <w:webHidden/>
              </w:rPr>
            </w:r>
            <w:r w:rsidR="00CC6E95">
              <w:rPr>
                <w:noProof/>
                <w:webHidden/>
              </w:rPr>
              <w:fldChar w:fldCharType="separate"/>
            </w:r>
            <w:r w:rsidR="00CC6E95">
              <w:rPr>
                <w:noProof/>
                <w:webHidden/>
              </w:rPr>
              <w:t>40</w:t>
            </w:r>
            <w:r w:rsidR="00CC6E95">
              <w:rPr>
                <w:noProof/>
                <w:webHidden/>
              </w:rPr>
              <w:fldChar w:fldCharType="end"/>
            </w:r>
          </w:hyperlink>
        </w:p>
        <w:p w14:paraId="7A110895" w14:textId="3F7A462D" w:rsidR="00CC6E95" w:rsidRDefault="00000000">
          <w:pPr>
            <w:pStyle w:val="TOC5"/>
            <w:rPr>
              <w:noProof/>
              <w:sz w:val="22"/>
              <w:szCs w:val="22"/>
            </w:rPr>
          </w:pPr>
          <w:hyperlink w:anchor="_Toc67917744" w:history="1">
            <w:r w:rsidR="00CC6E95" w:rsidRPr="00C61A43">
              <w:rPr>
                <w:rStyle w:val="Hyperlink"/>
                <w:noProof/>
              </w:rPr>
              <w:t>B.3.1.8. pla_mon_full_crib</w:t>
            </w:r>
            <w:r w:rsidR="00CC6E95">
              <w:rPr>
                <w:noProof/>
                <w:webHidden/>
              </w:rPr>
              <w:tab/>
            </w:r>
            <w:r w:rsidR="00CC6E95">
              <w:rPr>
                <w:noProof/>
                <w:webHidden/>
              </w:rPr>
              <w:fldChar w:fldCharType="begin"/>
            </w:r>
            <w:r w:rsidR="00CC6E95">
              <w:rPr>
                <w:noProof/>
                <w:webHidden/>
              </w:rPr>
              <w:instrText xml:space="preserve"> PAGEREF _Toc67917744 \h </w:instrText>
            </w:r>
            <w:r w:rsidR="00CC6E95">
              <w:rPr>
                <w:noProof/>
                <w:webHidden/>
              </w:rPr>
            </w:r>
            <w:r w:rsidR="00CC6E95">
              <w:rPr>
                <w:noProof/>
                <w:webHidden/>
              </w:rPr>
              <w:fldChar w:fldCharType="separate"/>
            </w:r>
            <w:r w:rsidR="00CC6E95">
              <w:rPr>
                <w:noProof/>
                <w:webHidden/>
              </w:rPr>
              <w:t>42</w:t>
            </w:r>
            <w:r w:rsidR="00CC6E95">
              <w:rPr>
                <w:noProof/>
                <w:webHidden/>
              </w:rPr>
              <w:fldChar w:fldCharType="end"/>
            </w:r>
          </w:hyperlink>
        </w:p>
        <w:p w14:paraId="7A833B81" w14:textId="77791059" w:rsidR="00CC6E95" w:rsidRDefault="00000000">
          <w:pPr>
            <w:pStyle w:val="TOC5"/>
            <w:rPr>
              <w:noProof/>
              <w:sz w:val="22"/>
              <w:szCs w:val="22"/>
            </w:rPr>
          </w:pPr>
          <w:hyperlink w:anchor="_Toc67917745" w:history="1">
            <w:r w:rsidR="00CC6E95" w:rsidRPr="00C61A43">
              <w:rPr>
                <w:rStyle w:val="Hyperlink"/>
                <w:noProof/>
              </w:rPr>
              <w:t>B.3.1.9. pla_hk_crib</w:t>
            </w:r>
            <w:r w:rsidR="00CC6E95">
              <w:rPr>
                <w:noProof/>
                <w:webHidden/>
              </w:rPr>
              <w:tab/>
            </w:r>
            <w:r w:rsidR="00CC6E95">
              <w:rPr>
                <w:noProof/>
                <w:webHidden/>
              </w:rPr>
              <w:fldChar w:fldCharType="begin"/>
            </w:r>
            <w:r w:rsidR="00CC6E95">
              <w:rPr>
                <w:noProof/>
                <w:webHidden/>
              </w:rPr>
              <w:instrText xml:space="preserve"> PAGEREF _Toc67917745 \h </w:instrText>
            </w:r>
            <w:r w:rsidR="00CC6E95">
              <w:rPr>
                <w:noProof/>
                <w:webHidden/>
              </w:rPr>
            </w:r>
            <w:r w:rsidR="00CC6E95">
              <w:rPr>
                <w:noProof/>
                <w:webHidden/>
              </w:rPr>
              <w:fldChar w:fldCharType="separate"/>
            </w:r>
            <w:r w:rsidR="00CC6E95">
              <w:rPr>
                <w:noProof/>
                <w:webHidden/>
              </w:rPr>
              <w:t>42</w:t>
            </w:r>
            <w:r w:rsidR="00CC6E95">
              <w:rPr>
                <w:noProof/>
                <w:webHidden/>
              </w:rPr>
              <w:fldChar w:fldCharType="end"/>
            </w:r>
          </w:hyperlink>
        </w:p>
        <w:p w14:paraId="178EBBFA" w14:textId="795CDB7A" w:rsidR="00CC6E95" w:rsidRDefault="00000000">
          <w:pPr>
            <w:pStyle w:val="TOC5"/>
            <w:rPr>
              <w:noProof/>
              <w:sz w:val="22"/>
              <w:szCs w:val="22"/>
            </w:rPr>
          </w:pPr>
          <w:hyperlink w:anchor="_Toc67917746" w:history="1">
            <w:r w:rsidR="00CC6E95" w:rsidRPr="00C61A43">
              <w:rPr>
                <w:rStyle w:val="Hyperlink"/>
                <w:noProof/>
              </w:rPr>
              <w:t>B.3.1.10. pla_dig_hk_crib</w:t>
            </w:r>
            <w:r w:rsidR="00CC6E95">
              <w:rPr>
                <w:noProof/>
                <w:webHidden/>
              </w:rPr>
              <w:tab/>
            </w:r>
            <w:r w:rsidR="00CC6E95">
              <w:rPr>
                <w:noProof/>
                <w:webHidden/>
              </w:rPr>
              <w:fldChar w:fldCharType="begin"/>
            </w:r>
            <w:r w:rsidR="00CC6E95">
              <w:rPr>
                <w:noProof/>
                <w:webHidden/>
              </w:rPr>
              <w:instrText xml:space="preserve"> PAGEREF _Toc67917746 \h </w:instrText>
            </w:r>
            <w:r w:rsidR="00CC6E95">
              <w:rPr>
                <w:noProof/>
                <w:webHidden/>
              </w:rPr>
            </w:r>
            <w:r w:rsidR="00CC6E95">
              <w:rPr>
                <w:noProof/>
                <w:webHidden/>
              </w:rPr>
              <w:fldChar w:fldCharType="separate"/>
            </w:r>
            <w:r w:rsidR="00CC6E95">
              <w:rPr>
                <w:noProof/>
                <w:webHidden/>
              </w:rPr>
              <w:t>43</w:t>
            </w:r>
            <w:r w:rsidR="00CC6E95">
              <w:rPr>
                <w:noProof/>
                <w:webHidden/>
              </w:rPr>
              <w:fldChar w:fldCharType="end"/>
            </w:r>
          </w:hyperlink>
        </w:p>
        <w:p w14:paraId="59CE1FE3" w14:textId="1D886058" w:rsidR="00CC6E95" w:rsidRDefault="00000000">
          <w:pPr>
            <w:pStyle w:val="TOC5"/>
            <w:rPr>
              <w:noProof/>
              <w:sz w:val="22"/>
              <w:szCs w:val="22"/>
            </w:rPr>
          </w:pPr>
          <w:hyperlink w:anchor="_Toc67917747" w:history="1">
            <w:r w:rsidR="00CC6E95" w:rsidRPr="00C61A43">
              <w:rPr>
                <w:rStyle w:val="Hyperlink"/>
                <w:noProof/>
              </w:rPr>
              <w:t>B.3.1.11. pla_sc_hk_crib</w:t>
            </w:r>
            <w:r w:rsidR="00CC6E95">
              <w:rPr>
                <w:noProof/>
                <w:webHidden/>
              </w:rPr>
              <w:tab/>
            </w:r>
            <w:r w:rsidR="00CC6E95">
              <w:rPr>
                <w:noProof/>
                <w:webHidden/>
              </w:rPr>
              <w:fldChar w:fldCharType="begin"/>
            </w:r>
            <w:r w:rsidR="00CC6E95">
              <w:rPr>
                <w:noProof/>
                <w:webHidden/>
              </w:rPr>
              <w:instrText xml:space="preserve"> PAGEREF _Toc67917747 \h </w:instrText>
            </w:r>
            <w:r w:rsidR="00CC6E95">
              <w:rPr>
                <w:noProof/>
                <w:webHidden/>
              </w:rPr>
            </w:r>
            <w:r w:rsidR="00CC6E95">
              <w:rPr>
                <w:noProof/>
                <w:webHidden/>
              </w:rPr>
              <w:fldChar w:fldCharType="separate"/>
            </w:r>
            <w:r w:rsidR="00CC6E95">
              <w:rPr>
                <w:noProof/>
                <w:webHidden/>
              </w:rPr>
              <w:t>43</w:t>
            </w:r>
            <w:r w:rsidR="00CC6E95">
              <w:rPr>
                <w:noProof/>
                <w:webHidden/>
              </w:rPr>
              <w:fldChar w:fldCharType="end"/>
            </w:r>
          </w:hyperlink>
        </w:p>
        <w:p w14:paraId="53AA3EE6" w14:textId="4940588C" w:rsidR="00CC6E95" w:rsidRDefault="00000000">
          <w:pPr>
            <w:pStyle w:val="TOC4"/>
            <w:tabs>
              <w:tab w:val="right" w:leader="dot" w:pos="8630"/>
            </w:tabs>
            <w:rPr>
              <w:rFonts w:eastAsiaTheme="minorEastAsia"/>
              <w:noProof/>
              <w:sz w:val="22"/>
              <w:szCs w:val="22"/>
            </w:rPr>
          </w:pPr>
          <w:hyperlink w:anchor="_Toc67917748" w:history="1">
            <w:r w:rsidR="00CC6E95" w:rsidRPr="00C61A43">
              <w:rPr>
                <w:rStyle w:val="Hyperlink"/>
                <w:rFonts w:cstheme="minorHAnsi"/>
                <w:noProof/>
              </w:rPr>
              <w:t xml:space="preserve">B.3.2 </w:t>
            </w:r>
            <w:r w:rsidR="00CC6E95" w:rsidRPr="00C61A43">
              <w:rPr>
                <w:rStyle w:val="Hyperlink"/>
                <w:noProof/>
              </w:rPr>
              <w:t>Level 2 and Level 3 Processing Programs</w:t>
            </w:r>
            <w:r w:rsidR="00CC6E95">
              <w:rPr>
                <w:noProof/>
                <w:webHidden/>
              </w:rPr>
              <w:tab/>
            </w:r>
            <w:r w:rsidR="00CC6E95">
              <w:rPr>
                <w:noProof/>
                <w:webHidden/>
              </w:rPr>
              <w:fldChar w:fldCharType="begin"/>
            </w:r>
            <w:r w:rsidR="00CC6E95">
              <w:rPr>
                <w:noProof/>
                <w:webHidden/>
              </w:rPr>
              <w:instrText xml:space="preserve"> PAGEREF _Toc67917748 \h </w:instrText>
            </w:r>
            <w:r w:rsidR="00CC6E95">
              <w:rPr>
                <w:noProof/>
                <w:webHidden/>
              </w:rPr>
            </w:r>
            <w:r w:rsidR="00CC6E95">
              <w:rPr>
                <w:noProof/>
                <w:webHidden/>
              </w:rPr>
              <w:fldChar w:fldCharType="separate"/>
            </w:r>
            <w:r w:rsidR="00CC6E95">
              <w:rPr>
                <w:noProof/>
                <w:webHidden/>
              </w:rPr>
              <w:t>43</w:t>
            </w:r>
            <w:r w:rsidR="00CC6E95">
              <w:rPr>
                <w:noProof/>
                <w:webHidden/>
              </w:rPr>
              <w:fldChar w:fldCharType="end"/>
            </w:r>
          </w:hyperlink>
        </w:p>
        <w:p w14:paraId="453BEBED" w14:textId="78E93541" w:rsidR="00CC6E95" w:rsidRDefault="00000000">
          <w:pPr>
            <w:pStyle w:val="TOC3"/>
            <w:tabs>
              <w:tab w:val="right" w:leader="dot" w:pos="8630"/>
            </w:tabs>
            <w:rPr>
              <w:rFonts w:eastAsiaTheme="minorEastAsia"/>
              <w:noProof/>
              <w:sz w:val="22"/>
              <w:szCs w:val="22"/>
            </w:rPr>
          </w:pPr>
          <w:hyperlink w:anchor="_Toc67917749" w:history="1">
            <w:r w:rsidR="00CC6E95" w:rsidRPr="00C61A43">
              <w:rPr>
                <w:rStyle w:val="Hyperlink"/>
                <w:noProof/>
              </w:rPr>
              <w:t>B.4. Trouble Shooting</w:t>
            </w:r>
            <w:r w:rsidR="00CC6E95">
              <w:rPr>
                <w:noProof/>
                <w:webHidden/>
              </w:rPr>
              <w:tab/>
            </w:r>
            <w:r w:rsidR="00CC6E95">
              <w:rPr>
                <w:noProof/>
                <w:webHidden/>
              </w:rPr>
              <w:fldChar w:fldCharType="begin"/>
            </w:r>
            <w:r w:rsidR="00CC6E95">
              <w:rPr>
                <w:noProof/>
                <w:webHidden/>
              </w:rPr>
              <w:instrText xml:space="preserve"> PAGEREF _Toc67917749 \h </w:instrText>
            </w:r>
            <w:r w:rsidR="00CC6E95">
              <w:rPr>
                <w:noProof/>
                <w:webHidden/>
              </w:rPr>
            </w:r>
            <w:r w:rsidR="00CC6E95">
              <w:rPr>
                <w:noProof/>
                <w:webHidden/>
              </w:rPr>
              <w:fldChar w:fldCharType="separate"/>
            </w:r>
            <w:r w:rsidR="00CC6E95">
              <w:rPr>
                <w:noProof/>
                <w:webHidden/>
              </w:rPr>
              <w:t>43</w:t>
            </w:r>
            <w:r w:rsidR="00CC6E95">
              <w:rPr>
                <w:noProof/>
                <w:webHidden/>
              </w:rPr>
              <w:fldChar w:fldCharType="end"/>
            </w:r>
          </w:hyperlink>
        </w:p>
        <w:p w14:paraId="26D6ABEE" w14:textId="642A2507" w:rsidR="00CC6E95" w:rsidRDefault="00000000">
          <w:pPr>
            <w:pStyle w:val="TOC2"/>
            <w:tabs>
              <w:tab w:val="left" w:pos="720"/>
              <w:tab w:val="right" w:leader="dot" w:pos="8630"/>
            </w:tabs>
            <w:rPr>
              <w:rFonts w:eastAsiaTheme="minorEastAsia"/>
              <w:b w:val="0"/>
              <w:bCs w:val="0"/>
              <w:noProof/>
            </w:rPr>
          </w:pPr>
          <w:hyperlink w:anchor="_Toc67917750" w:history="1">
            <w:r w:rsidR="00CC6E95" w:rsidRPr="00C61A43">
              <w:rPr>
                <w:rStyle w:val="Hyperlink"/>
                <w:rFonts w:cstheme="minorHAnsi"/>
                <w:noProof/>
              </w:rPr>
              <w:t>C.</w:t>
            </w:r>
            <w:r w:rsidR="00CC6E95">
              <w:rPr>
                <w:rFonts w:eastAsiaTheme="minorEastAsia"/>
                <w:b w:val="0"/>
                <w:bCs w:val="0"/>
                <w:noProof/>
              </w:rPr>
              <w:tab/>
            </w:r>
            <w:r w:rsidR="00CC6E95" w:rsidRPr="00C61A43">
              <w:rPr>
                <w:rStyle w:val="Hyperlink"/>
                <w:rFonts w:cstheme="minorHAnsi"/>
                <w:noProof/>
              </w:rPr>
              <w:t>PHA_PLAY Software</w:t>
            </w:r>
            <w:r w:rsidR="00CC6E95">
              <w:rPr>
                <w:noProof/>
                <w:webHidden/>
              </w:rPr>
              <w:tab/>
            </w:r>
            <w:r w:rsidR="00CC6E95">
              <w:rPr>
                <w:noProof/>
                <w:webHidden/>
              </w:rPr>
              <w:fldChar w:fldCharType="begin"/>
            </w:r>
            <w:r w:rsidR="00CC6E95">
              <w:rPr>
                <w:noProof/>
                <w:webHidden/>
              </w:rPr>
              <w:instrText xml:space="preserve"> PAGEREF _Toc67917750 \h </w:instrText>
            </w:r>
            <w:r w:rsidR="00CC6E95">
              <w:rPr>
                <w:noProof/>
                <w:webHidden/>
              </w:rPr>
            </w:r>
            <w:r w:rsidR="00CC6E95">
              <w:rPr>
                <w:noProof/>
                <w:webHidden/>
              </w:rPr>
              <w:fldChar w:fldCharType="separate"/>
            </w:r>
            <w:r w:rsidR="00CC6E95">
              <w:rPr>
                <w:noProof/>
                <w:webHidden/>
              </w:rPr>
              <w:t>44</w:t>
            </w:r>
            <w:r w:rsidR="00CC6E95">
              <w:rPr>
                <w:noProof/>
                <w:webHidden/>
              </w:rPr>
              <w:fldChar w:fldCharType="end"/>
            </w:r>
          </w:hyperlink>
        </w:p>
        <w:p w14:paraId="148E9238" w14:textId="19BDE097" w:rsidR="00CC6E95" w:rsidRDefault="00000000">
          <w:pPr>
            <w:pStyle w:val="TOC3"/>
            <w:tabs>
              <w:tab w:val="right" w:leader="dot" w:pos="8630"/>
            </w:tabs>
            <w:rPr>
              <w:rFonts w:eastAsiaTheme="minorEastAsia"/>
              <w:noProof/>
              <w:sz w:val="22"/>
              <w:szCs w:val="22"/>
            </w:rPr>
          </w:pPr>
          <w:hyperlink w:anchor="_Toc67917751" w:history="1">
            <w:r w:rsidR="00CC6E95" w:rsidRPr="00C61A43">
              <w:rPr>
                <w:rStyle w:val="Hyperlink"/>
                <w:noProof/>
              </w:rPr>
              <w:t>C.1. Introduction</w:t>
            </w:r>
            <w:r w:rsidR="00CC6E95">
              <w:rPr>
                <w:noProof/>
                <w:webHidden/>
              </w:rPr>
              <w:tab/>
            </w:r>
            <w:r w:rsidR="00CC6E95">
              <w:rPr>
                <w:noProof/>
                <w:webHidden/>
              </w:rPr>
              <w:fldChar w:fldCharType="begin"/>
            </w:r>
            <w:r w:rsidR="00CC6E95">
              <w:rPr>
                <w:noProof/>
                <w:webHidden/>
              </w:rPr>
              <w:instrText xml:space="preserve"> PAGEREF _Toc67917751 \h </w:instrText>
            </w:r>
            <w:r w:rsidR="00CC6E95">
              <w:rPr>
                <w:noProof/>
                <w:webHidden/>
              </w:rPr>
            </w:r>
            <w:r w:rsidR="00CC6E95">
              <w:rPr>
                <w:noProof/>
                <w:webHidden/>
              </w:rPr>
              <w:fldChar w:fldCharType="separate"/>
            </w:r>
            <w:r w:rsidR="00CC6E95">
              <w:rPr>
                <w:noProof/>
                <w:webHidden/>
              </w:rPr>
              <w:t>44</w:t>
            </w:r>
            <w:r w:rsidR="00CC6E95">
              <w:rPr>
                <w:noProof/>
                <w:webHidden/>
              </w:rPr>
              <w:fldChar w:fldCharType="end"/>
            </w:r>
          </w:hyperlink>
        </w:p>
        <w:p w14:paraId="3C8C3022" w14:textId="47286ECF" w:rsidR="00CC6E95" w:rsidRDefault="00000000">
          <w:pPr>
            <w:pStyle w:val="TOC3"/>
            <w:tabs>
              <w:tab w:val="right" w:leader="dot" w:pos="8630"/>
            </w:tabs>
            <w:rPr>
              <w:rFonts w:eastAsiaTheme="minorEastAsia"/>
              <w:noProof/>
              <w:sz w:val="22"/>
              <w:szCs w:val="22"/>
            </w:rPr>
          </w:pPr>
          <w:hyperlink w:anchor="_Toc67917752" w:history="1">
            <w:r w:rsidR="00CC6E95" w:rsidRPr="00C61A43">
              <w:rPr>
                <w:rStyle w:val="Hyperlink"/>
                <w:noProof/>
              </w:rPr>
              <w:t>C.2. Input Parameters and Associated Output</w:t>
            </w:r>
            <w:r w:rsidR="00CC6E95">
              <w:rPr>
                <w:noProof/>
                <w:webHidden/>
              </w:rPr>
              <w:tab/>
            </w:r>
            <w:r w:rsidR="00CC6E95">
              <w:rPr>
                <w:noProof/>
                <w:webHidden/>
              </w:rPr>
              <w:fldChar w:fldCharType="begin"/>
            </w:r>
            <w:r w:rsidR="00CC6E95">
              <w:rPr>
                <w:noProof/>
                <w:webHidden/>
              </w:rPr>
              <w:instrText xml:space="preserve"> PAGEREF _Toc67917752 \h </w:instrText>
            </w:r>
            <w:r w:rsidR="00CC6E95">
              <w:rPr>
                <w:noProof/>
                <w:webHidden/>
              </w:rPr>
            </w:r>
            <w:r w:rsidR="00CC6E95">
              <w:rPr>
                <w:noProof/>
                <w:webHidden/>
              </w:rPr>
              <w:fldChar w:fldCharType="separate"/>
            </w:r>
            <w:r w:rsidR="00CC6E95">
              <w:rPr>
                <w:noProof/>
                <w:webHidden/>
              </w:rPr>
              <w:t>44</w:t>
            </w:r>
            <w:r w:rsidR="00CC6E95">
              <w:rPr>
                <w:noProof/>
                <w:webHidden/>
              </w:rPr>
              <w:fldChar w:fldCharType="end"/>
            </w:r>
          </w:hyperlink>
        </w:p>
        <w:p w14:paraId="691F4E42" w14:textId="4E84AF3F" w:rsidR="00CC6E95" w:rsidRDefault="00000000">
          <w:pPr>
            <w:pStyle w:val="TOC4"/>
            <w:tabs>
              <w:tab w:val="right" w:leader="dot" w:pos="8630"/>
            </w:tabs>
            <w:rPr>
              <w:rFonts w:eastAsiaTheme="minorEastAsia"/>
              <w:noProof/>
              <w:sz w:val="22"/>
              <w:szCs w:val="22"/>
            </w:rPr>
          </w:pPr>
          <w:hyperlink w:anchor="_Toc67917753" w:history="1">
            <w:r w:rsidR="00CC6E95" w:rsidRPr="00C61A43">
              <w:rPr>
                <w:rStyle w:val="Hyperlink"/>
                <w:noProof/>
              </w:rPr>
              <w:t>C.2.1 Do you want to simulate the instrument’s bit shifting, etc.? (0=n0,1=yes)</w:t>
            </w:r>
            <w:r w:rsidR="00CC6E95">
              <w:rPr>
                <w:noProof/>
                <w:webHidden/>
              </w:rPr>
              <w:tab/>
            </w:r>
            <w:r w:rsidR="00CC6E95">
              <w:rPr>
                <w:noProof/>
                <w:webHidden/>
              </w:rPr>
              <w:fldChar w:fldCharType="begin"/>
            </w:r>
            <w:r w:rsidR="00CC6E95">
              <w:rPr>
                <w:noProof/>
                <w:webHidden/>
              </w:rPr>
              <w:instrText xml:space="preserve"> PAGEREF _Toc67917753 \h </w:instrText>
            </w:r>
            <w:r w:rsidR="00CC6E95">
              <w:rPr>
                <w:noProof/>
                <w:webHidden/>
              </w:rPr>
            </w:r>
            <w:r w:rsidR="00CC6E95">
              <w:rPr>
                <w:noProof/>
                <w:webHidden/>
              </w:rPr>
              <w:fldChar w:fldCharType="separate"/>
            </w:r>
            <w:r w:rsidR="00CC6E95">
              <w:rPr>
                <w:noProof/>
                <w:webHidden/>
              </w:rPr>
              <w:t>44</w:t>
            </w:r>
            <w:r w:rsidR="00CC6E95">
              <w:rPr>
                <w:noProof/>
                <w:webHidden/>
              </w:rPr>
              <w:fldChar w:fldCharType="end"/>
            </w:r>
          </w:hyperlink>
        </w:p>
        <w:p w14:paraId="710A25DF" w14:textId="7176268B" w:rsidR="00CC6E95" w:rsidRDefault="00000000">
          <w:pPr>
            <w:pStyle w:val="TOC4"/>
            <w:tabs>
              <w:tab w:val="right" w:leader="dot" w:pos="8630"/>
            </w:tabs>
            <w:rPr>
              <w:rFonts w:eastAsiaTheme="minorEastAsia"/>
              <w:noProof/>
              <w:sz w:val="22"/>
              <w:szCs w:val="22"/>
            </w:rPr>
          </w:pPr>
          <w:hyperlink w:anchor="_Toc67917754" w:history="1">
            <w:r w:rsidR="00CC6E95" w:rsidRPr="00C61A43">
              <w:rPr>
                <w:rStyle w:val="Hyperlink"/>
                <w:noProof/>
              </w:rPr>
              <w:t>C.2.2. Use “quad” style limits file? (0=no, 1=yes)</w:t>
            </w:r>
            <w:r w:rsidR="00CC6E95">
              <w:rPr>
                <w:noProof/>
                <w:webHidden/>
              </w:rPr>
              <w:tab/>
            </w:r>
            <w:r w:rsidR="00CC6E95">
              <w:rPr>
                <w:noProof/>
                <w:webHidden/>
              </w:rPr>
              <w:fldChar w:fldCharType="begin"/>
            </w:r>
            <w:r w:rsidR="00CC6E95">
              <w:rPr>
                <w:noProof/>
                <w:webHidden/>
              </w:rPr>
              <w:instrText xml:space="preserve"> PAGEREF _Toc67917754 \h </w:instrText>
            </w:r>
            <w:r w:rsidR="00CC6E95">
              <w:rPr>
                <w:noProof/>
                <w:webHidden/>
              </w:rPr>
            </w:r>
            <w:r w:rsidR="00CC6E95">
              <w:rPr>
                <w:noProof/>
                <w:webHidden/>
              </w:rPr>
              <w:fldChar w:fldCharType="separate"/>
            </w:r>
            <w:r w:rsidR="00CC6E95">
              <w:rPr>
                <w:noProof/>
                <w:webHidden/>
              </w:rPr>
              <w:t>44</w:t>
            </w:r>
            <w:r w:rsidR="00CC6E95">
              <w:rPr>
                <w:noProof/>
                <w:webHidden/>
              </w:rPr>
              <w:fldChar w:fldCharType="end"/>
            </w:r>
          </w:hyperlink>
        </w:p>
        <w:p w14:paraId="2D5BCB6E" w14:textId="64A17C45" w:rsidR="00CC6E95" w:rsidRDefault="00000000">
          <w:pPr>
            <w:pStyle w:val="TOC4"/>
            <w:tabs>
              <w:tab w:val="right" w:leader="dot" w:pos="8630"/>
            </w:tabs>
            <w:rPr>
              <w:rFonts w:eastAsiaTheme="minorEastAsia"/>
              <w:noProof/>
              <w:sz w:val="22"/>
              <w:szCs w:val="22"/>
            </w:rPr>
          </w:pPr>
          <w:hyperlink w:anchor="_Toc67917755" w:history="1">
            <w:r w:rsidR="00CC6E95" w:rsidRPr="00C61A43">
              <w:rPr>
                <w:rStyle w:val="Hyperlink"/>
                <w:noProof/>
              </w:rPr>
              <w:t>C.2.3. File name and path for limits file (ex. PLASTIC_Rate_Bins_20040811.txt)</w:t>
            </w:r>
            <w:r w:rsidR="00CC6E95">
              <w:rPr>
                <w:noProof/>
                <w:webHidden/>
              </w:rPr>
              <w:tab/>
            </w:r>
            <w:r w:rsidR="00CC6E95">
              <w:rPr>
                <w:noProof/>
                <w:webHidden/>
              </w:rPr>
              <w:fldChar w:fldCharType="begin"/>
            </w:r>
            <w:r w:rsidR="00CC6E95">
              <w:rPr>
                <w:noProof/>
                <w:webHidden/>
              </w:rPr>
              <w:instrText xml:space="preserve"> PAGEREF _Toc67917755 \h </w:instrText>
            </w:r>
            <w:r w:rsidR="00CC6E95">
              <w:rPr>
                <w:noProof/>
                <w:webHidden/>
              </w:rPr>
            </w:r>
            <w:r w:rsidR="00CC6E95">
              <w:rPr>
                <w:noProof/>
                <w:webHidden/>
              </w:rPr>
              <w:fldChar w:fldCharType="separate"/>
            </w:r>
            <w:r w:rsidR="00CC6E95">
              <w:rPr>
                <w:noProof/>
                <w:webHidden/>
              </w:rPr>
              <w:t>45</w:t>
            </w:r>
            <w:r w:rsidR="00CC6E95">
              <w:rPr>
                <w:noProof/>
                <w:webHidden/>
              </w:rPr>
              <w:fldChar w:fldCharType="end"/>
            </w:r>
          </w:hyperlink>
        </w:p>
        <w:p w14:paraId="359818B2" w14:textId="0A8A18CC" w:rsidR="00CC6E95" w:rsidRDefault="00000000">
          <w:pPr>
            <w:pStyle w:val="TOC5"/>
            <w:rPr>
              <w:noProof/>
              <w:sz w:val="22"/>
              <w:szCs w:val="22"/>
            </w:rPr>
          </w:pPr>
          <w:hyperlink w:anchor="_Toc67917756" w:history="1">
            <w:r w:rsidR="00CC6E95" w:rsidRPr="00C61A43">
              <w:rPr>
                <w:rStyle w:val="Hyperlink"/>
                <w:noProof/>
              </w:rPr>
              <w:t>C.2.3.1 Checking box definitions with plot_bins keword</w:t>
            </w:r>
            <w:r w:rsidR="00CC6E95">
              <w:rPr>
                <w:noProof/>
                <w:webHidden/>
              </w:rPr>
              <w:tab/>
            </w:r>
            <w:r w:rsidR="00CC6E95">
              <w:rPr>
                <w:noProof/>
                <w:webHidden/>
              </w:rPr>
              <w:fldChar w:fldCharType="begin"/>
            </w:r>
            <w:r w:rsidR="00CC6E95">
              <w:rPr>
                <w:noProof/>
                <w:webHidden/>
              </w:rPr>
              <w:instrText xml:space="preserve"> PAGEREF _Toc67917756 \h </w:instrText>
            </w:r>
            <w:r w:rsidR="00CC6E95">
              <w:rPr>
                <w:noProof/>
                <w:webHidden/>
              </w:rPr>
            </w:r>
            <w:r w:rsidR="00CC6E95">
              <w:rPr>
                <w:noProof/>
                <w:webHidden/>
              </w:rPr>
              <w:fldChar w:fldCharType="separate"/>
            </w:r>
            <w:r w:rsidR="00CC6E95">
              <w:rPr>
                <w:noProof/>
                <w:webHidden/>
              </w:rPr>
              <w:t>45</w:t>
            </w:r>
            <w:r w:rsidR="00CC6E95">
              <w:rPr>
                <w:noProof/>
                <w:webHidden/>
              </w:rPr>
              <w:fldChar w:fldCharType="end"/>
            </w:r>
          </w:hyperlink>
        </w:p>
        <w:p w14:paraId="26F8476C" w14:textId="487B0A57" w:rsidR="00CC6E95" w:rsidRDefault="00000000">
          <w:pPr>
            <w:pStyle w:val="TOC4"/>
            <w:tabs>
              <w:tab w:val="right" w:leader="dot" w:pos="8630"/>
            </w:tabs>
            <w:rPr>
              <w:rFonts w:eastAsiaTheme="minorEastAsia"/>
              <w:noProof/>
              <w:sz w:val="22"/>
              <w:szCs w:val="22"/>
            </w:rPr>
          </w:pPr>
          <w:hyperlink w:anchor="_Toc67917757" w:history="1">
            <w:r w:rsidR="00CC6E95" w:rsidRPr="00C61A43">
              <w:rPr>
                <w:rStyle w:val="Hyperlink"/>
                <w:noProof/>
              </w:rPr>
              <w:t>C.2.4 File name and path for constants file (ex. ClassConstants_20_2000228.txt)</w:t>
            </w:r>
            <w:r w:rsidR="00CC6E95">
              <w:rPr>
                <w:noProof/>
                <w:webHidden/>
              </w:rPr>
              <w:tab/>
            </w:r>
            <w:r w:rsidR="00CC6E95">
              <w:rPr>
                <w:noProof/>
                <w:webHidden/>
              </w:rPr>
              <w:fldChar w:fldCharType="begin"/>
            </w:r>
            <w:r w:rsidR="00CC6E95">
              <w:rPr>
                <w:noProof/>
                <w:webHidden/>
              </w:rPr>
              <w:instrText xml:space="preserve"> PAGEREF _Toc67917757 \h </w:instrText>
            </w:r>
            <w:r w:rsidR="00CC6E95">
              <w:rPr>
                <w:noProof/>
                <w:webHidden/>
              </w:rPr>
            </w:r>
            <w:r w:rsidR="00CC6E95">
              <w:rPr>
                <w:noProof/>
                <w:webHidden/>
              </w:rPr>
              <w:fldChar w:fldCharType="separate"/>
            </w:r>
            <w:r w:rsidR="00CC6E95">
              <w:rPr>
                <w:noProof/>
                <w:webHidden/>
              </w:rPr>
              <w:t>46</w:t>
            </w:r>
            <w:r w:rsidR="00CC6E95">
              <w:rPr>
                <w:noProof/>
                <w:webHidden/>
              </w:rPr>
              <w:fldChar w:fldCharType="end"/>
            </w:r>
          </w:hyperlink>
        </w:p>
        <w:p w14:paraId="1DD8BD26" w14:textId="2255F850" w:rsidR="00CC6E95" w:rsidRDefault="00000000">
          <w:pPr>
            <w:pStyle w:val="TOC4"/>
            <w:tabs>
              <w:tab w:val="right" w:leader="dot" w:pos="8630"/>
            </w:tabs>
            <w:rPr>
              <w:rFonts w:eastAsiaTheme="minorEastAsia"/>
              <w:noProof/>
              <w:sz w:val="22"/>
              <w:szCs w:val="22"/>
            </w:rPr>
          </w:pPr>
          <w:hyperlink w:anchor="_Toc67917758" w:history="1">
            <w:r w:rsidR="00CC6E95" w:rsidRPr="00C61A43">
              <w:rPr>
                <w:rStyle w:val="Hyperlink"/>
                <w:noProof/>
              </w:rPr>
              <w:t>C.2.5 File name and path for esa lookup (ex. sweep_table_info_EM_060803.txt)</w:t>
            </w:r>
            <w:r w:rsidR="00CC6E95">
              <w:rPr>
                <w:noProof/>
                <w:webHidden/>
              </w:rPr>
              <w:tab/>
            </w:r>
            <w:r w:rsidR="00CC6E95">
              <w:rPr>
                <w:noProof/>
                <w:webHidden/>
              </w:rPr>
              <w:fldChar w:fldCharType="begin"/>
            </w:r>
            <w:r w:rsidR="00CC6E95">
              <w:rPr>
                <w:noProof/>
                <w:webHidden/>
              </w:rPr>
              <w:instrText xml:space="preserve"> PAGEREF _Toc67917758 \h </w:instrText>
            </w:r>
            <w:r w:rsidR="00CC6E95">
              <w:rPr>
                <w:noProof/>
                <w:webHidden/>
              </w:rPr>
            </w:r>
            <w:r w:rsidR="00CC6E95">
              <w:rPr>
                <w:noProof/>
                <w:webHidden/>
              </w:rPr>
              <w:fldChar w:fldCharType="separate"/>
            </w:r>
            <w:r w:rsidR="00CC6E95">
              <w:rPr>
                <w:noProof/>
                <w:webHidden/>
              </w:rPr>
              <w:t>46</w:t>
            </w:r>
            <w:r w:rsidR="00CC6E95">
              <w:rPr>
                <w:noProof/>
                <w:webHidden/>
              </w:rPr>
              <w:fldChar w:fldCharType="end"/>
            </w:r>
          </w:hyperlink>
        </w:p>
        <w:p w14:paraId="1EDD1626" w14:textId="14905D27" w:rsidR="00CC6E95" w:rsidRDefault="00000000">
          <w:pPr>
            <w:pStyle w:val="TOC4"/>
            <w:tabs>
              <w:tab w:val="right" w:leader="dot" w:pos="8630"/>
            </w:tabs>
            <w:rPr>
              <w:rFonts w:eastAsiaTheme="minorEastAsia"/>
              <w:noProof/>
              <w:sz w:val="22"/>
              <w:szCs w:val="22"/>
            </w:rPr>
          </w:pPr>
          <w:hyperlink w:anchor="_Toc67917759" w:history="1">
            <w:r w:rsidR="00CC6E95" w:rsidRPr="00C61A43">
              <w:rPr>
                <w:rStyle w:val="Hyperlink"/>
                <w:noProof/>
              </w:rPr>
              <w:t>C.2.6. PAC</w:t>
            </w:r>
            <w:r w:rsidR="00CC6E95">
              <w:rPr>
                <w:noProof/>
                <w:webHidden/>
              </w:rPr>
              <w:tab/>
            </w:r>
            <w:r w:rsidR="00CC6E95">
              <w:rPr>
                <w:noProof/>
                <w:webHidden/>
              </w:rPr>
              <w:fldChar w:fldCharType="begin"/>
            </w:r>
            <w:r w:rsidR="00CC6E95">
              <w:rPr>
                <w:noProof/>
                <w:webHidden/>
              </w:rPr>
              <w:instrText xml:space="preserve"> PAGEREF _Toc67917759 \h </w:instrText>
            </w:r>
            <w:r w:rsidR="00CC6E95">
              <w:rPr>
                <w:noProof/>
                <w:webHidden/>
              </w:rPr>
            </w:r>
            <w:r w:rsidR="00CC6E95">
              <w:rPr>
                <w:noProof/>
                <w:webHidden/>
              </w:rPr>
              <w:fldChar w:fldCharType="separate"/>
            </w:r>
            <w:r w:rsidR="00CC6E95">
              <w:rPr>
                <w:noProof/>
                <w:webHidden/>
              </w:rPr>
              <w:t>46</w:t>
            </w:r>
            <w:r w:rsidR="00CC6E95">
              <w:rPr>
                <w:noProof/>
                <w:webHidden/>
              </w:rPr>
              <w:fldChar w:fldCharType="end"/>
            </w:r>
          </w:hyperlink>
        </w:p>
        <w:p w14:paraId="22A78440" w14:textId="152EFA94" w:rsidR="00CC6E95" w:rsidRDefault="00000000">
          <w:pPr>
            <w:pStyle w:val="TOC4"/>
            <w:tabs>
              <w:tab w:val="right" w:leader="dot" w:pos="8630"/>
            </w:tabs>
            <w:rPr>
              <w:rFonts w:eastAsiaTheme="minorEastAsia"/>
              <w:noProof/>
              <w:sz w:val="22"/>
              <w:szCs w:val="22"/>
            </w:rPr>
          </w:pPr>
          <w:hyperlink w:anchor="_Toc67917760" w:history="1">
            <w:r w:rsidR="00CC6E95" w:rsidRPr="00C61A43">
              <w:rPr>
                <w:rStyle w:val="Hyperlink"/>
                <w:noProof/>
              </w:rPr>
              <w:t>C.2.7. Directory in which to put plot files</w:t>
            </w:r>
            <w:r w:rsidR="00CC6E95">
              <w:rPr>
                <w:noProof/>
                <w:webHidden/>
              </w:rPr>
              <w:tab/>
            </w:r>
            <w:r w:rsidR="00CC6E95">
              <w:rPr>
                <w:noProof/>
                <w:webHidden/>
              </w:rPr>
              <w:fldChar w:fldCharType="begin"/>
            </w:r>
            <w:r w:rsidR="00CC6E95">
              <w:rPr>
                <w:noProof/>
                <w:webHidden/>
              </w:rPr>
              <w:instrText xml:space="preserve"> PAGEREF _Toc67917760 \h </w:instrText>
            </w:r>
            <w:r w:rsidR="00CC6E95">
              <w:rPr>
                <w:noProof/>
                <w:webHidden/>
              </w:rPr>
            </w:r>
            <w:r w:rsidR="00CC6E95">
              <w:rPr>
                <w:noProof/>
                <w:webHidden/>
              </w:rPr>
              <w:fldChar w:fldCharType="separate"/>
            </w:r>
            <w:r w:rsidR="00CC6E95">
              <w:rPr>
                <w:noProof/>
                <w:webHidden/>
              </w:rPr>
              <w:t>46</w:t>
            </w:r>
            <w:r w:rsidR="00CC6E95">
              <w:rPr>
                <w:noProof/>
                <w:webHidden/>
              </w:rPr>
              <w:fldChar w:fldCharType="end"/>
            </w:r>
          </w:hyperlink>
        </w:p>
        <w:p w14:paraId="0F8959EE" w14:textId="2D1F21A5" w:rsidR="00CC6E95" w:rsidRDefault="00000000">
          <w:pPr>
            <w:pStyle w:val="TOC4"/>
            <w:tabs>
              <w:tab w:val="right" w:leader="dot" w:pos="8630"/>
            </w:tabs>
            <w:rPr>
              <w:rFonts w:eastAsiaTheme="minorEastAsia"/>
              <w:noProof/>
              <w:sz w:val="22"/>
              <w:szCs w:val="22"/>
            </w:rPr>
          </w:pPr>
          <w:hyperlink w:anchor="_Toc67917761" w:history="1">
            <w:r w:rsidR="00CC6E95" w:rsidRPr="00C61A43">
              <w:rPr>
                <w:rStyle w:val="Hyperlink"/>
                <w:noProof/>
              </w:rPr>
              <w:t>C.2.8. Read cdf from maui if nfs mounted? (0=no, 1=yes)</w:t>
            </w:r>
            <w:r w:rsidR="00CC6E95">
              <w:rPr>
                <w:noProof/>
                <w:webHidden/>
              </w:rPr>
              <w:tab/>
            </w:r>
            <w:r w:rsidR="00CC6E95">
              <w:rPr>
                <w:noProof/>
                <w:webHidden/>
              </w:rPr>
              <w:fldChar w:fldCharType="begin"/>
            </w:r>
            <w:r w:rsidR="00CC6E95">
              <w:rPr>
                <w:noProof/>
                <w:webHidden/>
              </w:rPr>
              <w:instrText xml:space="preserve"> PAGEREF _Toc67917761 \h </w:instrText>
            </w:r>
            <w:r w:rsidR="00CC6E95">
              <w:rPr>
                <w:noProof/>
                <w:webHidden/>
              </w:rPr>
            </w:r>
            <w:r w:rsidR="00CC6E95">
              <w:rPr>
                <w:noProof/>
                <w:webHidden/>
              </w:rPr>
              <w:fldChar w:fldCharType="separate"/>
            </w:r>
            <w:r w:rsidR="00CC6E95">
              <w:rPr>
                <w:noProof/>
                <w:webHidden/>
              </w:rPr>
              <w:t>46</w:t>
            </w:r>
            <w:r w:rsidR="00CC6E95">
              <w:rPr>
                <w:noProof/>
                <w:webHidden/>
              </w:rPr>
              <w:fldChar w:fldCharType="end"/>
            </w:r>
          </w:hyperlink>
        </w:p>
        <w:p w14:paraId="234BA84D" w14:textId="34992AD6" w:rsidR="00CC6E95" w:rsidRDefault="00000000">
          <w:pPr>
            <w:pStyle w:val="TOC4"/>
            <w:tabs>
              <w:tab w:val="right" w:leader="dot" w:pos="8630"/>
            </w:tabs>
            <w:rPr>
              <w:rFonts w:eastAsiaTheme="minorEastAsia"/>
              <w:noProof/>
              <w:sz w:val="22"/>
              <w:szCs w:val="22"/>
            </w:rPr>
          </w:pPr>
          <w:hyperlink w:anchor="_Toc67917762" w:history="1">
            <w:r w:rsidR="00CC6E95" w:rsidRPr="00C61A43">
              <w:rPr>
                <w:rStyle w:val="Hyperlink"/>
                <w:noProof/>
              </w:rPr>
              <w:t>C.2.9. Add year to cdf directory</w:t>
            </w:r>
            <w:r w:rsidR="00CC6E95">
              <w:rPr>
                <w:noProof/>
                <w:webHidden/>
              </w:rPr>
              <w:tab/>
            </w:r>
            <w:r w:rsidR="00CC6E95">
              <w:rPr>
                <w:noProof/>
                <w:webHidden/>
              </w:rPr>
              <w:fldChar w:fldCharType="begin"/>
            </w:r>
            <w:r w:rsidR="00CC6E95">
              <w:rPr>
                <w:noProof/>
                <w:webHidden/>
              </w:rPr>
              <w:instrText xml:space="preserve"> PAGEREF _Toc67917762 \h </w:instrText>
            </w:r>
            <w:r w:rsidR="00CC6E95">
              <w:rPr>
                <w:noProof/>
                <w:webHidden/>
              </w:rPr>
            </w:r>
            <w:r w:rsidR="00CC6E95">
              <w:rPr>
                <w:noProof/>
                <w:webHidden/>
              </w:rPr>
              <w:fldChar w:fldCharType="separate"/>
            </w:r>
            <w:r w:rsidR="00CC6E95">
              <w:rPr>
                <w:noProof/>
                <w:webHidden/>
              </w:rPr>
              <w:t>46</w:t>
            </w:r>
            <w:r w:rsidR="00CC6E95">
              <w:rPr>
                <w:noProof/>
                <w:webHidden/>
              </w:rPr>
              <w:fldChar w:fldCharType="end"/>
            </w:r>
          </w:hyperlink>
        </w:p>
        <w:p w14:paraId="2884453A" w14:textId="67C75BA1" w:rsidR="00CC6E95" w:rsidRDefault="00000000">
          <w:pPr>
            <w:pStyle w:val="TOC4"/>
            <w:tabs>
              <w:tab w:val="right" w:leader="dot" w:pos="8630"/>
            </w:tabs>
            <w:rPr>
              <w:rFonts w:eastAsiaTheme="minorEastAsia"/>
              <w:noProof/>
              <w:sz w:val="22"/>
              <w:szCs w:val="22"/>
            </w:rPr>
          </w:pPr>
          <w:hyperlink w:anchor="_Toc67917763" w:history="1">
            <w:r w:rsidR="00CC6E95" w:rsidRPr="00C61A43">
              <w:rPr>
                <w:rStyle w:val="Hyperlink"/>
                <w:noProof/>
              </w:rPr>
              <w:t>C.2.10. If not reading from maui, directory in which to find cdfs</w:t>
            </w:r>
            <w:r w:rsidR="00CC6E95">
              <w:rPr>
                <w:noProof/>
                <w:webHidden/>
              </w:rPr>
              <w:tab/>
            </w:r>
            <w:r w:rsidR="00CC6E95">
              <w:rPr>
                <w:noProof/>
                <w:webHidden/>
              </w:rPr>
              <w:fldChar w:fldCharType="begin"/>
            </w:r>
            <w:r w:rsidR="00CC6E95">
              <w:rPr>
                <w:noProof/>
                <w:webHidden/>
              </w:rPr>
              <w:instrText xml:space="preserve"> PAGEREF _Toc67917763 \h </w:instrText>
            </w:r>
            <w:r w:rsidR="00CC6E95">
              <w:rPr>
                <w:noProof/>
                <w:webHidden/>
              </w:rPr>
            </w:r>
            <w:r w:rsidR="00CC6E95">
              <w:rPr>
                <w:noProof/>
                <w:webHidden/>
              </w:rPr>
              <w:fldChar w:fldCharType="separate"/>
            </w:r>
            <w:r w:rsidR="00CC6E95">
              <w:rPr>
                <w:noProof/>
                <w:webHidden/>
              </w:rPr>
              <w:t>46</w:t>
            </w:r>
            <w:r w:rsidR="00CC6E95">
              <w:rPr>
                <w:noProof/>
                <w:webHidden/>
              </w:rPr>
              <w:fldChar w:fldCharType="end"/>
            </w:r>
          </w:hyperlink>
        </w:p>
        <w:p w14:paraId="75607ED6" w14:textId="3A12B21A" w:rsidR="00CC6E95" w:rsidRDefault="00000000">
          <w:pPr>
            <w:pStyle w:val="TOC4"/>
            <w:tabs>
              <w:tab w:val="right" w:leader="dot" w:pos="8630"/>
            </w:tabs>
            <w:rPr>
              <w:rFonts w:eastAsiaTheme="minorEastAsia"/>
              <w:noProof/>
              <w:sz w:val="22"/>
              <w:szCs w:val="22"/>
            </w:rPr>
          </w:pPr>
          <w:hyperlink w:anchor="_Toc67917764" w:history="1">
            <w:r w:rsidR="00CC6E95" w:rsidRPr="00C61A43">
              <w:rPr>
                <w:rStyle w:val="Hyperlink"/>
                <w:noProof/>
              </w:rPr>
              <w:t>C.2.11. Which plot files do you want created?</w:t>
            </w:r>
            <w:r w:rsidR="00CC6E95">
              <w:rPr>
                <w:noProof/>
                <w:webHidden/>
              </w:rPr>
              <w:tab/>
            </w:r>
            <w:r w:rsidR="00CC6E95">
              <w:rPr>
                <w:noProof/>
                <w:webHidden/>
              </w:rPr>
              <w:fldChar w:fldCharType="begin"/>
            </w:r>
            <w:r w:rsidR="00CC6E95">
              <w:rPr>
                <w:noProof/>
                <w:webHidden/>
              </w:rPr>
              <w:instrText xml:space="preserve"> PAGEREF _Toc67917764 \h </w:instrText>
            </w:r>
            <w:r w:rsidR="00CC6E95">
              <w:rPr>
                <w:noProof/>
                <w:webHidden/>
              </w:rPr>
            </w:r>
            <w:r w:rsidR="00CC6E95">
              <w:rPr>
                <w:noProof/>
                <w:webHidden/>
              </w:rPr>
              <w:fldChar w:fldCharType="separate"/>
            </w:r>
            <w:r w:rsidR="00CC6E95">
              <w:rPr>
                <w:noProof/>
                <w:webHidden/>
              </w:rPr>
              <w:t>46</w:t>
            </w:r>
            <w:r w:rsidR="00CC6E95">
              <w:rPr>
                <w:noProof/>
                <w:webHidden/>
              </w:rPr>
              <w:fldChar w:fldCharType="end"/>
            </w:r>
          </w:hyperlink>
        </w:p>
        <w:p w14:paraId="11EEBD7F" w14:textId="30674879" w:rsidR="00CC6E95" w:rsidRDefault="00000000">
          <w:pPr>
            <w:pStyle w:val="TOC5"/>
            <w:rPr>
              <w:noProof/>
              <w:sz w:val="22"/>
              <w:szCs w:val="22"/>
            </w:rPr>
          </w:pPr>
          <w:hyperlink w:anchor="_Toc67917765" w:history="1">
            <w:r w:rsidR="00CC6E95" w:rsidRPr="00C61A43">
              <w:rPr>
                <w:rStyle w:val="Hyperlink"/>
                <w:noProof/>
              </w:rPr>
              <w:t>C.2.11.1. classpoints</w:t>
            </w:r>
            <w:r w:rsidR="00CC6E95">
              <w:rPr>
                <w:noProof/>
                <w:webHidden/>
              </w:rPr>
              <w:tab/>
            </w:r>
            <w:r w:rsidR="00CC6E95">
              <w:rPr>
                <w:noProof/>
                <w:webHidden/>
              </w:rPr>
              <w:fldChar w:fldCharType="begin"/>
            </w:r>
            <w:r w:rsidR="00CC6E95">
              <w:rPr>
                <w:noProof/>
                <w:webHidden/>
              </w:rPr>
              <w:instrText xml:space="preserve"> PAGEREF _Toc67917765 \h </w:instrText>
            </w:r>
            <w:r w:rsidR="00CC6E95">
              <w:rPr>
                <w:noProof/>
                <w:webHidden/>
              </w:rPr>
            </w:r>
            <w:r w:rsidR="00CC6E95">
              <w:rPr>
                <w:noProof/>
                <w:webHidden/>
              </w:rPr>
              <w:fldChar w:fldCharType="separate"/>
            </w:r>
            <w:r w:rsidR="00CC6E95">
              <w:rPr>
                <w:noProof/>
                <w:webHidden/>
              </w:rPr>
              <w:t>46</w:t>
            </w:r>
            <w:r w:rsidR="00CC6E95">
              <w:rPr>
                <w:noProof/>
                <w:webHidden/>
              </w:rPr>
              <w:fldChar w:fldCharType="end"/>
            </w:r>
          </w:hyperlink>
        </w:p>
        <w:p w14:paraId="0EE87E64" w14:textId="1E5120E0" w:rsidR="00CC6E95" w:rsidRDefault="00000000">
          <w:pPr>
            <w:pStyle w:val="TOC5"/>
            <w:rPr>
              <w:noProof/>
              <w:sz w:val="22"/>
              <w:szCs w:val="22"/>
            </w:rPr>
          </w:pPr>
          <w:hyperlink w:anchor="_Toc67917766" w:history="1">
            <w:r w:rsidR="00CC6E95" w:rsidRPr="00C61A43">
              <w:rPr>
                <w:rStyle w:val="Hyperlink"/>
                <w:noProof/>
              </w:rPr>
              <w:t>C.2.11.2 classbins</w:t>
            </w:r>
            <w:r w:rsidR="00CC6E95">
              <w:rPr>
                <w:noProof/>
                <w:webHidden/>
              </w:rPr>
              <w:tab/>
            </w:r>
            <w:r w:rsidR="00CC6E95">
              <w:rPr>
                <w:noProof/>
                <w:webHidden/>
              </w:rPr>
              <w:fldChar w:fldCharType="begin"/>
            </w:r>
            <w:r w:rsidR="00CC6E95">
              <w:rPr>
                <w:noProof/>
                <w:webHidden/>
              </w:rPr>
              <w:instrText xml:space="preserve"> PAGEREF _Toc67917766 \h </w:instrText>
            </w:r>
            <w:r w:rsidR="00CC6E95">
              <w:rPr>
                <w:noProof/>
                <w:webHidden/>
              </w:rPr>
            </w:r>
            <w:r w:rsidR="00CC6E95">
              <w:rPr>
                <w:noProof/>
                <w:webHidden/>
              </w:rPr>
              <w:fldChar w:fldCharType="separate"/>
            </w:r>
            <w:r w:rsidR="00CC6E95">
              <w:rPr>
                <w:noProof/>
                <w:webHidden/>
              </w:rPr>
              <w:t>47</w:t>
            </w:r>
            <w:r w:rsidR="00CC6E95">
              <w:rPr>
                <w:noProof/>
                <w:webHidden/>
              </w:rPr>
              <w:fldChar w:fldCharType="end"/>
            </w:r>
          </w:hyperlink>
        </w:p>
        <w:p w14:paraId="08458039" w14:textId="054348E1" w:rsidR="00CC6E95" w:rsidRDefault="00000000">
          <w:pPr>
            <w:pStyle w:val="TOC5"/>
            <w:rPr>
              <w:noProof/>
              <w:sz w:val="22"/>
              <w:szCs w:val="22"/>
            </w:rPr>
          </w:pPr>
          <w:hyperlink w:anchor="_Toc67917767" w:history="1">
            <w:r w:rsidR="00CC6E95" w:rsidRPr="00C61A43">
              <w:rPr>
                <w:rStyle w:val="Hyperlink"/>
                <w:noProof/>
              </w:rPr>
              <w:t>C.2.11.3  normbins</w:t>
            </w:r>
            <w:r w:rsidR="00CC6E95">
              <w:rPr>
                <w:noProof/>
                <w:webHidden/>
              </w:rPr>
              <w:tab/>
            </w:r>
            <w:r w:rsidR="00CC6E95">
              <w:rPr>
                <w:noProof/>
                <w:webHidden/>
              </w:rPr>
              <w:fldChar w:fldCharType="begin"/>
            </w:r>
            <w:r w:rsidR="00CC6E95">
              <w:rPr>
                <w:noProof/>
                <w:webHidden/>
              </w:rPr>
              <w:instrText xml:space="preserve"> PAGEREF _Toc67917767 \h </w:instrText>
            </w:r>
            <w:r w:rsidR="00CC6E95">
              <w:rPr>
                <w:noProof/>
                <w:webHidden/>
              </w:rPr>
            </w:r>
            <w:r w:rsidR="00CC6E95">
              <w:rPr>
                <w:noProof/>
                <w:webHidden/>
              </w:rPr>
              <w:fldChar w:fldCharType="separate"/>
            </w:r>
            <w:r w:rsidR="00CC6E95">
              <w:rPr>
                <w:noProof/>
                <w:webHidden/>
              </w:rPr>
              <w:t>47</w:t>
            </w:r>
            <w:r w:rsidR="00CC6E95">
              <w:rPr>
                <w:noProof/>
                <w:webHidden/>
              </w:rPr>
              <w:fldChar w:fldCharType="end"/>
            </w:r>
          </w:hyperlink>
        </w:p>
        <w:p w14:paraId="6D54BF87" w14:textId="68F26CCC" w:rsidR="00CC6E95" w:rsidRDefault="00000000">
          <w:pPr>
            <w:pStyle w:val="TOC5"/>
            <w:rPr>
              <w:noProof/>
              <w:sz w:val="22"/>
              <w:szCs w:val="22"/>
            </w:rPr>
          </w:pPr>
          <w:hyperlink w:anchor="_Toc67917768" w:history="1">
            <w:r w:rsidR="00CC6E95" w:rsidRPr="00C61A43">
              <w:rPr>
                <w:rStyle w:val="Hyperlink"/>
                <w:noProof/>
              </w:rPr>
              <w:t>C.2.11.4 histograms</w:t>
            </w:r>
            <w:r w:rsidR="00CC6E95">
              <w:rPr>
                <w:noProof/>
                <w:webHidden/>
              </w:rPr>
              <w:tab/>
            </w:r>
            <w:r w:rsidR="00CC6E95">
              <w:rPr>
                <w:noProof/>
                <w:webHidden/>
              </w:rPr>
              <w:fldChar w:fldCharType="begin"/>
            </w:r>
            <w:r w:rsidR="00CC6E95">
              <w:rPr>
                <w:noProof/>
                <w:webHidden/>
              </w:rPr>
              <w:instrText xml:space="preserve"> PAGEREF _Toc67917768 \h </w:instrText>
            </w:r>
            <w:r w:rsidR="00CC6E95">
              <w:rPr>
                <w:noProof/>
                <w:webHidden/>
              </w:rPr>
            </w:r>
            <w:r w:rsidR="00CC6E95">
              <w:rPr>
                <w:noProof/>
                <w:webHidden/>
              </w:rPr>
              <w:fldChar w:fldCharType="separate"/>
            </w:r>
            <w:r w:rsidR="00CC6E95">
              <w:rPr>
                <w:noProof/>
                <w:webHidden/>
              </w:rPr>
              <w:t>47</w:t>
            </w:r>
            <w:r w:rsidR="00CC6E95">
              <w:rPr>
                <w:noProof/>
                <w:webHidden/>
              </w:rPr>
              <w:fldChar w:fldCharType="end"/>
            </w:r>
          </w:hyperlink>
        </w:p>
        <w:p w14:paraId="6744A06B" w14:textId="68C2FDF7" w:rsidR="00CC6E95" w:rsidRDefault="00000000">
          <w:pPr>
            <w:pStyle w:val="TOC5"/>
            <w:rPr>
              <w:noProof/>
              <w:sz w:val="22"/>
              <w:szCs w:val="22"/>
            </w:rPr>
          </w:pPr>
          <w:hyperlink w:anchor="_Toc67917769" w:history="1">
            <w:r w:rsidR="00CC6E95" w:rsidRPr="00C61A43">
              <w:rPr>
                <w:rStyle w:val="Hyperlink"/>
                <w:noProof/>
              </w:rPr>
              <w:t>C.2.11.5 cumulative</w:t>
            </w:r>
            <w:r w:rsidR="00CC6E95">
              <w:rPr>
                <w:noProof/>
                <w:webHidden/>
              </w:rPr>
              <w:tab/>
            </w:r>
            <w:r w:rsidR="00CC6E95">
              <w:rPr>
                <w:noProof/>
                <w:webHidden/>
              </w:rPr>
              <w:fldChar w:fldCharType="begin"/>
            </w:r>
            <w:r w:rsidR="00CC6E95">
              <w:rPr>
                <w:noProof/>
                <w:webHidden/>
              </w:rPr>
              <w:instrText xml:space="preserve"> PAGEREF _Toc67917769 \h </w:instrText>
            </w:r>
            <w:r w:rsidR="00CC6E95">
              <w:rPr>
                <w:noProof/>
                <w:webHidden/>
              </w:rPr>
            </w:r>
            <w:r w:rsidR="00CC6E95">
              <w:rPr>
                <w:noProof/>
                <w:webHidden/>
              </w:rPr>
              <w:fldChar w:fldCharType="separate"/>
            </w:r>
            <w:r w:rsidR="00CC6E95">
              <w:rPr>
                <w:noProof/>
                <w:webHidden/>
              </w:rPr>
              <w:t>48</w:t>
            </w:r>
            <w:r w:rsidR="00CC6E95">
              <w:rPr>
                <w:noProof/>
                <w:webHidden/>
              </w:rPr>
              <w:fldChar w:fldCharType="end"/>
            </w:r>
          </w:hyperlink>
        </w:p>
        <w:p w14:paraId="4ECB04CF" w14:textId="5006B4FA" w:rsidR="00CC6E95" w:rsidRDefault="00000000">
          <w:pPr>
            <w:pStyle w:val="TOC4"/>
            <w:tabs>
              <w:tab w:val="right" w:leader="dot" w:pos="8630"/>
            </w:tabs>
            <w:rPr>
              <w:rFonts w:eastAsiaTheme="minorEastAsia"/>
              <w:noProof/>
              <w:sz w:val="22"/>
              <w:szCs w:val="22"/>
            </w:rPr>
          </w:pPr>
          <w:hyperlink w:anchor="_Toc67917770" w:history="1">
            <w:r w:rsidR="00CC6E95" w:rsidRPr="00C61A43">
              <w:rPr>
                <w:rStyle w:val="Hyperlink"/>
                <w:noProof/>
              </w:rPr>
              <w:t>C.2.12 For class points plots, do you want small circles or single points?</w:t>
            </w:r>
            <w:r w:rsidR="00CC6E95">
              <w:rPr>
                <w:noProof/>
                <w:webHidden/>
              </w:rPr>
              <w:tab/>
            </w:r>
            <w:r w:rsidR="00CC6E95">
              <w:rPr>
                <w:noProof/>
                <w:webHidden/>
              </w:rPr>
              <w:fldChar w:fldCharType="begin"/>
            </w:r>
            <w:r w:rsidR="00CC6E95">
              <w:rPr>
                <w:noProof/>
                <w:webHidden/>
              </w:rPr>
              <w:instrText xml:space="preserve"> PAGEREF _Toc67917770 \h </w:instrText>
            </w:r>
            <w:r w:rsidR="00CC6E95">
              <w:rPr>
                <w:noProof/>
                <w:webHidden/>
              </w:rPr>
            </w:r>
            <w:r w:rsidR="00CC6E95">
              <w:rPr>
                <w:noProof/>
                <w:webHidden/>
              </w:rPr>
              <w:fldChar w:fldCharType="separate"/>
            </w:r>
            <w:r w:rsidR="00CC6E95">
              <w:rPr>
                <w:noProof/>
                <w:webHidden/>
              </w:rPr>
              <w:t>48</w:t>
            </w:r>
            <w:r w:rsidR="00CC6E95">
              <w:rPr>
                <w:noProof/>
                <w:webHidden/>
              </w:rPr>
              <w:fldChar w:fldCharType="end"/>
            </w:r>
          </w:hyperlink>
        </w:p>
        <w:p w14:paraId="5D844E2B" w14:textId="212E5188" w:rsidR="00CC6E95" w:rsidRDefault="00000000">
          <w:pPr>
            <w:pStyle w:val="TOC4"/>
            <w:tabs>
              <w:tab w:val="right" w:leader="dot" w:pos="8630"/>
            </w:tabs>
            <w:rPr>
              <w:rFonts w:eastAsiaTheme="minorEastAsia"/>
              <w:noProof/>
              <w:sz w:val="22"/>
              <w:szCs w:val="22"/>
            </w:rPr>
          </w:pPr>
          <w:hyperlink w:anchor="_Toc67917771" w:history="1">
            <w:r w:rsidR="00CC6E95" w:rsidRPr="00C61A43">
              <w:rPr>
                <w:rStyle w:val="Hyperlink"/>
                <w:noProof/>
              </w:rPr>
              <w:t>C.2.13. Which plots within the plot files do you want?</w:t>
            </w:r>
            <w:r w:rsidR="00CC6E95">
              <w:rPr>
                <w:noProof/>
                <w:webHidden/>
              </w:rPr>
              <w:tab/>
            </w:r>
            <w:r w:rsidR="00CC6E95">
              <w:rPr>
                <w:noProof/>
                <w:webHidden/>
              </w:rPr>
              <w:fldChar w:fldCharType="begin"/>
            </w:r>
            <w:r w:rsidR="00CC6E95">
              <w:rPr>
                <w:noProof/>
                <w:webHidden/>
              </w:rPr>
              <w:instrText xml:space="preserve"> PAGEREF _Toc67917771 \h </w:instrText>
            </w:r>
            <w:r w:rsidR="00CC6E95">
              <w:rPr>
                <w:noProof/>
                <w:webHidden/>
              </w:rPr>
            </w:r>
            <w:r w:rsidR="00CC6E95">
              <w:rPr>
                <w:noProof/>
                <w:webHidden/>
              </w:rPr>
              <w:fldChar w:fldCharType="separate"/>
            </w:r>
            <w:r w:rsidR="00CC6E95">
              <w:rPr>
                <w:noProof/>
                <w:webHidden/>
              </w:rPr>
              <w:t>48</w:t>
            </w:r>
            <w:r w:rsidR="00CC6E95">
              <w:rPr>
                <w:noProof/>
                <w:webHidden/>
              </w:rPr>
              <w:fldChar w:fldCharType="end"/>
            </w:r>
          </w:hyperlink>
        </w:p>
        <w:p w14:paraId="37B7A0B6" w14:textId="14AEF6C0" w:rsidR="00CC6E95" w:rsidRDefault="00000000">
          <w:pPr>
            <w:pStyle w:val="TOC4"/>
            <w:tabs>
              <w:tab w:val="right" w:leader="dot" w:pos="8630"/>
            </w:tabs>
            <w:rPr>
              <w:rFonts w:eastAsiaTheme="minorEastAsia"/>
              <w:noProof/>
              <w:sz w:val="22"/>
              <w:szCs w:val="22"/>
            </w:rPr>
          </w:pPr>
          <w:hyperlink w:anchor="_Toc67917772" w:history="1">
            <w:r w:rsidR="00CC6E95" w:rsidRPr="00C61A43">
              <w:rPr>
                <w:rStyle w:val="Hyperlink"/>
                <w:noProof/>
              </w:rPr>
              <w:t>C.2.14 Do you want full-page classpoints plots? (0=no, 1=yes)</w:t>
            </w:r>
            <w:r w:rsidR="00CC6E95">
              <w:rPr>
                <w:noProof/>
                <w:webHidden/>
              </w:rPr>
              <w:tab/>
            </w:r>
            <w:r w:rsidR="00CC6E95">
              <w:rPr>
                <w:noProof/>
                <w:webHidden/>
              </w:rPr>
              <w:fldChar w:fldCharType="begin"/>
            </w:r>
            <w:r w:rsidR="00CC6E95">
              <w:rPr>
                <w:noProof/>
                <w:webHidden/>
              </w:rPr>
              <w:instrText xml:space="preserve"> PAGEREF _Toc67917772 \h </w:instrText>
            </w:r>
            <w:r w:rsidR="00CC6E95">
              <w:rPr>
                <w:noProof/>
                <w:webHidden/>
              </w:rPr>
            </w:r>
            <w:r w:rsidR="00CC6E95">
              <w:rPr>
                <w:noProof/>
                <w:webHidden/>
              </w:rPr>
              <w:fldChar w:fldCharType="separate"/>
            </w:r>
            <w:r w:rsidR="00CC6E95">
              <w:rPr>
                <w:noProof/>
                <w:webHidden/>
              </w:rPr>
              <w:t>48</w:t>
            </w:r>
            <w:r w:rsidR="00CC6E95">
              <w:rPr>
                <w:noProof/>
                <w:webHidden/>
              </w:rPr>
              <w:fldChar w:fldCharType="end"/>
            </w:r>
          </w:hyperlink>
        </w:p>
        <w:p w14:paraId="1A9D3ED6" w14:textId="7385099D" w:rsidR="00CC6E95" w:rsidRDefault="00000000">
          <w:pPr>
            <w:pStyle w:val="TOC4"/>
            <w:tabs>
              <w:tab w:val="right" w:leader="dot" w:pos="8630"/>
            </w:tabs>
            <w:rPr>
              <w:rFonts w:eastAsiaTheme="minorEastAsia"/>
              <w:noProof/>
              <w:sz w:val="22"/>
              <w:szCs w:val="22"/>
            </w:rPr>
          </w:pPr>
          <w:hyperlink w:anchor="_Toc67917773" w:history="1">
            <w:r w:rsidR="00CC6E95" w:rsidRPr="00C61A43">
              <w:rPr>
                <w:rStyle w:val="Hyperlink"/>
                <w:noProof/>
              </w:rPr>
              <w:t>C.2.15 For full-page plot files, do you want the x-axis log or linear? (0=linear, 1=log)</w:t>
            </w:r>
            <w:r w:rsidR="00CC6E95">
              <w:rPr>
                <w:noProof/>
                <w:webHidden/>
              </w:rPr>
              <w:tab/>
            </w:r>
            <w:r w:rsidR="00CC6E95">
              <w:rPr>
                <w:noProof/>
                <w:webHidden/>
              </w:rPr>
              <w:fldChar w:fldCharType="begin"/>
            </w:r>
            <w:r w:rsidR="00CC6E95">
              <w:rPr>
                <w:noProof/>
                <w:webHidden/>
              </w:rPr>
              <w:instrText xml:space="preserve"> PAGEREF _Toc67917773 \h </w:instrText>
            </w:r>
            <w:r w:rsidR="00CC6E95">
              <w:rPr>
                <w:noProof/>
                <w:webHidden/>
              </w:rPr>
            </w:r>
            <w:r w:rsidR="00CC6E95">
              <w:rPr>
                <w:noProof/>
                <w:webHidden/>
              </w:rPr>
              <w:fldChar w:fldCharType="separate"/>
            </w:r>
            <w:r w:rsidR="00CC6E95">
              <w:rPr>
                <w:noProof/>
                <w:webHidden/>
              </w:rPr>
              <w:t>48</w:t>
            </w:r>
            <w:r w:rsidR="00CC6E95">
              <w:rPr>
                <w:noProof/>
                <w:webHidden/>
              </w:rPr>
              <w:fldChar w:fldCharType="end"/>
            </w:r>
          </w:hyperlink>
        </w:p>
        <w:p w14:paraId="1D804D9E" w14:textId="7F3B1D4F" w:rsidR="00CC6E95" w:rsidRDefault="00000000">
          <w:pPr>
            <w:pStyle w:val="TOC4"/>
            <w:tabs>
              <w:tab w:val="right" w:leader="dot" w:pos="8630"/>
            </w:tabs>
            <w:rPr>
              <w:rFonts w:eastAsiaTheme="minorEastAsia"/>
              <w:noProof/>
              <w:sz w:val="22"/>
              <w:szCs w:val="22"/>
            </w:rPr>
          </w:pPr>
          <w:hyperlink w:anchor="_Toc67917774" w:history="1">
            <w:r w:rsidR="00CC6E95" w:rsidRPr="00C61A43">
              <w:rPr>
                <w:rStyle w:val="Hyperlink"/>
                <w:noProof/>
              </w:rPr>
              <w:t>C.2.16 For full-page plot files, do you want the y-axis log or linear? (0=linear, 1=log)</w:t>
            </w:r>
            <w:r w:rsidR="00CC6E95">
              <w:rPr>
                <w:noProof/>
                <w:webHidden/>
              </w:rPr>
              <w:tab/>
            </w:r>
            <w:r w:rsidR="00CC6E95">
              <w:rPr>
                <w:noProof/>
                <w:webHidden/>
              </w:rPr>
              <w:fldChar w:fldCharType="begin"/>
            </w:r>
            <w:r w:rsidR="00CC6E95">
              <w:rPr>
                <w:noProof/>
                <w:webHidden/>
              </w:rPr>
              <w:instrText xml:space="preserve"> PAGEREF _Toc67917774 \h </w:instrText>
            </w:r>
            <w:r w:rsidR="00CC6E95">
              <w:rPr>
                <w:noProof/>
                <w:webHidden/>
              </w:rPr>
            </w:r>
            <w:r w:rsidR="00CC6E95">
              <w:rPr>
                <w:noProof/>
                <w:webHidden/>
              </w:rPr>
              <w:fldChar w:fldCharType="separate"/>
            </w:r>
            <w:r w:rsidR="00CC6E95">
              <w:rPr>
                <w:noProof/>
                <w:webHidden/>
              </w:rPr>
              <w:t>48</w:t>
            </w:r>
            <w:r w:rsidR="00CC6E95">
              <w:rPr>
                <w:noProof/>
                <w:webHidden/>
              </w:rPr>
              <w:fldChar w:fldCharType="end"/>
            </w:r>
          </w:hyperlink>
        </w:p>
        <w:p w14:paraId="5E2E70E0" w14:textId="26CECD7B" w:rsidR="00CC6E95" w:rsidRDefault="00000000">
          <w:pPr>
            <w:pStyle w:val="TOC4"/>
            <w:tabs>
              <w:tab w:val="right" w:leader="dot" w:pos="8630"/>
            </w:tabs>
            <w:rPr>
              <w:rFonts w:eastAsiaTheme="minorEastAsia"/>
              <w:noProof/>
              <w:sz w:val="22"/>
              <w:szCs w:val="22"/>
            </w:rPr>
          </w:pPr>
          <w:hyperlink w:anchor="_Toc67917775" w:history="1">
            <w:r w:rsidR="00CC6E95" w:rsidRPr="00C61A43">
              <w:rPr>
                <w:rStyle w:val="Hyperlink"/>
                <w:noProof/>
              </w:rPr>
              <w:t>C.2.17 For full-page plot files, what limits to you want on the x-axis?</w:t>
            </w:r>
            <w:r w:rsidR="00CC6E95">
              <w:rPr>
                <w:noProof/>
                <w:webHidden/>
              </w:rPr>
              <w:tab/>
            </w:r>
            <w:r w:rsidR="00CC6E95">
              <w:rPr>
                <w:noProof/>
                <w:webHidden/>
              </w:rPr>
              <w:fldChar w:fldCharType="begin"/>
            </w:r>
            <w:r w:rsidR="00CC6E95">
              <w:rPr>
                <w:noProof/>
                <w:webHidden/>
              </w:rPr>
              <w:instrText xml:space="preserve"> PAGEREF _Toc67917775 \h </w:instrText>
            </w:r>
            <w:r w:rsidR="00CC6E95">
              <w:rPr>
                <w:noProof/>
                <w:webHidden/>
              </w:rPr>
            </w:r>
            <w:r w:rsidR="00CC6E95">
              <w:rPr>
                <w:noProof/>
                <w:webHidden/>
              </w:rPr>
              <w:fldChar w:fldCharType="separate"/>
            </w:r>
            <w:r w:rsidR="00CC6E95">
              <w:rPr>
                <w:noProof/>
                <w:webHidden/>
              </w:rPr>
              <w:t>49</w:t>
            </w:r>
            <w:r w:rsidR="00CC6E95">
              <w:rPr>
                <w:noProof/>
                <w:webHidden/>
              </w:rPr>
              <w:fldChar w:fldCharType="end"/>
            </w:r>
          </w:hyperlink>
        </w:p>
        <w:p w14:paraId="36AD3058" w14:textId="2CCFF450" w:rsidR="00CC6E95" w:rsidRDefault="00000000">
          <w:pPr>
            <w:pStyle w:val="TOC4"/>
            <w:tabs>
              <w:tab w:val="right" w:leader="dot" w:pos="8630"/>
            </w:tabs>
            <w:rPr>
              <w:rFonts w:eastAsiaTheme="minorEastAsia"/>
              <w:noProof/>
              <w:sz w:val="22"/>
              <w:szCs w:val="22"/>
            </w:rPr>
          </w:pPr>
          <w:hyperlink w:anchor="_Toc67917776" w:history="1">
            <w:r w:rsidR="00CC6E95" w:rsidRPr="00C61A43">
              <w:rPr>
                <w:rStyle w:val="Hyperlink"/>
                <w:noProof/>
              </w:rPr>
              <w:t>C.2.18 For full-page plot files, what limits to you want on the y-axis?</w:t>
            </w:r>
            <w:r w:rsidR="00CC6E95">
              <w:rPr>
                <w:noProof/>
                <w:webHidden/>
              </w:rPr>
              <w:tab/>
            </w:r>
            <w:r w:rsidR="00CC6E95">
              <w:rPr>
                <w:noProof/>
                <w:webHidden/>
              </w:rPr>
              <w:fldChar w:fldCharType="begin"/>
            </w:r>
            <w:r w:rsidR="00CC6E95">
              <w:rPr>
                <w:noProof/>
                <w:webHidden/>
              </w:rPr>
              <w:instrText xml:space="preserve"> PAGEREF _Toc67917776 \h </w:instrText>
            </w:r>
            <w:r w:rsidR="00CC6E95">
              <w:rPr>
                <w:noProof/>
                <w:webHidden/>
              </w:rPr>
            </w:r>
            <w:r w:rsidR="00CC6E95">
              <w:rPr>
                <w:noProof/>
                <w:webHidden/>
              </w:rPr>
              <w:fldChar w:fldCharType="separate"/>
            </w:r>
            <w:r w:rsidR="00CC6E95">
              <w:rPr>
                <w:noProof/>
                <w:webHidden/>
              </w:rPr>
              <w:t>49</w:t>
            </w:r>
            <w:r w:rsidR="00CC6E95">
              <w:rPr>
                <w:noProof/>
                <w:webHidden/>
              </w:rPr>
              <w:fldChar w:fldCharType="end"/>
            </w:r>
          </w:hyperlink>
        </w:p>
        <w:p w14:paraId="2D247A2F" w14:textId="770A5C38" w:rsidR="00CC6E95" w:rsidRDefault="00000000">
          <w:pPr>
            <w:pStyle w:val="TOC4"/>
            <w:tabs>
              <w:tab w:val="right" w:leader="dot" w:pos="8630"/>
            </w:tabs>
            <w:rPr>
              <w:rFonts w:eastAsiaTheme="minorEastAsia"/>
              <w:noProof/>
              <w:sz w:val="22"/>
              <w:szCs w:val="22"/>
            </w:rPr>
          </w:pPr>
          <w:hyperlink w:anchor="_Toc67917777" w:history="1">
            <w:r w:rsidR="00CC6E95" w:rsidRPr="00C61A43">
              <w:rPr>
                <w:rStyle w:val="Hyperlink"/>
                <w:noProof/>
              </w:rPr>
              <w:t>C.2.19 For full-page plot files, what limits do you want for the contour levels?</w:t>
            </w:r>
            <w:r w:rsidR="00CC6E95">
              <w:rPr>
                <w:noProof/>
                <w:webHidden/>
              </w:rPr>
              <w:tab/>
            </w:r>
            <w:r w:rsidR="00CC6E95">
              <w:rPr>
                <w:noProof/>
                <w:webHidden/>
              </w:rPr>
              <w:fldChar w:fldCharType="begin"/>
            </w:r>
            <w:r w:rsidR="00CC6E95">
              <w:rPr>
                <w:noProof/>
                <w:webHidden/>
              </w:rPr>
              <w:instrText xml:space="preserve"> PAGEREF _Toc67917777 \h </w:instrText>
            </w:r>
            <w:r w:rsidR="00CC6E95">
              <w:rPr>
                <w:noProof/>
                <w:webHidden/>
              </w:rPr>
            </w:r>
            <w:r w:rsidR="00CC6E95">
              <w:rPr>
                <w:noProof/>
                <w:webHidden/>
              </w:rPr>
              <w:fldChar w:fldCharType="separate"/>
            </w:r>
            <w:r w:rsidR="00CC6E95">
              <w:rPr>
                <w:noProof/>
                <w:webHidden/>
              </w:rPr>
              <w:t>49</w:t>
            </w:r>
            <w:r w:rsidR="00CC6E95">
              <w:rPr>
                <w:noProof/>
                <w:webHidden/>
              </w:rPr>
              <w:fldChar w:fldCharType="end"/>
            </w:r>
          </w:hyperlink>
        </w:p>
        <w:p w14:paraId="6B702B39" w14:textId="00C96494" w:rsidR="00CC6E95" w:rsidRDefault="00000000">
          <w:pPr>
            <w:pStyle w:val="TOC4"/>
            <w:tabs>
              <w:tab w:val="right" w:leader="dot" w:pos="8630"/>
            </w:tabs>
            <w:rPr>
              <w:rFonts w:eastAsiaTheme="minorEastAsia"/>
              <w:noProof/>
              <w:sz w:val="22"/>
              <w:szCs w:val="22"/>
            </w:rPr>
          </w:pPr>
          <w:hyperlink w:anchor="_Toc67917778" w:history="1">
            <w:r w:rsidR="00CC6E95" w:rsidRPr="00C61A43">
              <w:rPr>
                <w:rStyle w:val="Hyperlink"/>
                <w:noProof/>
              </w:rPr>
              <w:t>C.2.20. How do you want the histograms colored?</w:t>
            </w:r>
            <w:r w:rsidR="00CC6E95">
              <w:rPr>
                <w:noProof/>
                <w:webHidden/>
              </w:rPr>
              <w:tab/>
            </w:r>
            <w:r w:rsidR="00CC6E95">
              <w:rPr>
                <w:noProof/>
                <w:webHidden/>
              </w:rPr>
              <w:fldChar w:fldCharType="begin"/>
            </w:r>
            <w:r w:rsidR="00CC6E95">
              <w:rPr>
                <w:noProof/>
                <w:webHidden/>
              </w:rPr>
              <w:instrText xml:space="preserve"> PAGEREF _Toc67917778 \h </w:instrText>
            </w:r>
            <w:r w:rsidR="00CC6E95">
              <w:rPr>
                <w:noProof/>
                <w:webHidden/>
              </w:rPr>
            </w:r>
            <w:r w:rsidR="00CC6E95">
              <w:rPr>
                <w:noProof/>
                <w:webHidden/>
              </w:rPr>
              <w:fldChar w:fldCharType="separate"/>
            </w:r>
            <w:r w:rsidR="00CC6E95">
              <w:rPr>
                <w:noProof/>
                <w:webHidden/>
              </w:rPr>
              <w:t>49</w:t>
            </w:r>
            <w:r w:rsidR="00CC6E95">
              <w:rPr>
                <w:noProof/>
                <w:webHidden/>
              </w:rPr>
              <w:fldChar w:fldCharType="end"/>
            </w:r>
          </w:hyperlink>
        </w:p>
        <w:p w14:paraId="493714DB" w14:textId="355CB7CF" w:rsidR="00CC6E95" w:rsidRDefault="00000000">
          <w:pPr>
            <w:pStyle w:val="TOC4"/>
            <w:tabs>
              <w:tab w:val="right" w:leader="dot" w:pos="8630"/>
            </w:tabs>
            <w:rPr>
              <w:rFonts w:eastAsiaTheme="minorEastAsia"/>
              <w:noProof/>
              <w:sz w:val="22"/>
              <w:szCs w:val="22"/>
            </w:rPr>
          </w:pPr>
          <w:hyperlink w:anchor="_Toc67917779" w:history="1">
            <w:r w:rsidR="00CC6E95" w:rsidRPr="00C61A43">
              <w:rPr>
                <w:rStyle w:val="Hyperlink"/>
                <w:noProof/>
              </w:rPr>
              <w:t>C.2.21 Do you want ascii output of raw pha data (and nm, nq) for each product you selected? (0=no, 1=yes)</w:t>
            </w:r>
            <w:r w:rsidR="00CC6E95">
              <w:rPr>
                <w:noProof/>
                <w:webHidden/>
              </w:rPr>
              <w:tab/>
            </w:r>
            <w:r w:rsidR="00CC6E95">
              <w:rPr>
                <w:noProof/>
                <w:webHidden/>
              </w:rPr>
              <w:fldChar w:fldCharType="begin"/>
            </w:r>
            <w:r w:rsidR="00CC6E95">
              <w:rPr>
                <w:noProof/>
                <w:webHidden/>
              </w:rPr>
              <w:instrText xml:space="preserve"> PAGEREF _Toc67917779 \h </w:instrText>
            </w:r>
            <w:r w:rsidR="00CC6E95">
              <w:rPr>
                <w:noProof/>
                <w:webHidden/>
              </w:rPr>
            </w:r>
            <w:r w:rsidR="00CC6E95">
              <w:rPr>
                <w:noProof/>
                <w:webHidden/>
              </w:rPr>
              <w:fldChar w:fldCharType="separate"/>
            </w:r>
            <w:r w:rsidR="00CC6E95">
              <w:rPr>
                <w:noProof/>
                <w:webHidden/>
              </w:rPr>
              <w:t>49</w:t>
            </w:r>
            <w:r w:rsidR="00CC6E95">
              <w:rPr>
                <w:noProof/>
                <w:webHidden/>
              </w:rPr>
              <w:fldChar w:fldCharType="end"/>
            </w:r>
          </w:hyperlink>
        </w:p>
        <w:p w14:paraId="6127E5CE" w14:textId="15DA182C" w:rsidR="00CC6E95" w:rsidRDefault="00000000">
          <w:pPr>
            <w:pStyle w:val="TOC4"/>
            <w:tabs>
              <w:tab w:val="right" w:leader="dot" w:pos="8630"/>
            </w:tabs>
            <w:rPr>
              <w:rFonts w:eastAsiaTheme="minorEastAsia"/>
              <w:noProof/>
              <w:sz w:val="22"/>
              <w:szCs w:val="22"/>
            </w:rPr>
          </w:pPr>
          <w:hyperlink w:anchor="_Toc67917780" w:history="1">
            <w:r w:rsidR="00CC6E95" w:rsidRPr="00C61A43">
              <w:rPr>
                <w:rStyle w:val="Hyperlink"/>
                <w:noProof/>
              </w:rPr>
              <w:t>C.2.22. Do you want ascii output of normalized counts?</w:t>
            </w:r>
            <w:r w:rsidR="00CC6E95">
              <w:rPr>
                <w:noProof/>
                <w:webHidden/>
              </w:rPr>
              <w:tab/>
            </w:r>
            <w:r w:rsidR="00CC6E95">
              <w:rPr>
                <w:noProof/>
                <w:webHidden/>
              </w:rPr>
              <w:fldChar w:fldCharType="begin"/>
            </w:r>
            <w:r w:rsidR="00CC6E95">
              <w:rPr>
                <w:noProof/>
                <w:webHidden/>
              </w:rPr>
              <w:instrText xml:space="preserve"> PAGEREF _Toc67917780 \h </w:instrText>
            </w:r>
            <w:r w:rsidR="00CC6E95">
              <w:rPr>
                <w:noProof/>
                <w:webHidden/>
              </w:rPr>
            </w:r>
            <w:r w:rsidR="00CC6E95">
              <w:rPr>
                <w:noProof/>
                <w:webHidden/>
              </w:rPr>
              <w:fldChar w:fldCharType="separate"/>
            </w:r>
            <w:r w:rsidR="00CC6E95">
              <w:rPr>
                <w:noProof/>
                <w:webHidden/>
              </w:rPr>
              <w:t>49</w:t>
            </w:r>
            <w:r w:rsidR="00CC6E95">
              <w:rPr>
                <w:noProof/>
                <w:webHidden/>
              </w:rPr>
              <w:fldChar w:fldCharType="end"/>
            </w:r>
          </w:hyperlink>
        </w:p>
        <w:p w14:paraId="52A7FE48" w14:textId="6E71C0A1" w:rsidR="00CC6E95" w:rsidRDefault="00000000">
          <w:pPr>
            <w:pStyle w:val="TOC4"/>
            <w:tabs>
              <w:tab w:val="right" w:leader="dot" w:pos="8630"/>
            </w:tabs>
            <w:rPr>
              <w:rFonts w:eastAsiaTheme="minorEastAsia"/>
              <w:noProof/>
              <w:sz w:val="22"/>
              <w:szCs w:val="22"/>
            </w:rPr>
          </w:pPr>
          <w:hyperlink w:anchor="_Toc67917781" w:history="1">
            <w:r w:rsidR="00CC6E95" w:rsidRPr="00C61A43">
              <w:rPr>
                <w:rStyle w:val="Hyperlink"/>
                <w:noProof/>
              </w:rPr>
              <w:t>C.2.23. For ascii output, over how many hours do you want it averaged?</w:t>
            </w:r>
            <w:r w:rsidR="00CC6E95">
              <w:rPr>
                <w:noProof/>
                <w:webHidden/>
              </w:rPr>
              <w:tab/>
            </w:r>
            <w:r w:rsidR="00CC6E95">
              <w:rPr>
                <w:noProof/>
                <w:webHidden/>
              </w:rPr>
              <w:fldChar w:fldCharType="begin"/>
            </w:r>
            <w:r w:rsidR="00CC6E95">
              <w:rPr>
                <w:noProof/>
                <w:webHidden/>
              </w:rPr>
              <w:instrText xml:space="preserve"> PAGEREF _Toc67917781 \h </w:instrText>
            </w:r>
            <w:r w:rsidR="00CC6E95">
              <w:rPr>
                <w:noProof/>
                <w:webHidden/>
              </w:rPr>
            </w:r>
            <w:r w:rsidR="00CC6E95">
              <w:rPr>
                <w:noProof/>
                <w:webHidden/>
              </w:rPr>
              <w:fldChar w:fldCharType="separate"/>
            </w:r>
            <w:r w:rsidR="00CC6E95">
              <w:rPr>
                <w:noProof/>
                <w:webHidden/>
              </w:rPr>
              <w:t>50</w:t>
            </w:r>
            <w:r w:rsidR="00CC6E95">
              <w:rPr>
                <w:noProof/>
                <w:webHidden/>
              </w:rPr>
              <w:fldChar w:fldCharType="end"/>
            </w:r>
          </w:hyperlink>
        </w:p>
        <w:p w14:paraId="11D2DFF5" w14:textId="49FCD411" w:rsidR="00CC6E95" w:rsidRDefault="00000000">
          <w:pPr>
            <w:pStyle w:val="TOC4"/>
            <w:tabs>
              <w:tab w:val="right" w:leader="dot" w:pos="8630"/>
            </w:tabs>
            <w:rPr>
              <w:rFonts w:eastAsiaTheme="minorEastAsia"/>
              <w:noProof/>
              <w:sz w:val="22"/>
              <w:szCs w:val="22"/>
            </w:rPr>
          </w:pPr>
          <w:hyperlink w:anchor="_Toc67917782" w:history="1">
            <w:r w:rsidR="00CC6E95" w:rsidRPr="00C61A43">
              <w:rPr>
                <w:rStyle w:val="Hyperlink"/>
                <w:noProof/>
              </w:rPr>
              <w:t>C.2.24. For ascii, do you want normalized data in counts or counts/sec?</w:t>
            </w:r>
            <w:r w:rsidR="00CC6E95">
              <w:rPr>
                <w:noProof/>
                <w:webHidden/>
              </w:rPr>
              <w:tab/>
            </w:r>
            <w:r w:rsidR="00CC6E95">
              <w:rPr>
                <w:noProof/>
                <w:webHidden/>
              </w:rPr>
              <w:fldChar w:fldCharType="begin"/>
            </w:r>
            <w:r w:rsidR="00CC6E95">
              <w:rPr>
                <w:noProof/>
                <w:webHidden/>
              </w:rPr>
              <w:instrText xml:space="preserve"> PAGEREF _Toc67917782 \h </w:instrText>
            </w:r>
            <w:r w:rsidR="00CC6E95">
              <w:rPr>
                <w:noProof/>
                <w:webHidden/>
              </w:rPr>
            </w:r>
            <w:r w:rsidR="00CC6E95">
              <w:rPr>
                <w:noProof/>
                <w:webHidden/>
              </w:rPr>
              <w:fldChar w:fldCharType="separate"/>
            </w:r>
            <w:r w:rsidR="00CC6E95">
              <w:rPr>
                <w:noProof/>
                <w:webHidden/>
              </w:rPr>
              <w:t>50</w:t>
            </w:r>
            <w:r w:rsidR="00CC6E95">
              <w:rPr>
                <w:noProof/>
                <w:webHidden/>
              </w:rPr>
              <w:fldChar w:fldCharType="end"/>
            </w:r>
          </w:hyperlink>
        </w:p>
        <w:p w14:paraId="61E67EA3" w14:textId="749AA9CE" w:rsidR="00CC6E95" w:rsidRDefault="00000000">
          <w:pPr>
            <w:pStyle w:val="TOC4"/>
            <w:tabs>
              <w:tab w:val="right" w:leader="dot" w:pos="8630"/>
            </w:tabs>
            <w:rPr>
              <w:rFonts w:eastAsiaTheme="minorEastAsia"/>
              <w:noProof/>
              <w:sz w:val="22"/>
              <w:szCs w:val="22"/>
            </w:rPr>
          </w:pPr>
          <w:hyperlink w:anchor="_Toc67917783" w:history="1">
            <w:r w:rsidR="00CC6E95" w:rsidRPr="00C61A43">
              <w:rPr>
                <w:rStyle w:val="Hyperlink"/>
                <w:noProof/>
              </w:rPr>
              <w:t>C.2.25. Do you want data summed over deflection before or after normalization?</w:t>
            </w:r>
            <w:r w:rsidR="00CC6E95">
              <w:rPr>
                <w:noProof/>
                <w:webHidden/>
              </w:rPr>
              <w:tab/>
            </w:r>
            <w:r w:rsidR="00CC6E95">
              <w:rPr>
                <w:noProof/>
                <w:webHidden/>
              </w:rPr>
              <w:fldChar w:fldCharType="begin"/>
            </w:r>
            <w:r w:rsidR="00CC6E95">
              <w:rPr>
                <w:noProof/>
                <w:webHidden/>
              </w:rPr>
              <w:instrText xml:space="preserve"> PAGEREF _Toc67917783 \h </w:instrText>
            </w:r>
            <w:r w:rsidR="00CC6E95">
              <w:rPr>
                <w:noProof/>
                <w:webHidden/>
              </w:rPr>
            </w:r>
            <w:r w:rsidR="00CC6E95">
              <w:rPr>
                <w:noProof/>
                <w:webHidden/>
              </w:rPr>
              <w:fldChar w:fldCharType="separate"/>
            </w:r>
            <w:r w:rsidR="00CC6E95">
              <w:rPr>
                <w:noProof/>
                <w:webHidden/>
              </w:rPr>
              <w:t>50</w:t>
            </w:r>
            <w:r w:rsidR="00CC6E95">
              <w:rPr>
                <w:noProof/>
                <w:webHidden/>
              </w:rPr>
              <w:fldChar w:fldCharType="end"/>
            </w:r>
          </w:hyperlink>
        </w:p>
        <w:p w14:paraId="62951BBD" w14:textId="2627F64A" w:rsidR="00CC6E95" w:rsidRDefault="00000000">
          <w:pPr>
            <w:pStyle w:val="TOC4"/>
            <w:tabs>
              <w:tab w:val="right" w:leader="dot" w:pos="8630"/>
            </w:tabs>
            <w:rPr>
              <w:rFonts w:eastAsiaTheme="minorEastAsia"/>
              <w:noProof/>
              <w:sz w:val="22"/>
              <w:szCs w:val="22"/>
            </w:rPr>
          </w:pPr>
          <w:hyperlink w:anchor="_Toc67917784" w:history="1">
            <w:r w:rsidR="00CC6E95" w:rsidRPr="00C61A43">
              <w:rPr>
                <w:rStyle w:val="Hyperlink"/>
                <w:noProof/>
              </w:rPr>
              <w:t>C.2.26. For normalization, do you want events separated into primary and secondary buffer for error log?</w:t>
            </w:r>
            <w:r w:rsidR="00CC6E95">
              <w:rPr>
                <w:noProof/>
                <w:webHidden/>
              </w:rPr>
              <w:tab/>
            </w:r>
            <w:r w:rsidR="00CC6E95">
              <w:rPr>
                <w:noProof/>
                <w:webHidden/>
              </w:rPr>
              <w:fldChar w:fldCharType="begin"/>
            </w:r>
            <w:r w:rsidR="00CC6E95">
              <w:rPr>
                <w:noProof/>
                <w:webHidden/>
              </w:rPr>
              <w:instrText xml:space="preserve"> PAGEREF _Toc67917784 \h </w:instrText>
            </w:r>
            <w:r w:rsidR="00CC6E95">
              <w:rPr>
                <w:noProof/>
                <w:webHidden/>
              </w:rPr>
            </w:r>
            <w:r w:rsidR="00CC6E95">
              <w:rPr>
                <w:noProof/>
                <w:webHidden/>
              </w:rPr>
              <w:fldChar w:fldCharType="separate"/>
            </w:r>
            <w:r w:rsidR="00CC6E95">
              <w:rPr>
                <w:noProof/>
                <w:webHidden/>
              </w:rPr>
              <w:t>50</w:t>
            </w:r>
            <w:r w:rsidR="00CC6E95">
              <w:rPr>
                <w:noProof/>
                <w:webHidden/>
              </w:rPr>
              <w:fldChar w:fldCharType="end"/>
            </w:r>
          </w:hyperlink>
        </w:p>
        <w:p w14:paraId="0D560A6A" w14:textId="5408AD10" w:rsidR="00CC6E95" w:rsidRDefault="00000000">
          <w:pPr>
            <w:pStyle w:val="TOC4"/>
            <w:tabs>
              <w:tab w:val="right" w:leader="dot" w:pos="8630"/>
            </w:tabs>
            <w:rPr>
              <w:rFonts w:eastAsiaTheme="minorEastAsia"/>
              <w:noProof/>
              <w:sz w:val="22"/>
              <w:szCs w:val="22"/>
            </w:rPr>
          </w:pPr>
          <w:hyperlink w:anchor="_Toc67917785" w:history="1">
            <w:r w:rsidR="00CC6E95" w:rsidRPr="00C61A43">
              <w:rPr>
                <w:rStyle w:val="Hyperlink"/>
                <w:noProof/>
              </w:rPr>
              <w:t>C.2.27. Do you want the range of ESA steps combined into one data-set, or separate plots for each esa step?</w:t>
            </w:r>
            <w:r w:rsidR="00CC6E95">
              <w:rPr>
                <w:noProof/>
                <w:webHidden/>
              </w:rPr>
              <w:tab/>
            </w:r>
            <w:r w:rsidR="00CC6E95">
              <w:rPr>
                <w:noProof/>
                <w:webHidden/>
              </w:rPr>
              <w:fldChar w:fldCharType="begin"/>
            </w:r>
            <w:r w:rsidR="00CC6E95">
              <w:rPr>
                <w:noProof/>
                <w:webHidden/>
              </w:rPr>
              <w:instrText xml:space="preserve"> PAGEREF _Toc67917785 \h </w:instrText>
            </w:r>
            <w:r w:rsidR="00CC6E95">
              <w:rPr>
                <w:noProof/>
                <w:webHidden/>
              </w:rPr>
            </w:r>
            <w:r w:rsidR="00CC6E95">
              <w:rPr>
                <w:noProof/>
                <w:webHidden/>
              </w:rPr>
              <w:fldChar w:fldCharType="separate"/>
            </w:r>
            <w:r w:rsidR="00CC6E95">
              <w:rPr>
                <w:noProof/>
                <w:webHidden/>
              </w:rPr>
              <w:t>50</w:t>
            </w:r>
            <w:r w:rsidR="00CC6E95">
              <w:rPr>
                <w:noProof/>
                <w:webHidden/>
              </w:rPr>
              <w:fldChar w:fldCharType="end"/>
            </w:r>
          </w:hyperlink>
        </w:p>
        <w:p w14:paraId="38DA3570" w14:textId="59DB6BE3" w:rsidR="00CC6E95" w:rsidRDefault="00000000">
          <w:pPr>
            <w:pStyle w:val="TOC4"/>
            <w:tabs>
              <w:tab w:val="right" w:leader="dot" w:pos="8630"/>
            </w:tabs>
            <w:rPr>
              <w:rFonts w:eastAsiaTheme="minorEastAsia"/>
              <w:noProof/>
              <w:sz w:val="22"/>
              <w:szCs w:val="22"/>
            </w:rPr>
          </w:pPr>
          <w:hyperlink w:anchor="_Toc67917786" w:history="1">
            <w:r w:rsidR="00CC6E95" w:rsidRPr="00C61A43">
              <w:rPr>
                <w:rStyle w:val="Hyperlink"/>
                <w:noProof/>
              </w:rPr>
              <w:t>C.2.28 Do you want to generate .tplot files?</w:t>
            </w:r>
            <w:r w:rsidR="00CC6E95">
              <w:rPr>
                <w:noProof/>
                <w:webHidden/>
              </w:rPr>
              <w:tab/>
            </w:r>
            <w:r w:rsidR="00CC6E95">
              <w:rPr>
                <w:noProof/>
                <w:webHidden/>
              </w:rPr>
              <w:fldChar w:fldCharType="begin"/>
            </w:r>
            <w:r w:rsidR="00CC6E95">
              <w:rPr>
                <w:noProof/>
                <w:webHidden/>
              </w:rPr>
              <w:instrText xml:space="preserve"> PAGEREF _Toc67917786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2640D49E" w14:textId="5DEBDBFC" w:rsidR="00CC6E95" w:rsidRDefault="00000000">
          <w:pPr>
            <w:pStyle w:val="TOC4"/>
            <w:tabs>
              <w:tab w:val="right" w:leader="dot" w:pos="8630"/>
            </w:tabs>
            <w:rPr>
              <w:rFonts w:eastAsiaTheme="minorEastAsia"/>
              <w:noProof/>
              <w:sz w:val="22"/>
              <w:szCs w:val="22"/>
            </w:rPr>
          </w:pPr>
          <w:hyperlink w:anchor="_Toc67917787" w:history="1">
            <w:r w:rsidR="00CC6E95" w:rsidRPr="00C61A43">
              <w:rPr>
                <w:rStyle w:val="Hyperlink"/>
                <w:noProof/>
              </w:rPr>
              <w:t>C.2.29 If you want .tplot files, directory in which to save them</w:t>
            </w:r>
            <w:r w:rsidR="00CC6E95">
              <w:rPr>
                <w:noProof/>
                <w:webHidden/>
              </w:rPr>
              <w:tab/>
            </w:r>
            <w:r w:rsidR="00CC6E95">
              <w:rPr>
                <w:noProof/>
                <w:webHidden/>
              </w:rPr>
              <w:fldChar w:fldCharType="begin"/>
            </w:r>
            <w:r w:rsidR="00CC6E95">
              <w:rPr>
                <w:noProof/>
                <w:webHidden/>
              </w:rPr>
              <w:instrText xml:space="preserve"> PAGEREF _Toc67917787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20297D74" w14:textId="79B051DF" w:rsidR="00CC6E95" w:rsidRDefault="00000000">
          <w:pPr>
            <w:pStyle w:val="TOC4"/>
            <w:tabs>
              <w:tab w:val="right" w:leader="dot" w:pos="8630"/>
            </w:tabs>
            <w:rPr>
              <w:rFonts w:eastAsiaTheme="minorEastAsia"/>
              <w:noProof/>
              <w:sz w:val="22"/>
              <w:szCs w:val="22"/>
            </w:rPr>
          </w:pPr>
          <w:hyperlink w:anchor="_Toc67917788" w:history="1">
            <w:r w:rsidR="00CC6E95" w:rsidRPr="00C61A43">
              <w:rPr>
                <w:rStyle w:val="Hyperlink"/>
                <w:noProof/>
              </w:rPr>
              <w:t>C.2.30 Which algorithm do you want to calculate mass and m/q?</w:t>
            </w:r>
            <w:r w:rsidR="00CC6E95">
              <w:rPr>
                <w:noProof/>
                <w:webHidden/>
              </w:rPr>
              <w:tab/>
            </w:r>
            <w:r w:rsidR="00CC6E95">
              <w:rPr>
                <w:noProof/>
                <w:webHidden/>
              </w:rPr>
              <w:fldChar w:fldCharType="begin"/>
            </w:r>
            <w:r w:rsidR="00CC6E95">
              <w:rPr>
                <w:noProof/>
                <w:webHidden/>
              </w:rPr>
              <w:instrText xml:space="preserve"> PAGEREF _Toc67917788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72BE8CA0" w14:textId="4C61641A" w:rsidR="00CC6E95" w:rsidRDefault="00000000">
          <w:pPr>
            <w:pStyle w:val="TOC4"/>
            <w:tabs>
              <w:tab w:val="right" w:leader="dot" w:pos="8630"/>
            </w:tabs>
            <w:rPr>
              <w:rFonts w:eastAsiaTheme="minorEastAsia"/>
              <w:noProof/>
              <w:sz w:val="22"/>
              <w:szCs w:val="22"/>
            </w:rPr>
          </w:pPr>
          <w:hyperlink w:anchor="_Toc67917789" w:history="1">
            <w:r w:rsidR="00CC6E95" w:rsidRPr="00C61A43">
              <w:rPr>
                <w:rStyle w:val="Hyperlink"/>
                <w:noProof/>
              </w:rPr>
              <w:t>C.2.31 Do you want full information on the number of cycles used in normalization to be printed?</w:t>
            </w:r>
            <w:r w:rsidR="00CC6E95">
              <w:rPr>
                <w:noProof/>
                <w:webHidden/>
              </w:rPr>
              <w:tab/>
            </w:r>
            <w:r w:rsidR="00CC6E95">
              <w:rPr>
                <w:noProof/>
                <w:webHidden/>
              </w:rPr>
              <w:fldChar w:fldCharType="begin"/>
            </w:r>
            <w:r w:rsidR="00CC6E95">
              <w:rPr>
                <w:noProof/>
                <w:webHidden/>
              </w:rPr>
              <w:instrText xml:space="preserve"> PAGEREF _Toc67917789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1325CCE4" w14:textId="0AC94DAE" w:rsidR="00CC6E95" w:rsidRDefault="00000000">
          <w:pPr>
            <w:pStyle w:val="TOC4"/>
            <w:tabs>
              <w:tab w:val="right" w:leader="dot" w:pos="8630"/>
            </w:tabs>
            <w:rPr>
              <w:rFonts w:eastAsiaTheme="minorEastAsia"/>
              <w:noProof/>
              <w:sz w:val="22"/>
              <w:szCs w:val="22"/>
            </w:rPr>
          </w:pPr>
          <w:hyperlink w:anchor="_Toc67917790" w:history="1">
            <w:r w:rsidR="00CC6E95" w:rsidRPr="00C61A43">
              <w:rPr>
                <w:rStyle w:val="Hyperlink"/>
                <w:noProof/>
              </w:rPr>
              <w:t>C.2.32. List of specific file information</w:t>
            </w:r>
            <w:r w:rsidR="00CC6E95">
              <w:rPr>
                <w:noProof/>
                <w:webHidden/>
              </w:rPr>
              <w:tab/>
            </w:r>
            <w:r w:rsidR="00CC6E95">
              <w:rPr>
                <w:noProof/>
                <w:webHidden/>
              </w:rPr>
              <w:fldChar w:fldCharType="begin"/>
            </w:r>
            <w:r w:rsidR="00CC6E95">
              <w:rPr>
                <w:noProof/>
                <w:webHidden/>
              </w:rPr>
              <w:instrText xml:space="preserve"> PAGEREF _Toc67917790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2C31F68F" w14:textId="5DEB6D05" w:rsidR="00CC6E95" w:rsidRDefault="00000000">
          <w:pPr>
            <w:pStyle w:val="TOC5"/>
            <w:rPr>
              <w:noProof/>
              <w:sz w:val="22"/>
              <w:szCs w:val="22"/>
            </w:rPr>
          </w:pPr>
          <w:hyperlink w:anchor="_Toc67917791" w:history="1">
            <w:r w:rsidR="00CC6E95" w:rsidRPr="00C61A43">
              <w:rPr>
                <w:rStyle w:val="Hyperlink"/>
                <w:noProof/>
              </w:rPr>
              <w:t>C.2.32.1. satellite</w:t>
            </w:r>
            <w:r w:rsidR="00CC6E95">
              <w:rPr>
                <w:noProof/>
                <w:webHidden/>
              </w:rPr>
              <w:tab/>
            </w:r>
            <w:r w:rsidR="00CC6E95">
              <w:rPr>
                <w:noProof/>
                <w:webHidden/>
              </w:rPr>
              <w:fldChar w:fldCharType="begin"/>
            </w:r>
            <w:r w:rsidR="00CC6E95">
              <w:rPr>
                <w:noProof/>
                <w:webHidden/>
              </w:rPr>
              <w:instrText xml:space="preserve"> PAGEREF _Toc67917791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13CC9A7A" w14:textId="35D0E61B" w:rsidR="00CC6E95" w:rsidRDefault="00000000">
          <w:pPr>
            <w:pStyle w:val="TOC5"/>
            <w:rPr>
              <w:noProof/>
              <w:sz w:val="22"/>
              <w:szCs w:val="22"/>
            </w:rPr>
          </w:pPr>
          <w:hyperlink w:anchor="_Toc67917792" w:history="1">
            <w:r w:rsidR="00CC6E95" w:rsidRPr="00C61A43">
              <w:rPr>
                <w:rStyle w:val="Hyperlink"/>
                <w:noProof/>
              </w:rPr>
              <w:t>C.2.32.2. start year</w:t>
            </w:r>
            <w:r w:rsidR="00CC6E95">
              <w:rPr>
                <w:noProof/>
                <w:webHidden/>
              </w:rPr>
              <w:tab/>
            </w:r>
            <w:r w:rsidR="00CC6E95">
              <w:rPr>
                <w:noProof/>
                <w:webHidden/>
              </w:rPr>
              <w:fldChar w:fldCharType="begin"/>
            </w:r>
            <w:r w:rsidR="00CC6E95">
              <w:rPr>
                <w:noProof/>
                <w:webHidden/>
              </w:rPr>
              <w:instrText xml:space="preserve"> PAGEREF _Toc67917792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2B4EFB96" w14:textId="2370DC77" w:rsidR="00CC6E95" w:rsidRDefault="00000000">
          <w:pPr>
            <w:pStyle w:val="TOC5"/>
            <w:rPr>
              <w:noProof/>
              <w:sz w:val="22"/>
              <w:szCs w:val="22"/>
            </w:rPr>
          </w:pPr>
          <w:hyperlink w:anchor="_Toc67917793" w:history="1">
            <w:r w:rsidR="00CC6E95" w:rsidRPr="00C61A43">
              <w:rPr>
                <w:rStyle w:val="Hyperlink"/>
                <w:noProof/>
              </w:rPr>
              <w:t>C.2.32.3. start day-of-year</w:t>
            </w:r>
            <w:r w:rsidR="00CC6E95">
              <w:rPr>
                <w:noProof/>
                <w:webHidden/>
              </w:rPr>
              <w:tab/>
            </w:r>
            <w:r w:rsidR="00CC6E95">
              <w:rPr>
                <w:noProof/>
                <w:webHidden/>
              </w:rPr>
              <w:fldChar w:fldCharType="begin"/>
            </w:r>
            <w:r w:rsidR="00CC6E95">
              <w:rPr>
                <w:noProof/>
                <w:webHidden/>
              </w:rPr>
              <w:instrText xml:space="preserve"> PAGEREF _Toc67917793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101664FD" w14:textId="510369B7" w:rsidR="00CC6E95" w:rsidRDefault="00000000">
          <w:pPr>
            <w:pStyle w:val="TOC5"/>
            <w:rPr>
              <w:noProof/>
              <w:sz w:val="22"/>
              <w:szCs w:val="22"/>
            </w:rPr>
          </w:pPr>
          <w:hyperlink w:anchor="_Toc67917794" w:history="1">
            <w:r w:rsidR="00CC6E95" w:rsidRPr="00C61A43">
              <w:rPr>
                <w:rStyle w:val="Hyperlink"/>
                <w:noProof/>
              </w:rPr>
              <w:t>C.2.32.4. start_time</w:t>
            </w:r>
            <w:r w:rsidR="00CC6E95">
              <w:rPr>
                <w:noProof/>
                <w:webHidden/>
              </w:rPr>
              <w:tab/>
            </w:r>
            <w:r w:rsidR="00CC6E95">
              <w:rPr>
                <w:noProof/>
                <w:webHidden/>
              </w:rPr>
              <w:fldChar w:fldCharType="begin"/>
            </w:r>
            <w:r w:rsidR="00CC6E95">
              <w:rPr>
                <w:noProof/>
                <w:webHidden/>
              </w:rPr>
              <w:instrText xml:space="preserve"> PAGEREF _Toc67917794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462CF9ED" w14:textId="5EEF1B01" w:rsidR="00CC6E95" w:rsidRDefault="00000000">
          <w:pPr>
            <w:pStyle w:val="TOC5"/>
            <w:rPr>
              <w:noProof/>
              <w:sz w:val="22"/>
              <w:szCs w:val="22"/>
            </w:rPr>
          </w:pPr>
          <w:hyperlink w:anchor="_Toc67917795" w:history="1">
            <w:r w:rsidR="00CC6E95" w:rsidRPr="00C61A43">
              <w:rPr>
                <w:rStyle w:val="Hyperlink"/>
                <w:noProof/>
              </w:rPr>
              <w:t>C.2.32.5. stop year</w:t>
            </w:r>
            <w:r w:rsidR="00CC6E95">
              <w:rPr>
                <w:noProof/>
                <w:webHidden/>
              </w:rPr>
              <w:tab/>
            </w:r>
            <w:r w:rsidR="00CC6E95">
              <w:rPr>
                <w:noProof/>
                <w:webHidden/>
              </w:rPr>
              <w:fldChar w:fldCharType="begin"/>
            </w:r>
            <w:r w:rsidR="00CC6E95">
              <w:rPr>
                <w:noProof/>
                <w:webHidden/>
              </w:rPr>
              <w:instrText xml:space="preserve"> PAGEREF _Toc67917795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467CE5E5" w14:textId="6BADCA97" w:rsidR="00CC6E95" w:rsidRDefault="00000000">
          <w:pPr>
            <w:pStyle w:val="TOC5"/>
            <w:rPr>
              <w:noProof/>
              <w:sz w:val="22"/>
              <w:szCs w:val="22"/>
            </w:rPr>
          </w:pPr>
          <w:hyperlink w:anchor="_Toc67917796" w:history="1">
            <w:r w:rsidR="00CC6E95" w:rsidRPr="00C61A43">
              <w:rPr>
                <w:rStyle w:val="Hyperlink"/>
                <w:noProof/>
              </w:rPr>
              <w:t>C.2.32.6. stop day-of-year</w:t>
            </w:r>
            <w:r w:rsidR="00CC6E95">
              <w:rPr>
                <w:noProof/>
                <w:webHidden/>
              </w:rPr>
              <w:tab/>
            </w:r>
            <w:r w:rsidR="00CC6E95">
              <w:rPr>
                <w:noProof/>
                <w:webHidden/>
              </w:rPr>
              <w:fldChar w:fldCharType="begin"/>
            </w:r>
            <w:r w:rsidR="00CC6E95">
              <w:rPr>
                <w:noProof/>
                <w:webHidden/>
              </w:rPr>
              <w:instrText xml:space="preserve"> PAGEREF _Toc67917796 \h </w:instrText>
            </w:r>
            <w:r w:rsidR="00CC6E95">
              <w:rPr>
                <w:noProof/>
                <w:webHidden/>
              </w:rPr>
            </w:r>
            <w:r w:rsidR="00CC6E95">
              <w:rPr>
                <w:noProof/>
                <w:webHidden/>
              </w:rPr>
              <w:fldChar w:fldCharType="separate"/>
            </w:r>
            <w:r w:rsidR="00CC6E95">
              <w:rPr>
                <w:noProof/>
                <w:webHidden/>
              </w:rPr>
              <w:t>51</w:t>
            </w:r>
            <w:r w:rsidR="00CC6E95">
              <w:rPr>
                <w:noProof/>
                <w:webHidden/>
              </w:rPr>
              <w:fldChar w:fldCharType="end"/>
            </w:r>
          </w:hyperlink>
        </w:p>
        <w:p w14:paraId="408C5224" w14:textId="50B180B5" w:rsidR="00CC6E95" w:rsidRDefault="00000000">
          <w:pPr>
            <w:pStyle w:val="TOC5"/>
            <w:rPr>
              <w:noProof/>
              <w:sz w:val="22"/>
              <w:szCs w:val="22"/>
            </w:rPr>
          </w:pPr>
          <w:hyperlink w:anchor="_Toc67917797" w:history="1">
            <w:r w:rsidR="00CC6E95" w:rsidRPr="00C61A43">
              <w:rPr>
                <w:rStyle w:val="Hyperlink"/>
                <w:noProof/>
              </w:rPr>
              <w:t>C.2.32.7. stop_time</w:t>
            </w:r>
            <w:r w:rsidR="00CC6E95">
              <w:rPr>
                <w:noProof/>
                <w:webHidden/>
              </w:rPr>
              <w:tab/>
            </w:r>
            <w:r w:rsidR="00CC6E95">
              <w:rPr>
                <w:noProof/>
                <w:webHidden/>
              </w:rPr>
              <w:fldChar w:fldCharType="begin"/>
            </w:r>
            <w:r w:rsidR="00CC6E95">
              <w:rPr>
                <w:noProof/>
                <w:webHidden/>
              </w:rPr>
              <w:instrText xml:space="preserve"> PAGEREF _Toc67917797 \h </w:instrText>
            </w:r>
            <w:r w:rsidR="00CC6E95">
              <w:rPr>
                <w:noProof/>
                <w:webHidden/>
              </w:rPr>
            </w:r>
            <w:r w:rsidR="00CC6E95">
              <w:rPr>
                <w:noProof/>
                <w:webHidden/>
              </w:rPr>
              <w:fldChar w:fldCharType="separate"/>
            </w:r>
            <w:r w:rsidR="00CC6E95">
              <w:rPr>
                <w:noProof/>
                <w:webHidden/>
              </w:rPr>
              <w:t>52</w:t>
            </w:r>
            <w:r w:rsidR="00CC6E95">
              <w:rPr>
                <w:noProof/>
                <w:webHidden/>
              </w:rPr>
              <w:fldChar w:fldCharType="end"/>
            </w:r>
          </w:hyperlink>
        </w:p>
        <w:p w14:paraId="623801A6" w14:textId="59BA392E" w:rsidR="00CC6E95" w:rsidRDefault="00000000">
          <w:pPr>
            <w:pStyle w:val="TOC5"/>
            <w:rPr>
              <w:noProof/>
              <w:sz w:val="22"/>
              <w:szCs w:val="22"/>
            </w:rPr>
          </w:pPr>
          <w:hyperlink w:anchor="_Toc67917798" w:history="1">
            <w:r w:rsidR="00CC6E95" w:rsidRPr="00C61A43">
              <w:rPr>
                <w:rStyle w:val="Hyperlink"/>
                <w:noProof/>
              </w:rPr>
              <w:t>C.2.32.8. esa step from which to take data</w:t>
            </w:r>
            <w:r w:rsidR="00CC6E95">
              <w:rPr>
                <w:noProof/>
                <w:webHidden/>
              </w:rPr>
              <w:tab/>
            </w:r>
            <w:r w:rsidR="00CC6E95">
              <w:rPr>
                <w:noProof/>
                <w:webHidden/>
              </w:rPr>
              <w:fldChar w:fldCharType="begin"/>
            </w:r>
            <w:r w:rsidR="00CC6E95">
              <w:rPr>
                <w:noProof/>
                <w:webHidden/>
              </w:rPr>
              <w:instrText xml:space="preserve"> PAGEREF _Toc67917798 \h </w:instrText>
            </w:r>
            <w:r w:rsidR="00CC6E95">
              <w:rPr>
                <w:noProof/>
                <w:webHidden/>
              </w:rPr>
            </w:r>
            <w:r w:rsidR="00CC6E95">
              <w:rPr>
                <w:noProof/>
                <w:webHidden/>
              </w:rPr>
              <w:fldChar w:fldCharType="separate"/>
            </w:r>
            <w:r w:rsidR="00CC6E95">
              <w:rPr>
                <w:noProof/>
                <w:webHidden/>
              </w:rPr>
              <w:t>52</w:t>
            </w:r>
            <w:r w:rsidR="00CC6E95">
              <w:rPr>
                <w:noProof/>
                <w:webHidden/>
              </w:rPr>
              <w:fldChar w:fldCharType="end"/>
            </w:r>
          </w:hyperlink>
        </w:p>
        <w:p w14:paraId="19A41D97" w14:textId="4A98BD89" w:rsidR="00CC6E95" w:rsidRDefault="00000000">
          <w:pPr>
            <w:pStyle w:val="TOC5"/>
            <w:rPr>
              <w:noProof/>
              <w:sz w:val="22"/>
              <w:szCs w:val="22"/>
            </w:rPr>
          </w:pPr>
          <w:hyperlink w:anchor="_Toc67917799" w:history="1">
            <w:r w:rsidR="00CC6E95" w:rsidRPr="00C61A43">
              <w:rPr>
                <w:rStyle w:val="Hyperlink"/>
                <w:noProof/>
              </w:rPr>
              <w:t>C.2.32.9. section</w:t>
            </w:r>
            <w:r w:rsidR="00CC6E95">
              <w:rPr>
                <w:noProof/>
                <w:webHidden/>
              </w:rPr>
              <w:tab/>
            </w:r>
            <w:r w:rsidR="00CC6E95">
              <w:rPr>
                <w:noProof/>
                <w:webHidden/>
              </w:rPr>
              <w:fldChar w:fldCharType="begin"/>
            </w:r>
            <w:r w:rsidR="00CC6E95">
              <w:rPr>
                <w:noProof/>
                <w:webHidden/>
              </w:rPr>
              <w:instrText xml:space="preserve"> PAGEREF _Toc67917799 \h </w:instrText>
            </w:r>
            <w:r w:rsidR="00CC6E95">
              <w:rPr>
                <w:noProof/>
                <w:webHidden/>
              </w:rPr>
            </w:r>
            <w:r w:rsidR="00CC6E95">
              <w:rPr>
                <w:noProof/>
                <w:webHidden/>
              </w:rPr>
              <w:fldChar w:fldCharType="separate"/>
            </w:r>
            <w:r w:rsidR="00CC6E95">
              <w:rPr>
                <w:noProof/>
                <w:webHidden/>
              </w:rPr>
              <w:t>52</w:t>
            </w:r>
            <w:r w:rsidR="00CC6E95">
              <w:rPr>
                <w:noProof/>
                <w:webHidden/>
              </w:rPr>
              <w:fldChar w:fldCharType="end"/>
            </w:r>
          </w:hyperlink>
        </w:p>
        <w:p w14:paraId="480FECFE" w14:textId="6AB7FC60" w:rsidR="00CC6E95" w:rsidRDefault="00000000">
          <w:pPr>
            <w:pStyle w:val="TOC5"/>
            <w:rPr>
              <w:noProof/>
              <w:sz w:val="22"/>
              <w:szCs w:val="22"/>
            </w:rPr>
          </w:pPr>
          <w:hyperlink w:anchor="_Toc67917800" w:history="1">
            <w:r w:rsidR="00CC6E95" w:rsidRPr="00C61A43">
              <w:rPr>
                <w:rStyle w:val="Hyperlink"/>
                <w:noProof/>
              </w:rPr>
              <w:t>C.2.32.10. normalization interval</w:t>
            </w:r>
            <w:r w:rsidR="00CC6E95">
              <w:rPr>
                <w:noProof/>
                <w:webHidden/>
              </w:rPr>
              <w:tab/>
            </w:r>
            <w:r w:rsidR="00CC6E95">
              <w:rPr>
                <w:noProof/>
                <w:webHidden/>
              </w:rPr>
              <w:fldChar w:fldCharType="begin"/>
            </w:r>
            <w:r w:rsidR="00CC6E95">
              <w:rPr>
                <w:noProof/>
                <w:webHidden/>
              </w:rPr>
              <w:instrText xml:space="preserve"> PAGEREF _Toc67917800 \h </w:instrText>
            </w:r>
            <w:r w:rsidR="00CC6E95">
              <w:rPr>
                <w:noProof/>
                <w:webHidden/>
              </w:rPr>
            </w:r>
            <w:r w:rsidR="00CC6E95">
              <w:rPr>
                <w:noProof/>
                <w:webHidden/>
              </w:rPr>
              <w:fldChar w:fldCharType="separate"/>
            </w:r>
            <w:r w:rsidR="00CC6E95">
              <w:rPr>
                <w:noProof/>
                <w:webHidden/>
              </w:rPr>
              <w:t>52</w:t>
            </w:r>
            <w:r w:rsidR="00CC6E95">
              <w:rPr>
                <w:noProof/>
                <w:webHidden/>
              </w:rPr>
              <w:fldChar w:fldCharType="end"/>
            </w:r>
          </w:hyperlink>
        </w:p>
        <w:p w14:paraId="26039C86" w14:textId="3F4BF64D" w:rsidR="00CC6E95" w:rsidRDefault="00000000">
          <w:pPr>
            <w:pStyle w:val="TOC5"/>
            <w:rPr>
              <w:noProof/>
              <w:sz w:val="22"/>
              <w:szCs w:val="22"/>
            </w:rPr>
          </w:pPr>
          <w:hyperlink w:anchor="_Toc67917801" w:history="1">
            <w:r w:rsidR="00CC6E95" w:rsidRPr="00C61A43">
              <w:rPr>
                <w:rStyle w:val="Hyperlink"/>
                <w:noProof/>
              </w:rPr>
              <w:t>C.2.32.11. For normalization, number of ESAs to sum over</w:t>
            </w:r>
            <w:r w:rsidR="00CC6E95">
              <w:rPr>
                <w:noProof/>
                <w:webHidden/>
              </w:rPr>
              <w:tab/>
            </w:r>
            <w:r w:rsidR="00CC6E95">
              <w:rPr>
                <w:noProof/>
                <w:webHidden/>
              </w:rPr>
              <w:fldChar w:fldCharType="begin"/>
            </w:r>
            <w:r w:rsidR="00CC6E95">
              <w:rPr>
                <w:noProof/>
                <w:webHidden/>
              </w:rPr>
              <w:instrText xml:space="preserve"> PAGEREF _Toc67917801 \h </w:instrText>
            </w:r>
            <w:r w:rsidR="00CC6E95">
              <w:rPr>
                <w:noProof/>
                <w:webHidden/>
              </w:rPr>
            </w:r>
            <w:r w:rsidR="00CC6E95">
              <w:rPr>
                <w:noProof/>
                <w:webHidden/>
              </w:rPr>
              <w:fldChar w:fldCharType="separate"/>
            </w:r>
            <w:r w:rsidR="00CC6E95">
              <w:rPr>
                <w:noProof/>
                <w:webHidden/>
              </w:rPr>
              <w:t>52</w:t>
            </w:r>
            <w:r w:rsidR="00CC6E95">
              <w:rPr>
                <w:noProof/>
                <w:webHidden/>
              </w:rPr>
              <w:fldChar w:fldCharType="end"/>
            </w:r>
          </w:hyperlink>
        </w:p>
        <w:p w14:paraId="739888C2" w14:textId="4EF8185D" w:rsidR="00CC6E95" w:rsidRDefault="00000000">
          <w:pPr>
            <w:pStyle w:val="TOC5"/>
            <w:rPr>
              <w:noProof/>
              <w:sz w:val="22"/>
              <w:szCs w:val="22"/>
            </w:rPr>
          </w:pPr>
          <w:hyperlink w:anchor="_Toc67917802" w:history="1">
            <w:r w:rsidR="00CC6E95" w:rsidRPr="00C61A43">
              <w:rPr>
                <w:rStyle w:val="Hyperlink"/>
                <w:noProof/>
              </w:rPr>
              <w:t>C.2.32.12. select PHA to include</w:t>
            </w:r>
            <w:r w:rsidR="00CC6E95">
              <w:rPr>
                <w:noProof/>
                <w:webHidden/>
              </w:rPr>
              <w:tab/>
            </w:r>
            <w:r w:rsidR="00CC6E95">
              <w:rPr>
                <w:noProof/>
                <w:webHidden/>
              </w:rPr>
              <w:fldChar w:fldCharType="begin"/>
            </w:r>
            <w:r w:rsidR="00CC6E95">
              <w:rPr>
                <w:noProof/>
                <w:webHidden/>
              </w:rPr>
              <w:instrText xml:space="preserve"> PAGEREF _Toc67917802 \h </w:instrText>
            </w:r>
            <w:r w:rsidR="00CC6E95">
              <w:rPr>
                <w:noProof/>
                <w:webHidden/>
              </w:rPr>
            </w:r>
            <w:r w:rsidR="00CC6E95">
              <w:rPr>
                <w:noProof/>
                <w:webHidden/>
              </w:rPr>
              <w:fldChar w:fldCharType="separate"/>
            </w:r>
            <w:r w:rsidR="00CC6E95">
              <w:rPr>
                <w:noProof/>
                <w:webHidden/>
              </w:rPr>
              <w:t>52</w:t>
            </w:r>
            <w:r w:rsidR="00CC6E95">
              <w:rPr>
                <w:noProof/>
                <w:webHidden/>
              </w:rPr>
              <w:fldChar w:fldCharType="end"/>
            </w:r>
          </w:hyperlink>
        </w:p>
        <w:p w14:paraId="3DC370A4" w14:textId="25F1514A" w:rsidR="00CC6E95" w:rsidRDefault="00000000">
          <w:pPr>
            <w:pStyle w:val="TOC5"/>
            <w:rPr>
              <w:noProof/>
              <w:sz w:val="22"/>
              <w:szCs w:val="22"/>
            </w:rPr>
          </w:pPr>
          <w:hyperlink w:anchor="_Toc67917803" w:history="1">
            <w:r w:rsidR="00CC6E95" w:rsidRPr="00C61A43">
              <w:rPr>
                <w:rStyle w:val="Hyperlink"/>
                <w:noProof/>
              </w:rPr>
              <w:t>C.2.32.13. Suffix for filename</w:t>
            </w:r>
            <w:r w:rsidR="00CC6E95">
              <w:rPr>
                <w:noProof/>
                <w:webHidden/>
              </w:rPr>
              <w:tab/>
            </w:r>
            <w:r w:rsidR="00CC6E95">
              <w:rPr>
                <w:noProof/>
                <w:webHidden/>
              </w:rPr>
              <w:fldChar w:fldCharType="begin"/>
            </w:r>
            <w:r w:rsidR="00CC6E95">
              <w:rPr>
                <w:noProof/>
                <w:webHidden/>
              </w:rPr>
              <w:instrText xml:space="preserve"> PAGEREF _Toc67917803 \h </w:instrText>
            </w:r>
            <w:r w:rsidR="00CC6E95">
              <w:rPr>
                <w:noProof/>
                <w:webHidden/>
              </w:rPr>
            </w:r>
            <w:r w:rsidR="00CC6E95">
              <w:rPr>
                <w:noProof/>
                <w:webHidden/>
              </w:rPr>
              <w:fldChar w:fldCharType="separate"/>
            </w:r>
            <w:r w:rsidR="00CC6E95">
              <w:rPr>
                <w:noProof/>
                <w:webHidden/>
              </w:rPr>
              <w:t>52</w:t>
            </w:r>
            <w:r w:rsidR="00CC6E95">
              <w:rPr>
                <w:noProof/>
                <w:webHidden/>
              </w:rPr>
              <w:fldChar w:fldCharType="end"/>
            </w:r>
          </w:hyperlink>
        </w:p>
        <w:p w14:paraId="0DC5084A" w14:textId="67A9D91A" w:rsidR="00CC6E95" w:rsidRDefault="00000000">
          <w:pPr>
            <w:pStyle w:val="TOC3"/>
            <w:tabs>
              <w:tab w:val="right" w:leader="dot" w:pos="8630"/>
            </w:tabs>
            <w:rPr>
              <w:rFonts w:eastAsiaTheme="minorEastAsia"/>
              <w:noProof/>
              <w:sz w:val="22"/>
              <w:szCs w:val="22"/>
            </w:rPr>
          </w:pPr>
          <w:hyperlink w:anchor="_Toc67917804" w:history="1">
            <w:r w:rsidR="00CC6E95" w:rsidRPr="00C61A43">
              <w:rPr>
                <w:rStyle w:val="Hyperlink"/>
                <w:noProof/>
              </w:rPr>
              <w:t>C.3. Classification</w:t>
            </w:r>
            <w:r w:rsidR="00CC6E95">
              <w:rPr>
                <w:noProof/>
                <w:webHidden/>
              </w:rPr>
              <w:tab/>
            </w:r>
            <w:r w:rsidR="00CC6E95">
              <w:rPr>
                <w:noProof/>
                <w:webHidden/>
              </w:rPr>
              <w:fldChar w:fldCharType="begin"/>
            </w:r>
            <w:r w:rsidR="00CC6E95">
              <w:rPr>
                <w:noProof/>
                <w:webHidden/>
              </w:rPr>
              <w:instrText xml:space="preserve"> PAGEREF _Toc67917804 \h </w:instrText>
            </w:r>
            <w:r w:rsidR="00CC6E95">
              <w:rPr>
                <w:noProof/>
                <w:webHidden/>
              </w:rPr>
            </w:r>
            <w:r w:rsidR="00CC6E95">
              <w:rPr>
                <w:noProof/>
                <w:webHidden/>
              </w:rPr>
              <w:fldChar w:fldCharType="separate"/>
            </w:r>
            <w:r w:rsidR="00CC6E95">
              <w:rPr>
                <w:noProof/>
                <w:webHidden/>
              </w:rPr>
              <w:t>53</w:t>
            </w:r>
            <w:r w:rsidR="00CC6E95">
              <w:rPr>
                <w:noProof/>
                <w:webHidden/>
              </w:rPr>
              <w:fldChar w:fldCharType="end"/>
            </w:r>
          </w:hyperlink>
        </w:p>
        <w:p w14:paraId="5ADBC803" w14:textId="11F368B2" w:rsidR="00CC6E95" w:rsidRDefault="00000000">
          <w:pPr>
            <w:pStyle w:val="TOC4"/>
            <w:tabs>
              <w:tab w:val="right" w:leader="dot" w:pos="8630"/>
            </w:tabs>
            <w:rPr>
              <w:rFonts w:eastAsiaTheme="minorEastAsia"/>
              <w:noProof/>
              <w:sz w:val="22"/>
              <w:szCs w:val="22"/>
            </w:rPr>
          </w:pPr>
          <w:hyperlink w:anchor="_Toc67917805" w:history="1">
            <w:r w:rsidR="00CC6E95" w:rsidRPr="00C61A43">
              <w:rPr>
                <w:rStyle w:val="Hyperlink"/>
                <w:noProof/>
              </w:rPr>
              <w:t>C.3.1. Overview of Classification on the Instrument</w:t>
            </w:r>
            <w:r w:rsidR="00CC6E95">
              <w:rPr>
                <w:noProof/>
                <w:webHidden/>
              </w:rPr>
              <w:tab/>
            </w:r>
            <w:r w:rsidR="00CC6E95">
              <w:rPr>
                <w:noProof/>
                <w:webHidden/>
              </w:rPr>
              <w:fldChar w:fldCharType="begin"/>
            </w:r>
            <w:r w:rsidR="00CC6E95">
              <w:rPr>
                <w:noProof/>
                <w:webHidden/>
              </w:rPr>
              <w:instrText xml:space="preserve"> PAGEREF _Toc67917805 \h </w:instrText>
            </w:r>
            <w:r w:rsidR="00CC6E95">
              <w:rPr>
                <w:noProof/>
                <w:webHidden/>
              </w:rPr>
            </w:r>
            <w:r w:rsidR="00CC6E95">
              <w:rPr>
                <w:noProof/>
                <w:webHidden/>
              </w:rPr>
              <w:fldChar w:fldCharType="separate"/>
            </w:r>
            <w:r w:rsidR="00CC6E95">
              <w:rPr>
                <w:noProof/>
                <w:webHidden/>
              </w:rPr>
              <w:t>53</w:t>
            </w:r>
            <w:r w:rsidR="00CC6E95">
              <w:rPr>
                <w:noProof/>
                <w:webHidden/>
              </w:rPr>
              <w:fldChar w:fldCharType="end"/>
            </w:r>
          </w:hyperlink>
        </w:p>
        <w:p w14:paraId="3C94FFB8" w14:textId="701A63F6" w:rsidR="00CC6E95" w:rsidRDefault="00000000">
          <w:pPr>
            <w:pStyle w:val="TOC4"/>
            <w:tabs>
              <w:tab w:val="right" w:leader="dot" w:pos="8630"/>
            </w:tabs>
            <w:rPr>
              <w:rFonts w:eastAsiaTheme="minorEastAsia"/>
              <w:noProof/>
              <w:sz w:val="22"/>
              <w:szCs w:val="22"/>
            </w:rPr>
          </w:pPr>
          <w:hyperlink w:anchor="_Toc67917806" w:history="1">
            <w:r w:rsidR="00CC6E95" w:rsidRPr="00C61A43">
              <w:rPr>
                <w:rStyle w:val="Hyperlink"/>
                <w:noProof/>
              </w:rPr>
              <w:t>C.3.2. Classification Algorithm in this Program</w:t>
            </w:r>
            <w:r w:rsidR="00CC6E95">
              <w:rPr>
                <w:noProof/>
                <w:webHidden/>
              </w:rPr>
              <w:tab/>
            </w:r>
            <w:r w:rsidR="00CC6E95">
              <w:rPr>
                <w:noProof/>
                <w:webHidden/>
              </w:rPr>
              <w:fldChar w:fldCharType="begin"/>
            </w:r>
            <w:r w:rsidR="00CC6E95">
              <w:rPr>
                <w:noProof/>
                <w:webHidden/>
              </w:rPr>
              <w:instrText xml:space="preserve"> PAGEREF _Toc67917806 \h </w:instrText>
            </w:r>
            <w:r w:rsidR="00CC6E95">
              <w:rPr>
                <w:noProof/>
                <w:webHidden/>
              </w:rPr>
            </w:r>
            <w:r w:rsidR="00CC6E95">
              <w:rPr>
                <w:noProof/>
                <w:webHidden/>
              </w:rPr>
              <w:fldChar w:fldCharType="separate"/>
            </w:r>
            <w:r w:rsidR="00CC6E95">
              <w:rPr>
                <w:noProof/>
                <w:webHidden/>
              </w:rPr>
              <w:t>58</w:t>
            </w:r>
            <w:r w:rsidR="00CC6E95">
              <w:rPr>
                <w:noProof/>
                <w:webHidden/>
              </w:rPr>
              <w:fldChar w:fldCharType="end"/>
            </w:r>
          </w:hyperlink>
        </w:p>
        <w:p w14:paraId="3B230D83" w14:textId="2DE1EBAA" w:rsidR="00CC6E95" w:rsidRDefault="00000000">
          <w:pPr>
            <w:pStyle w:val="TOC5"/>
            <w:rPr>
              <w:noProof/>
              <w:sz w:val="22"/>
              <w:szCs w:val="22"/>
            </w:rPr>
          </w:pPr>
          <w:hyperlink w:anchor="_Toc67917807" w:history="1">
            <w:r w:rsidR="00CC6E95" w:rsidRPr="00C61A43">
              <w:rPr>
                <w:rStyle w:val="Hyperlink"/>
                <w:noProof/>
              </w:rPr>
              <w:t>C.3.2.1.  Calculate NQ</w:t>
            </w:r>
            <w:r w:rsidR="00CC6E95">
              <w:rPr>
                <w:noProof/>
                <w:webHidden/>
              </w:rPr>
              <w:tab/>
            </w:r>
            <w:r w:rsidR="00CC6E95">
              <w:rPr>
                <w:noProof/>
                <w:webHidden/>
              </w:rPr>
              <w:fldChar w:fldCharType="begin"/>
            </w:r>
            <w:r w:rsidR="00CC6E95">
              <w:rPr>
                <w:noProof/>
                <w:webHidden/>
              </w:rPr>
              <w:instrText xml:space="preserve"> PAGEREF _Toc67917807 \h </w:instrText>
            </w:r>
            <w:r w:rsidR="00CC6E95">
              <w:rPr>
                <w:noProof/>
                <w:webHidden/>
              </w:rPr>
            </w:r>
            <w:r w:rsidR="00CC6E95">
              <w:rPr>
                <w:noProof/>
                <w:webHidden/>
              </w:rPr>
              <w:fldChar w:fldCharType="separate"/>
            </w:r>
            <w:r w:rsidR="00CC6E95">
              <w:rPr>
                <w:noProof/>
                <w:webHidden/>
              </w:rPr>
              <w:t>58</w:t>
            </w:r>
            <w:r w:rsidR="00CC6E95">
              <w:rPr>
                <w:noProof/>
                <w:webHidden/>
              </w:rPr>
              <w:fldChar w:fldCharType="end"/>
            </w:r>
          </w:hyperlink>
        </w:p>
        <w:p w14:paraId="4ACA21FF" w14:textId="31041E47" w:rsidR="00CC6E95" w:rsidRDefault="00000000">
          <w:pPr>
            <w:pStyle w:val="TOC5"/>
            <w:rPr>
              <w:noProof/>
              <w:sz w:val="22"/>
              <w:szCs w:val="22"/>
            </w:rPr>
          </w:pPr>
          <w:hyperlink w:anchor="_Toc67917808" w:history="1">
            <w:r w:rsidR="00CC6E95" w:rsidRPr="00C61A43">
              <w:rPr>
                <w:rStyle w:val="Hyperlink"/>
                <w:noProof/>
              </w:rPr>
              <w:t>C.3.2.2. Calculate NM</w:t>
            </w:r>
            <w:r w:rsidR="00CC6E95">
              <w:rPr>
                <w:noProof/>
                <w:webHidden/>
              </w:rPr>
              <w:tab/>
            </w:r>
            <w:r w:rsidR="00CC6E95">
              <w:rPr>
                <w:noProof/>
                <w:webHidden/>
              </w:rPr>
              <w:fldChar w:fldCharType="begin"/>
            </w:r>
            <w:r w:rsidR="00CC6E95">
              <w:rPr>
                <w:noProof/>
                <w:webHidden/>
              </w:rPr>
              <w:instrText xml:space="preserve"> PAGEREF _Toc67917808 \h </w:instrText>
            </w:r>
            <w:r w:rsidR="00CC6E95">
              <w:rPr>
                <w:noProof/>
                <w:webHidden/>
              </w:rPr>
            </w:r>
            <w:r w:rsidR="00CC6E95">
              <w:rPr>
                <w:noProof/>
                <w:webHidden/>
              </w:rPr>
              <w:fldChar w:fldCharType="separate"/>
            </w:r>
            <w:r w:rsidR="00CC6E95">
              <w:rPr>
                <w:noProof/>
                <w:webHidden/>
              </w:rPr>
              <w:t>59</w:t>
            </w:r>
            <w:r w:rsidR="00CC6E95">
              <w:rPr>
                <w:noProof/>
                <w:webHidden/>
              </w:rPr>
              <w:fldChar w:fldCharType="end"/>
            </w:r>
          </w:hyperlink>
        </w:p>
        <w:p w14:paraId="47871172" w14:textId="6C7B0412" w:rsidR="00CC6E95" w:rsidRDefault="00000000">
          <w:pPr>
            <w:pStyle w:val="TOC5"/>
            <w:rPr>
              <w:noProof/>
              <w:sz w:val="22"/>
              <w:szCs w:val="22"/>
            </w:rPr>
          </w:pPr>
          <w:hyperlink w:anchor="_Toc67917809" w:history="1">
            <w:r w:rsidR="00CC6E95" w:rsidRPr="00C61A43">
              <w:rPr>
                <w:rStyle w:val="Hyperlink"/>
                <w:noProof/>
              </w:rPr>
              <w:t>C.3.2.3. Find Bindatword</w:t>
            </w:r>
            <w:r w:rsidR="00CC6E95">
              <w:rPr>
                <w:noProof/>
                <w:webHidden/>
              </w:rPr>
              <w:tab/>
            </w:r>
            <w:r w:rsidR="00CC6E95">
              <w:rPr>
                <w:noProof/>
                <w:webHidden/>
              </w:rPr>
              <w:fldChar w:fldCharType="begin"/>
            </w:r>
            <w:r w:rsidR="00CC6E95">
              <w:rPr>
                <w:noProof/>
                <w:webHidden/>
              </w:rPr>
              <w:instrText xml:space="preserve"> PAGEREF _Toc67917809 \h </w:instrText>
            </w:r>
            <w:r w:rsidR="00CC6E95">
              <w:rPr>
                <w:noProof/>
                <w:webHidden/>
              </w:rPr>
            </w:r>
            <w:r w:rsidR="00CC6E95">
              <w:rPr>
                <w:noProof/>
                <w:webHidden/>
              </w:rPr>
              <w:fldChar w:fldCharType="separate"/>
            </w:r>
            <w:r w:rsidR="00CC6E95">
              <w:rPr>
                <w:noProof/>
                <w:webHidden/>
              </w:rPr>
              <w:t>60</w:t>
            </w:r>
            <w:r w:rsidR="00CC6E95">
              <w:rPr>
                <w:noProof/>
                <w:webHidden/>
              </w:rPr>
              <w:fldChar w:fldCharType="end"/>
            </w:r>
          </w:hyperlink>
        </w:p>
        <w:p w14:paraId="23B52C24" w14:textId="4670B09D" w:rsidR="00CC6E95" w:rsidRDefault="00000000">
          <w:pPr>
            <w:pStyle w:val="TOC5"/>
            <w:rPr>
              <w:noProof/>
              <w:sz w:val="22"/>
              <w:szCs w:val="22"/>
            </w:rPr>
          </w:pPr>
          <w:hyperlink w:anchor="_Toc67917810" w:history="1">
            <w:r w:rsidR="00CC6E95" w:rsidRPr="00C61A43">
              <w:rPr>
                <w:rStyle w:val="Hyperlink"/>
                <w:noProof/>
              </w:rPr>
              <w:t>C.3.2.4. Increment appropriate Rates</w:t>
            </w:r>
            <w:r w:rsidR="00CC6E95">
              <w:rPr>
                <w:noProof/>
                <w:webHidden/>
              </w:rPr>
              <w:tab/>
            </w:r>
            <w:r w:rsidR="00CC6E95">
              <w:rPr>
                <w:noProof/>
                <w:webHidden/>
              </w:rPr>
              <w:fldChar w:fldCharType="begin"/>
            </w:r>
            <w:r w:rsidR="00CC6E95">
              <w:rPr>
                <w:noProof/>
                <w:webHidden/>
              </w:rPr>
              <w:instrText xml:space="preserve"> PAGEREF _Toc67917810 \h </w:instrText>
            </w:r>
            <w:r w:rsidR="00CC6E95">
              <w:rPr>
                <w:noProof/>
                <w:webHidden/>
              </w:rPr>
            </w:r>
            <w:r w:rsidR="00CC6E95">
              <w:rPr>
                <w:noProof/>
                <w:webHidden/>
              </w:rPr>
              <w:fldChar w:fldCharType="separate"/>
            </w:r>
            <w:r w:rsidR="00CC6E95">
              <w:rPr>
                <w:noProof/>
                <w:webHidden/>
              </w:rPr>
              <w:t>60</w:t>
            </w:r>
            <w:r w:rsidR="00CC6E95">
              <w:rPr>
                <w:noProof/>
                <w:webHidden/>
              </w:rPr>
              <w:fldChar w:fldCharType="end"/>
            </w:r>
          </w:hyperlink>
        </w:p>
        <w:p w14:paraId="786B1FDD" w14:textId="3638F799" w:rsidR="00CC6E95" w:rsidRDefault="00000000">
          <w:pPr>
            <w:pStyle w:val="TOC3"/>
            <w:tabs>
              <w:tab w:val="right" w:leader="dot" w:pos="8630"/>
            </w:tabs>
            <w:rPr>
              <w:rFonts w:eastAsiaTheme="minorEastAsia"/>
              <w:noProof/>
              <w:sz w:val="22"/>
              <w:szCs w:val="22"/>
            </w:rPr>
          </w:pPr>
          <w:hyperlink w:anchor="_Toc67917811" w:history="1">
            <w:r w:rsidR="00CC6E95" w:rsidRPr="00C61A43">
              <w:rPr>
                <w:rStyle w:val="Hyperlink"/>
                <w:noProof/>
              </w:rPr>
              <w:t>C.4. Normalization Algorithm</w:t>
            </w:r>
            <w:r w:rsidR="00CC6E95">
              <w:rPr>
                <w:noProof/>
                <w:webHidden/>
              </w:rPr>
              <w:tab/>
            </w:r>
            <w:r w:rsidR="00CC6E95">
              <w:rPr>
                <w:noProof/>
                <w:webHidden/>
              </w:rPr>
              <w:fldChar w:fldCharType="begin"/>
            </w:r>
            <w:r w:rsidR="00CC6E95">
              <w:rPr>
                <w:noProof/>
                <w:webHidden/>
              </w:rPr>
              <w:instrText xml:space="preserve"> PAGEREF _Toc67917811 \h </w:instrText>
            </w:r>
            <w:r w:rsidR="00CC6E95">
              <w:rPr>
                <w:noProof/>
                <w:webHidden/>
              </w:rPr>
            </w:r>
            <w:r w:rsidR="00CC6E95">
              <w:rPr>
                <w:noProof/>
                <w:webHidden/>
              </w:rPr>
              <w:fldChar w:fldCharType="separate"/>
            </w:r>
            <w:r w:rsidR="00CC6E95">
              <w:rPr>
                <w:noProof/>
                <w:webHidden/>
              </w:rPr>
              <w:t>60</w:t>
            </w:r>
            <w:r w:rsidR="00CC6E95">
              <w:rPr>
                <w:noProof/>
                <w:webHidden/>
              </w:rPr>
              <w:fldChar w:fldCharType="end"/>
            </w:r>
          </w:hyperlink>
        </w:p>
        <w:p w14:paraId="40B269BB" w14:textId="4CF720F2" w:rsidR="00CC6E95" w:rsidRDefault="00000000">
          <w:pPr>
            <w:pStyle w:val="TOC4"/>
            <w:tabs>
              <w:tab w:val="right" w:leader="dot" w:pos="8630"/>
            </w:tabs>
            <w:rPr>
              <w:rFonts w:eastAsiaTheme="minorEastAsia"/>
              <w:noProof/>
              <w:sz w:val="22"/>
              <w:szCs w:val="22"/>
            </w:rPr>
          </w:pPr>
          <w:hyperlink w:anchor="_Toc67917812" w:history="1">
            <w:r w:rsidR="00CC6E95" w:rsidRPr="00C61A43">
              <w:rPr>
                <w:rStyle w:val="Hyperlink"/>
                <w:noProof/>
              </w:rPr>
              <w:t>C.4.1. Normalization interval</w:t>
            </w:r>
            <w:r w:rsidR="00CC6E95">
              <w:rPr>
                <w:noProof/>
                <w:webHidden/>
              </w:rPr>
              <w:tab/>
            </w:r>
            <w:r w:rsidR="00CC6E95">
              <w:rPr>
                <w:noProof/>
                <w:webHidden/>
              </w:rPr>
              <w:fldChar w:fldCharType="begin"/>
            </w:r>
            <w:r w:rsidR="00CC6E95">
              <w:rPr>
                <w:noProof/>
                <w:webHidden/>
              </w:rPr>
              <w:instrText xml:space="preserve"> PAGEREF _Toc67917812 \h </w:instrText>
            </w:r>
            <w:r w:rsidR="00CC6E95">
              <w:rPr>
                <w:noProof/>
                <w:webHidden/>
              </w:rPr>
            </w:r>
            <w:r w:rsidR="00CC6E95">
              <w:rPr>
                <w:noProof/>
                <w:webHidden/>
              </w:rPr>
              <w:fldChar w:fldCharType="separate"/>
            </w:r>
            <w:r w:rsidR="00CC6E95">
              <w:rPr>
                <w:noProof/>
                <w:webHidden/>
              </w:rPr>
              <w:t>61</w:t>
            </w:r>
            <w:r w:rsidR="00CC6E95">
              <w:rPr>
                <w:noProof/>
                <w:webHidden/>
              </w:rPr>
              <w:fldChar w:fldCharType="end"/>
            </w:r>
          </w:hyperlink>
        </w:p>
        <w:p w14:paraId="178EFBEF" w14:textId="74A65EA3" w:rsidR="00CC6E95" w:rsidRDefault="00000000">
          <w:pPr>
            <w:pStyle w:val="TOC4"/>
            <w:tabs>
              <w:tab w:val="right" w:leader="dot" w:pos="8630"/>
            </w:tabs>
            <w:rPr>
              <w:rFonts w:eastAsiaTheme="minorEastAsia"/>
              <w:noProof/>
              <w:sz w:val="22"/>
              <w:szCs w:val="22"/>
            </w:rPr>
          </w:pPr>
          <w:hyperlink w:anchor="_Toc67917813" w:history="1">
            <w:r w:rsidR="00CC6E95" w:rsidRPr="00C61A43">
              <w:rPr>
                <w:rStyle w:val="Hyperlink"/>
                <w:noProof/>
              </w:rPr>
              <w:t>C.4.2. Number of ESA steps to sum over</w:t>
            </w:r>
            <w:r w:rsidR="00CC6E95">
              <w:rPr>
                <w:noProof/>
                <w:webHidden/>
              </w:rPr>
              <w:tab/>
            </w:r>
            <w:r w:rsidR="00CC6E95">
              <w:rPr>
                <w:noProof/>
                <w:webHidden/>
              </w:rPr>
              <w:fldChar w:fldCharType="begin"/>
            </w:r>
            <w:r w:rsidR="00CC6E95">
              <w:rPr>
                <w:noProof/>
                <w:webHidden/>
              </w:rPr>
              <w:instrText xml:space="preserve"> PAGEREF _Toc67917813 \h </w:instrText>
            </w:r>
            <w:r w:rsidR="00CC6E95">
              <w:rPr>
                <w:noProof/>
                <w:webHidden/>
              </w:rPr>
            </w:r>
            <w:r w:rsidR="00CC6E95">
              <w:rPr>
                <w:noProof/>
                <w:webHidden/>
              </w:rPr>
              <w:fldChar w:fldCharType="separate"/>
            </w:r>
            <w:r w:rsidR="00CC6E95">
              <w:rPr>
                <w:noProof/>
                <w:webHidden/>
              </w:rPr>
              <w:t>61</w:t>
            </w:r>
            <w:r w:rsidR="00CC6E95">
              <w:rPr>
                <w:noProof/>
                <w:webHidden/>
              </w:rPr>
              <w:fldChar w:fldCharType="end"/>
            </w:r>
          </w:hyperlink>
        </w:p>
        <w:p w14:paraId="6363C0DC" w14:textId="6C6F45C3" w:rsidR="00CC6E95" w:rsidRDefault="00000000">
          <w:pPr>
            <w:pStyle w:val="TOC4"/>
            <w:tabs>
              <w:tab w:val="right" w:leader="dot" w:pos="8630"/>
            </w:tabs>
            <w:rPr>
              <w:rFonts w:eastAsiaTheme="minorEastAsia"/>
              <w:noProof/>
              <w:sz w:val="22"/>
              <w:szCs w:val="22"/>
            </w:rPr>
          </w:pPr>
          <w:hyperlink w:anchor="_Toc67917814" w:history="1">
            <w:r w:rsidR="00CC6E95" w:rsidRPr="00C61A43">
              <w:rPr>
                <w:rStyle w:val="Hyperlink"/>
                <w:noProof/>
              </w:rPr>
              <w:t>C.4.3. Summing over deflection before or after normalization</w:t>
            </w:r>
            <w:r w:rsidR="00CC6E95">
              <w:rPr>
                <w:noProof/>
                <w:webHidden/>
              </w:rPr>
              <w:tab/>
            </w:r>
            <w:r w:rsidR="00CC6E95">
              <w:rPr>
                <w:noProof/>
                <w:webHidden/>
              </w:rPr>
              <w:fldChar w:fldCharType="begin"/>
            </w:r>
            <w:r w:rsidR="00CC6E95">
              <w:rPr>
                <w:noProof/>
                <w:webHidden/>
              </w:rPr>
              <w:instrText xml:space="preserve"> PAGEREF _Toc67917814 \h </w:instrText>
            </w:r>
            <w:r w:rsidR="00CC6E95">
              <w:rPr>
                <w:noProof/>
                <w:webHidden/>
              </w:rPr>
            </w:r>
            <w:r w:rsidR="00CC6E95">
              <w:rPr>
                <w:noProof/>
                <w:webHidden/>
              </w:rPr>
              <w:fldChar w:fldCharType="separate"/>
            </w:r>
            <w:r w:rsidR="00CC6E95">
              <w:rPr>
                <w:noProof/>
                <w:webHidden/>
              </w:rPr>
              <w:t>61</w:t>
            </w:r>
            <w:r w:rsidR="00CC6E95">
              <w:rPr>
                <w:noProof/>
                <w:webHidden/>
              </w:rPr>
              <w:fldChar w:fldCharType="end"/>
            </w:r>
          </w:hyperlink>
        </w:p>
        <w:p w14:paraId="04EAAB3E" w14:textId="32B271BE" w:rsidR="00CC6E95" w:rsidRDefault="00000000">
          <w:pPr>
            <w:pStyle w:val="TOC4"/>
            <w:tabs>
              <w:tab w:val="right" w:leader="dot" w:pos="8630"/>
            </w:tabs>
            <w:rPr>
              <w:rFonts w:eastAsiaTheme="minorEastAsia"/>
              <w:noProof/>
              <w:sz w:val="22"/>
              <w:szCs w:val="22"/>
            </w:rPr>
          </w:pPr>
          <w:hyperlink w:anchor="_Toc67917815" w:history="1">
            <w:r w:rsidR="00CC6E95" w:rsidRPr="00C61A43">
              <w:rPr>
                <w:rStyle w:val="Hyperlink"/>
                <w:noProof/>
              </w:rPr>
              <w:t>C.4.4. Select PHA to include</w:t>
            </w:r>
            <w:r w:rsidR="00CC6E95">
              <w:rPr>
                <w:noProof/>
                <w:webHidden/>
              </w:rPr>
              <w:tab/>
            </w:r>
            <w:r w:rsidR="00CC6E95">
              <w:rPr>
                <w:noProof/>
                <w:webHidden/>
              </w:rPr>
              <w:fldChar w:fldCharType="begin"/>
            </w:r>
            <w:r w:rsidR="00CC6E95">
              <w:rPr>
                <w:noProof/>
                <w:webHidden/>
              </w:rPr>
              <w:instrText xml:space="preserve"> PAGEREF _Toc67917815 \h </w:instrText>
            </w:r>
            <w:r w:rsidR="00CC6E95">
              <w:rPr>
                <w:noProof/>
                <w:webHidden/>
              </w:rPr>
            </w:r>
            <w:r w:rsidR="00CC6E95">
              <w:rPr>
                <w:noProof/>
                <w:webHidden/>
              </w:rPr>
              <w:fldChar w:fldCharType="separate"/>
            </w:r>
            <w:r w:rsidR="00CC6E95">
              <w:rPr>
                <w:noProof/>
                <w:webHidden/>
              </w:rPr>
              <w:t>61</w:t>
            </w:r>
            <w:r w:rsidR="00CC6E95">
              <w:rPr>
                <w:noProof/>
                <w:webHidden/>
              </w:rPr>
              <w:fldChar w:fldCharType="end"/>
            </w:r>
          </w:hyperlink>
        </w:p>
        <w:p w14:paraId="39B80B8B" w14:textId="4216A32C" w:rsidR="00CC6E95" w:rsidRDefault="00000000">
          <w:pPr>
            <w:pStyle w:val="TOC4"/>
            <w:tabs>
              <w:tab w:val="right" w:leader="dot" w:pos="8630"/>
            </w:tabs>
            <w:rPr>
              <w:rFonts w:eastAsiaTheme="minorEastAsia"/>
              <w:noProof/>
              <w:sz w:val="22"/>
              <w:szCs w:val="22"/>
            </w:rPr>
          </w:pPr>
          <w:hyperlink w:anchor="_Toc67917816" w:history="1">
            <w:r w:rsidR="00CC6E95" w:rsidRPr="00C61A43">
              <w:rPr>
                <w:rStyle w:val="Hyperlink"/>
                <w:noProof/>
              </w:rPr>
              <w:t>C.4.5. Explanation of S-Channel switch</w:t>
            </w:r>
            <w:r w:rsidR="00CC6E95">
              <w:rPr>
                <w:noProof/>
                <w:webHidden/>
              </w:rPr>
              <w:tab/>
            </w:r>
            <w:r w:rsidR="00CC6E95">
              <w:rPr>
                <w:noProof/>
                <w:webHidden/>
              </w:rPr>
              <w:fldChar w:fldCharType="begin"/>
            </w:r>
            <w:r w:rsidR="00CC6E95">
              <w:rPr>
                <w:noProof/>
                <w:webHidden/>
              </w:rPr>
              <w:instrText xml:space="preserve"> PAGEREF _Toc67917816 \h </w:instrText>
            </w:r>
            <w:r w:rsidR="00CC6E95">
              <w:rPr>
                <w:noProof/>
                <w:webHidden/>
              </w:rPr>
            </w:r>
            <w:r w:rsidR="00CC6E95">
              <w:rPr>
                <w:noProof/>
                <w:webHidden/>
              </w:rPr>
              <w:fldChar w:fldCharType="separate"/>
            </w:r>
            <w:r w:rsidR="00CC6E95">
              <w:rPr>
                <w:noProof/>
                <w:webHidden/>
              </w:rPr>
              <w:t>61</w:t>
            </w:r>
            <w:r w:rsidR="00CC6E95">
              <w:rPr>
                <w:noProof/>
                <w:webHidden/>
              </w:rPr>
              <w:fldChar w:fldCharType="end"/>
            </w:r>
          </w:hyperlink>
        </w:p>
        <w:p w14:paraId="649F98CE" w14:textId="1AFAEFF0" w:rsidR="00CC6E95" w:rsidRDefault="00000000">
          <w:pPr>
            <w:pStyle w:val="TOC3"/>
            <w:tabs>
              <w:tab w:val="right" w:leader="dot" w:pos="8630"/>
            </w:tabs>
            <w:rPr>
              <w:rFonts w:eastAsiaTheme="minorEastAsia"/>
              <w:noProof/>
              <w:sz w:val="22"/>
              <w:szCs w:val="22"/>
            </w:rPr>
          </w:pPr>
          <w:hyperlink w:anchor="_Toc67917817" w:history="1">
            <w:r w:rsidR="00CC6E95" w:rsidRPr="00C61A43">
              <w:rPr>
                <w:rStyle w:val="Hyperlink"/>
                <w:noProof/>
              </w:rPr>
              <w:t>C.5. Conversion to Counts/Sec</w:t>
            </w:r>
            <w:r w:rsidR="00CC6E95">
              <w:rPr>
                <w:noProof/>
                <w:webHidden/>
              </w:rPr>
              <w:tab/>
            </w:r>
            <w:r w:rsidR="00CC6E95">
              <w:rPr>
                <w:noProof/>
                <w:webHidden/>
              </w:rPr>
              <w:fldChar w:fldCharType="begin"/>
            </w:r>
            <w:r w:rsidR="00CC6E95">
              <w:rPr>
                <w:noProof/>
                <w:webHidden/>
              </w:rPr>
              <w:instrText xml:space="preserve"> PAGEREF _Toc67917817 \h </w:instrText>
            </w:r>
            <w:r w:rsidR="00CC6E95">
              <w:rPr>
                <w:noProof/>
                <w:webHidden/>
              </w:rPr>
            </w:r>
            <w:r w:rsidR="00CC6E95">
              <w:rPr>
                <w:noProof/>
                <w:webHidden/>
              </w:rPr>
              <w:fldChar w:fldCharType="separate"/>
            </w:r>
            <w:r w:rsidR="00CC6E95">
              <w:rPr>
                <w:noProof/>
                <w:webHidden/>
              </w:rPr>
              <w:t>61</w:t>
            </w:r>
            <w:r w:rsidR="00CC6E95">
              <w:rPr>
                <w:noProof/>
                <w:webHidden/>
              </w:rPr>
              <w:fldChar w:fldCharType="end"/>
            </w:r>
          </w:hyperlink>
        </w:p>
        <w:p w14:paraId="59B5F159" w14:textId="2A309614" w:rsidR="00CC6E95" w:rsidRDefault="00000000">
          <w:pPr>
            <w:pStyle w:val="TOC3"/>
            <w:tabs>
              <w:tab w:val="right" w:leader="dot" w:pos="8630"/>
            </w:tabs>
            <w:rPr>
              <w:rFonts w:eastAsiaTheme="minorEastAsia"/>
              <w:noProof/>
              <w:sz w:val="22"/>
              <w:szCs w:val="22"/>
            </w:rPr>
          </w:pPr>
          <w:hyperlink w:anchor="_Toc67917818" w:history="1">
            <w:r w:rsidR="00CC6E95" w:rsidRPr="00C61A43">
              <w:rPr>
                <w:rStyle w:val="Hyperlink"/>
                <w:noProof/>
              </w:rPr>
              <w:t>C.6. PHA Selection Scheme</w:t>
            </w:r>
            <w:r w:rsidR="00CC6E95">
              <w:rPr>
                <w:noProof/>
                <w:webHidden/>
              </w:rPr>
              <w:tab/>
            </w:r>
            <w:r w:rsidR="00CC6E95">
              <w:rPr>
                <w:noProof/>
                <w:webHidden/>
              </w:rPr>
              <w:fldChar w:fldCharType="begin"/>
            </w:r>
            <w:r w:rsidR="00CC6E95">
              <w:rPr>
                <w:noProof/>
                <w:webHidden/>
              </w:rPr>
              <w:instrText xml:space="preserve"> PAGEREF _Toc67917818 \h </w:instrText>
            </w:r>
            <w:r w:rsidR="00CC6E95">
              <w:rPr>
                <w:noProof/>
                <w:webHidden/>
              </w:rPr>
            </w:r>
            <w:r w:rsidR="00CC6E95">
              <w:rPr>
                <w:noProof/>
                <w:webHidden/>
              </w:rPr>
              <w:fldChar w:fldCharType="separate"/>
            </w:r>
            <w:r w:rsidR="00CC6E95">
              <w:rPr>
                <w:noProof/>
                <w:webHidden/>
              </w:rPr>
              <w:t>62</w:t>
            </w:r>
            <w:r w:rsidR="00CC6E95">
              <w:rPr>
                <w:noProof/>
                <w:webHidden/>
              </w:rPr>
              <w:fldChar w:fldCharType="end"/>
            </w:r>
          </w:hyperlink>
        </w:p>
        <w:p w14:paraId="33F8CD5B" w14:textId="18230770" w:rsidR="00CC6E95" w:rsidRDefault="00000000">
          <w:pPr>
            <w:pStyle w:val="TOC2"/>
            <w:tabs>
              <w:tab w:val="left" w:pos="720"/>
              <w:tab w:val="right" w:leader="dot" w:pos="8630"/>
            </w:tabs>
            <w:rPr>
              <w:rFonts w:eastAsiaTheme="minorEastAsia"/>
              <w:b w:val="0"/>
              <w:bCs w:val="0"/>
              <w:noProof/>
            </w:rPr>
          </w:pPr>
          <w:hyperlink w:anchor="_Toc67917819" w:history="1">
            <w:r w:rsidR="00CC6E95" w:rsidRPr="00C61A43">
              <w:rPr>
                <w:rStyle w:val="Hyperlink"/>
                <w:rFonts w:cstheme="minorHAnsi"/>
                <w:noProof/>
              </w:rPr>
              <w:t>D.</w:t>
            </w:r>
            <w:r w:rsidR="00CC6E95">
              <w:rPr>
                <w:rFonts w:eastAsiaTheme="minorEastAsia"/>
                <w:b w:val="0"/>
                <w:bCs w:val="0"/>
                <w:noProof/>
              </w:rPr>
              <w:tab/>
            </w:r>
            <w:r w:rsidR="00CC6E95" w:rsidRPr="00C61A43">
              <w:rPr>
                <w:rStyle w:val="Hyperlink"/>
                <w:rFonts w:cstheme="minorHAnsi"/>
                <w:noProof/>
              </w:rPr>
              <w:t>Protons Data Derived from 1D Maxwellian</w:t>
            </w:r>
            <w:r w:rsidR="00CC6E95">
              <w:rPr>
                <w:noProof/>
                <w:webHidden/>
              </w:rPr>
              <w:tab/>
            </w:r>
            <w:r w:rsidR="00CC6E95">
              <w:rPr>
                <w:noProof/>
                <w:webHidden/>
              </w:rPr>
              <w:fldChar w:fldCharType="begin"/>
            </w:r>
            <w:r w:rsidR="00CC6E95">
              <w:rPr>
                <w:noProof/>
                <w:webHidden/>
              </w:rPr>
              <w:instrText xml:space="preserve"> PAGEREF _Toc67917819 \h </w:instrText>
            </w:r>
            <w:r w:rsidR="00CC6E95">
              <w:rPr>
                <w:noProof/>
                <w:webHidden/>
              </w:rPr>
            </w:r>
            <w:r w:rsidR="00CC6E95">
              <w:rPr>
                <w:noProof/>
                <w:webHidden/>
              </w:rPr>
              <w:fldChar w:fldCharType="separate"/>
            </w:r>
            <w:r w:rsidR="00CC6E95">
              <w:rPr>
                <w:noProof/>
                <w:webHidden/>
              </w:rPr>
              <w:t>62</w:t>
            </w:r>
            <w:r w:rsidR="00CC6E95">
              <w:rPr>
                <w:noProof/>
                <w:webHidden/>
              </w:rPr>
              <w:fldChar w:fldCharType="end"/>
            </w:r>
          </w:hyperlink>
        </w:p>
        <w:p w14:paraId="6AEAF6B8" w14:textId="17F2C9AF" w:rsidR="00CC6E95" w:rsidRDefault="00000000">
          <w:pPr>
            <w:pStyle w:val="TOC3"/>
            <w:tabs>
              <w:tab w:val="right" w:leader="dot" w:pos="8630"/>
            </w:tabs>
            <w:rPr>
              <w:rFonts w:eastAsiaTheme="minorEastAsia"/>
              <w:noProof/>
              <w:sz w:val="22"/>
              <w:szCs w:val="22"/>
            </w:rPr>
          </w:pPr>
          <w:hyperlink w:anchor="_Toc67917820" w:history="1">
            <w:r w:rsidR="00CC6E95" w:rsidRPr="00C61A43">
              <w:rPr>
                <w:rStyle w:val="Hyperlink"/>
                <w:rFonts w:cstheme="minorHAnsi"/>
                <w:noProof/>
              </w:rPr>
              <w:t>B.1 Data Format</w:t>
            </w:r>
            <w:r w:rsidR="00CC6E95">
              <w:rPr>
                <w:noProof/>
                <w:webHidden/>
              </w:rPr>
              <w:tab/>
            </w:r>
            <w:r w:rsidR="00CC6E95">
              <w:rPr>
                <w:noProof/>
                <w:webHidden/>
              </w:rPr>
              <w:fldChar w:fldCharType="begin"/>
            </w:r>
            <w:r w:rsidR="00CC6E95">
              <w:rPr>
                <w:noProof/>
                <w:webHidden/>
              </w:rPr>
              <w:instrText xml:space="preserve"> PAGEREF _Toc67917820 \h </w:instrText>
            </w:r>
            <w:r w:rsidR="00CC6E95">
              <w:rPr>
                <w:noProof/>
                <w:webHidden/>
              </w:rPr>
            </w:r>
            <w:r w:rsidR="00CC6E95">
              <w:rPr>
                <w:noProof/>
                <w:webHidden/>
              </w:rPr>
              <w:fldChar w:fldCharType="separate"/>
            </w:r>
            <w:r w:rsidR="00CC6E95">
              <w:rPr>
                <w:noProof/>
                <w:webHidden/>
              </w:rPr>
              <w:t>63</w:t>
            </w:r>
            <w:r w:rsidR="00CC6E95">
              <w:rPr>
                <w:noProof/>
                <w:webHidden/>
              </w:rPr>
              <w:fldChar w:fldCharType="end"/>
            </w:r>
          </w:hyperlink>
        </w:p>
        <w:p w14:paraId="5307E8CE" w14:textId="22B21DD7" w:rsidR="00CC6E95" w:rsidRDefault="00000000">
          <w:pPr>
            <w:pStyle w:val="TOC2"/>
            <w:tabs>
              <w:tab w:val="left" w:pos="720"/>
              <w:tab w:val="right" w:leader="dot" w:pos="8630"/>
            </w:tabs>
            <w:rPr>
              <w:rFonts w:eastAsiaTheme="minorEastAsia"/>
              <w:b w:val="0"/>
              <w:bCs w:val="0"/>
              <w:noProof/>
            </w:rPr>
          </w:pPr>
          <w:hyperlink w:anchor="_Toc67917821" w:history="1">
            <w:r w:rsidR="00CC6E95" w:rsidRPr="00C61A43">
              <w:rPr>
                <w:rStyle w:val="Hyperlink"/>
                <w:rFonts w:cstheme="minorHAnsi"/>
                <w:noProof/>
              </w:rPr>
              <w:t>E.</w:t>
            </w:r>
            <w:r w:rsidR="00CC6E95">
              <w:rPr>
                <w:rFonts w:eastAsiaTheme="minorEastAsia"/>
                <w:b w:val="0"/>
                <w:bCs w:val="0"/>
                <w:noProof/>
              </w:rPr>
              <w:tab/>
            </w:r>
            <w:r w:rsidR="00CC6E95" w:rsidRPr="00C61A43">
              <w:rPr>
                <w:rStyle w:val="Hyperlink"/>
                <w:rFonts w:cstheme="minorHAnsi"/>
                <w:noProof/>
              </w:rPr>
              <w:t>Protons from on-board</w:t>
            </w:r>
            <w:r w:rsidR="00CC6E95">
              <w:rPr>
                <w:noProof/>
                <w:webHidden/>
              </w:rPr>
              <w:tab/>
            </w:r>
            <w:r w:rsidR="00CC6E95">
              <w:rPr>
                <w:noProof/>
                <w:webHidden/>
              </w:rPr>
              <w:fldChar w:fldCharType="begin"/>
            </w:r>
            <w:r w:rsidR="00CC6E95">
              <w:rPr>
                <w:noProof/>
                <w:webHidden/>
              </w:rPr>
              <w:instrText xml:space="preserve"> PAGEREF _Toc67917821 \h </w:instrText>
            </w:r>
            <w:r w:rsidR="00CC6E95">
              <w:rPr>
                <w:noProof/>
                <w:webHidden/>
              </w:rPr>
            </w:r>
            <w:r w:rsidR="00CC6E95">
              <w:rPr>
                <w:noProof/>
                <w:webHidden/>
              </w:rPr>
              <w:fldChar w:fldCharType="separate"/>
            </w:r>
            <w:r w:rsidR="00CC6E95">
              <w:rPr>
                <w:noProof/>
                <w:webHidden/>
              </w:rPr>
              <w:t>66</w:t>
            </w:r>
            <w:r w:rsidR="00CC6E95">
              <w:rPr>
                <w:noProof/>
                <w:webHidden/>
              </w:rPr>
              <w:fldChar w:fldCharType="end"/>
            </w:r>
          </w:hyperlink>
        </w:p>
        <w:p w14:paraId="717AF954" w14:textId="3DA0CA8F" w:rsidR="00CC6E95" w:rsidRDefault="00000000">
          <w:pPr>
            <w:pStyle w:val="TOC3"/>
            <w:tabs>
              <w:tab w:val="right" w:leader="dot" w:pos="8630"/>
            </w:tabs>
            <w:rPr>
              <w:rFonts w:eastAsiaTheme="minorEastAsia"/>
              <w:noProof/>
              <w:sz w:val="22"/>
              <w:szCs w:val="22"/>
            </w:rPr>
          </w:pPr>
          <w:hyperlink w:anchor="_Toc67917822" w:history="1">
            <w:r w:rsidR="00CC6E95" w:rsidRPr="00C61A43">
              <w:rPr>
                <w:rStyle w:val="Hyperlink"/>
                <w:rFonts w:cstheme="minorHAnsi"/>
                <w:noProof/>
              </w:rPr>
              <w:t>C.1 Data Format</w:t>
            </w:r>
            <w:r w:rsidR="00CC6E95">
              <w:rPr>
                <w:noProof/>
                <w:webHidden/>
              </w:rPr>
              <w:tab/>
            </w:r>
            <w:r w:rsidR="00CC6E95">
              <w:rPr>
                <w:noProof/>
                <w:webHidden/>
              </w:rPr>
              <w:fldChar w:fldCharType="begin"/>
            </w:r>
            <w:r w:rsidR="00CC6E95">
              <w:rPr>
                <w:noProof/>
                <w:webHidden/>
              </w:rPr>
              <w:instrText xml:space="preserve"> PAGEREF _Toc67917822 \h </w:instrText>
            </w:r>
            <w:r w:rsidR="00CC6E95">
              <w:rPr>
                <w:noProof/>
                <w:webHidden/>
              </w:rPr>
            </w:r>
            <w:r w:rsidR="00CC6E95">
              <w:rPr>
                <w:noProof/>
                <w:webHidden/>
              </w:rPr>
              <w:fldChar w:fldCharType="separate"/>
            </w:r>
            <w:r w:rsidR="00CC6E95">
              <w:rPr>
                <w:noProof/>
                <w:webHidden/>
              </w:rPr>
              <w:t>68</w:t>
            </w:r>
            <w:r w:rsidR="00CC6E95">
              <w:rPr>
                <w:noProof/>
                <w:webHidden/>
              </w:rPr>
              <w:fldChar w:fldCharType="end"/>
            </w:r>
          </w:hyperlink>
        </w:p>
        <w:p w14:paraId="15BC0B32" w14:textId="1E0C5606" w:rsidR="00CC6E95" w:rsidRDefault="00000000">
          <w:pPr>
            <w:pStyle w:val="TOC2"/>
            <w:tabs>
              <w:tab w:val="left" w:pos="720"/>
              <w:tab w:val="right" w:leader="dot" w:pos="8630"/>
            </w:tabs>
            <w:rPr>
              <w:rFonts w:eastAsiaTheme="minorEastAsia"/>
              <w:b w:val="0"/>
              <w:bCs w:val="0"/>
              <w:noProof/>
            </w:rPr>
          </w:pPr>
          <w:hyperlink w:anchor="_Toc67917823" w:history="1">
            <w:r w:rsidR="00CC6E95" w:rsidRPr="00C61A43">
              <w:rPr>
                <w:rStyle w:val="Hyperlink"/>
                <w:rFonts w:cstheme="minorHAnsi"/>
                <w:noProof/>
              </w:rPr>
              <w:t>F.</w:t>
            </w:r>
            <w:r w:rsidR="00CC6E95">
              <w:rPr>
                <w:rFonts w:eastAsiaTheme="minorEastAsia"/>
                <w:b w:val="0"/>
                <w:bCs w:val="0"/>
                <w:noProof/>
              </w:rPr>
              <w:tab/>
            </w:r>
            <w:r w:rsidR="00CC6E95" w:rsidRPr="00C61A43">
              <w:rPr>
                <w:rStyle w:val="Hyperlink"/>
                <w:rFonts w:cstheme="minorHAnsi"/>
                <w:noProof/>
              </w:rPr>
              <w:t>Alphas</w:t>
            </w:r>
            <w:r w:rsidR="00CC6E95">
              <w:rPr>
                <w:noProof/>
                <w:webHidden/>
              </w:rPr>
              <w:tab/>
            </w:r>
            <w:r w:rsidR="00CC6E95">
              <w:rPr>
                <w:noProof/>
                <w:webHidden/>
              </w:rPr>
              <w:fldChar w:fldCharType="begin"/>
            </w:r>
            <w:r w:rsidR="00CC6E95">
              <w:rPr>
                <w:noProof/>
                <w:webHidden/>
              </w:rPr>
              <w:instrText xml:space="preserve"> PAGEREF _Toc67917823 \h </w:instrText>
            </w:r>
            <w:r w:rsidR="00CC6E95">
              <w:rPr>
                <w:noProof/>
                <w:webHidden/>
              </w:rPr>
            </w:r>
            <w:r w:rsidR="00CC6E95">
              <w:rPr>
                <w:noProof/>
                <w:webHidden/>
              </w:rPr>
              <w:fldChar w:fldCharType="separate"/>
            </w:r>
            <w:r w:rsidR="00CC6E95">
              <w:rPr>
                <w:noProof/>
                <w:webHidden/>
              </w:rPr>
              <w:t>69</w:t>
            </w:r>
            <w:r w:rsidR="00CC6E95">
              <w:rPr>
                <w:noProof/>
                <w:webHidden/>
              </w:rPr>
              <w:fldChar w:fldCharType="end"/>
            </w:r>
          </w:hyperlink>
        </w:p>
        <w:p w14:paraId="6A06446B" w14:textId="6C59F342" w:rsidR="00CC6E95" w:rsidRDefault="00000000">
          <w:pPr>
            <w:pStyle w:val="TOC3"/>
            <w:tabs>
              <w:tab w:val="right" w:leader="dot" w:pos="8630"/>
            </w:tabs>
            <w:rPr>
              <w:rFonts w:eastAsiaTheme="minorEastAsia"/>
              <w:noProof/>
              <w:sz w:val="22"/>
              <w:szCs w:val="22"/>
            </w:rPr>
          </w:pPr>
          <w:hyperlink w:anchor="_Toc67917824" w:history="1">
            <w:r w:rsidR="00CC6E95" w:rsidRPr="00C61A43">
              <w:rPr>
                <w:rStyle w:val="Hyperlink"/>
                <w:rFonts w:cstheme="minorHAnsi"/>
                <w:noProof/>
              </w:rPr>
              <w:t>D.1 Data Format</w:t>
            </w:r>
            <w:r w:rsidR="00CC6E95">
              <w:rPr>
                <w:noProof/>
                <w:webHidden/>
              </w:rPr>
              <w:tab/>
            </w:r>
            <w:r w:rsidR="00CC6E95">
              <w:rPr>
                <w:noProof/>
                <w:webHidden/>
              </w:rPr>
              <w:fldChar w:fldCharType="begin"/>
            </w:r>
            <w:r w:rsidR="00CC6E95">
              <w:rPr>
                <w:noProof/>
                <w:webHidden/>
              </w:rPr>
              <w:instrText xml:space="preserve"> PAGEREF _Toc67917824 \h </w:instrText>
            </w:r>
            <w:r w:rsidR="00CC6E95">
              <w:rPr>
                <w:noProof/>
                <w:webHidden/>
              </w:rPr>
            </w:r>
            <w:r w:rsidR="00CC6E95">
              <w:rPr>
                <w:noProof/>
                <w:webHidden/>
              </w:rPr>
              <w:fldChar w:fldCharType="separate"/>
            </w:r>
            <w:r w:rsidR="00CC6E95">
              <w:rPr>
                <w:noProof/>
                <w:webHidden/>
              </w:rPr>
              <w:t>69</w:t>
            </w:r>
            <w:r w:rsidR="00CC6E95">
              <w:rPr>
                <w:noProof/>
                <w:webHidden/>
              </w:rPr>
              <w:fldChar w:fldCharType="end"/>
            </w:r>
          </w:hyperlink>
        </w:p>
        <w:p w14:paraId="0D7BB31D" w14:textId="63B406E8" w:rsidR="00CC6E95" w:rsidRDefault="00000000">
          <w:pPr>
            <w:pStyle w:val="TOC2"/>
            <w:tabs>
              <w:tab w:val="left" w:pos="720"/>
              <w:tab w:val="right" w:leader="dot" w:pos="8630"/>
            </w:tabs>
            <w:rPr>
              <w:rFonts w:eastAsiaTheme="minorEastAsia"/>
              <w:b w:val="0"/>
              <w:bCs w:val="0"/>
              <w:noProof/>
            </w:rPr>
          </w:pPr>
          <w:hyperlink w:anchor="_Toc67917825" w:history="1">
            <w:r w:rsidR="00CC6E95" w:rsidRPr="00C61A43">
              <w:rPr>
                <w:rStyle w:val="Hyperlink"/>
                <w:rFonts w:cstheme="minorHAnsi"/>
                <w:noProof/>
              </w:rPr>
              <w:t>G.</w:t>
            </w:r>
            <w:r w:rsidR="00CC6E95">
              <w:rPr>
                <w:rFonts w:eastAsiaTheme="minorEastAsia"/>
                <w:b w:val="0"/>
                <w:bCs w:val="0"/>
                <w:noProof/>
              </w:rPr>
              <w:tab/>
            </w:r>
            <w:r w:rsidR="00CC6E95" w:rsidRPr="00C61A43">
              <w:rPr>
                <w:rStyle w:val="Hyperlink"/>
                <w:rFonts w:cstheme="minorHAnsi"/>
                <w:noProof/>
              </w:rPr>
              <w:t>Iron Abundance and Kinetic Data</w:t>
            </w:r>
            <w:r w:rsidR="00CC6E95">
              <w:rPr>
                <w:noProof/>
                <w:webHidden/>
              </w:rPr>
              <w:tab/>
            </w:r>
            <w:r w:rsidR="00CC6E95">
              <w:rPr>
                <w:noProof/>
                <w:webHidden/>
              </w:rPr>
              <w:fldChar w:fldCharType="begin"/>
            </w:r>
            <w:r w:rsidR="00CC6E95">
              <w:rPr>
                <w:noProof/>
                <w:webHidden/>
              </w:rPr>
              <w:instrText xml:space="preserve"> PAGEREF _Toc67917825 \h </w:instrText>
            </w:r>
            <w:r w:rsidR="00CC6E95">
              <w:rPr>
                <w:noProof/>
                <w:webHidden/>
              </w:rPr>
            </w:r>
            <w:r w:rsidR="00CC6E95">
              <w:rPr>
                <w:noProof/>
                <w:webHidden/>
              </w:rPr>
              <w:fldChar w:fldCharType="separate"/>
            </w:r>
            <w:r w:rsidR="00CC6E95">
              <w:rPr>
                <w:noProof/>
                <w:webHidden/>
              </w:rPr>
              <w:t>70</w:t>
            </w:r>
            <w:r w:rsidR="00CC6E95">
              <w:rPr>
                <w:noProof/>
                <w:webHidden/>
              </w:rPr>
              <w:fldChar w:fldCharType="end"/>
            </w:r>
          </w:hyperlink>
        </w:p>
        <w:p w14:paraId="5D9304C6" w14:textId="0880BFC1" w:rsidR="00CC6E95" w:rsidRDefault="00000000">
          <w:pPr>
            <w:pStyle w:val="TOC3"/>
            <w:tabs>
              <w:tab w:val="right" w:leader="dot" w:pos="8630"/>
            </w:tabs>
            <w:rPr>
              <w:rFonts w:eastAsiaTheme="minorEastAsia"/>
              <w:noProof/>
              <w:sz w:val="22"/>
              <w:szCs w:val="22"/>
            </w:rPr>
          </w:pPr>
          <w:hyperlink w:anchor="_Toc67917826" w:history="1">
            <w:r w:rsidR="00CC6E95" w:rsidRPr="00C61A43">
              <w:rPr>
                <w:rStyle w:val="Hyperlink"/>
                <w:rFonts w:cstheme="minorHAnsi"/>
                <w:noProof/>
              </w:rPr>
              <w:t>E.1 Data Format</w:t>
            </w:r>
            <w:r w:rsidR="00CC6E95">
              <w:rPr>
                <w:noProof/>
                <w:webHidden/>
              </w:rPr>
              <w:tab/>
            </w:r>
            <w:r w:rsidR="00CC6E95">
              <w:rPr>
                <w:noProof/>
                <w:webHidden/>
              </w:rPr>
              <w:fldChar w:fldCharType="begin"/>
            </w:r>
            <w:r w:rsidR="00CC6E95">
              <w:rPr>
                <w:noProof/>
                <w:webHidden/>
              </w:rPr>
              <w:instrText xml:space="preserve"> PAGEREF _Toc67917826 \h </w:instrText>
            </w:r>
            <w:r w:rsidR="00CC6E95">
              <w:rPr>
                <w:noProof/>
                <w:webHidden/>
              </w:rPr>
            </w:r>
            <w:r w:rsidR="00CC6E95">
              <w:rPr>
                <w:noProof/>
                <w:webHidden/>
              </w:rPr>
              <w:fldChar w:fldCharType="separate"/>
            </w:r>
            <w:r w:rsidR="00CC6E95">
              <w:rPr>
                <w:noProof/>
                <w:webHidden/>
              </w:rPr>
              <w:t>71</w:t>
            </w:r>
            <w:r w:rsidR="00CC6E95">
              <w:rPr>
                <w:noProof/>
                <w:webHidden/>
              </w:rPr>
              <w:fldChar w:fldCharType="end"/>
            </w:r>
          </w:hyperlink>
        </w:p>
        <w:p w14:paraId="6C2B0455" w14:textId="0532BA92" w:rsidR="00CC6E95" w:rsidRDefault="00000000">
          <w:pPr>
            <w:pStyle w:val="TOC2"/>
            <w:tabs>
              <w:tab w:val="left" w:pos="720"/>
              <w:tab w:val="right" w:leader="dot" w:pos="8630"/>
            </w:tabs>
            <w:rPr>
              <w:rFonts w:eastAsiaTheme="minorEastAsia"/>
              <w:b w:val="0"/>
              <w:bCs w:val="0"/>
              <w:noProof/>
            </w:rPr>
          </w:pPr>
          <w:hyperlink w:anchor="_Toc67917827" w:history="1">
            <w:r w:rsidR="00CC6E95" w:rsidRPr="00C61A43">
              <w:rPr>
                <w:rStyle w:val="Hyperlink"/>
                <w:rFonts w:cstheme="minorHAnsi"/>
                <w:noProof/>
              </w:rPr>
              <w:t>H.</w:t>
            </w:r>
            <w:r w:rsidR="00CC6E95">
              <w:rPr>
                <w:rFonts w:eastAsiaTheme="minorEastAsia"/>
                <w:b w:val="0"/>
                <w:bCs w:val="0"/>
                <w:noProof/>
              </w:rPr>
              <w:tab/>
            </w:r>
            <w:r w:rsidR="00CC6E95" w:rsidRPr="00C61A43">
              <w:rPr>
                <w:rStyle w:val="Hyperlink"/>
                <w:rFonts w:cstheme="minorHAnsi"/>
                <w:noProof/>
              </w:rPr>
              <w:t>Iron Charge State Data</w:t>
            </w:r>
            <w:r w:rsidR="00CC6E95">
              <w:rPr>
                <w:noProof/>
                <w:webHidden/>
              </w:rPr>
              <w:tab/>
            </w:r>
            <w:r w:rsidR="00CC6E95">
              <w:rPr>
                <w:noProof/>
                <w:webHidden/>
              </w:rPr>
              <w:fldChar w:fldCharType="begin"/>
            </w:r>
            <w:r w:rsidR="00CC6E95">
              <w:rPr>
                <w:noProof/>
                <w:webHidden/>
              </w:rPr>
              <w:instrText xml:space="preserve"> PAGEREF _Toc67917827 \h </w:instrText>
            </w:r>
            <w:r w:rsidR="00CC6E95">
              <w:rPr>
                <w:noProof/>
                <w:webHidden/>
              </w:rPr>
            </w:r>
            <w:r w:rsidR="00CC6E95">
              <w:rPr>
                <w:noProof/>
                <w:webHidden/>
              </w:rPr>
              <w:fldChar w:fldCharType="separate"/>
            </w:r>
            <w:r w:rsidR="00CC6E95">
              <w:rPr>
                <w:noProof/>
                <w:webHidden/>
              </w:rPr>
              <w:t>71</w:t>
            </w:r>
            <w:r w:rsidR="00CC6E95">
              <w:rPr>
                <w:noProof/>
                <w:webHidden/>
              </w:rPr>
              <w:fldChar w:fldCharType="end"/>
            </w:r>
          </w:hyperlink>
        </w:p>
        <w:p w14:paraId="49521A01" w14:textId="60CFA7DD" w:rsidR="00CC6E95" w:rsidRDefault="00000000">
          <w:pPr>
            <w:pStyle w:val="TOC3"/>
            <w:tabs>
              <w:tab w:val="right" w:leader="dot" w:pos="8630"/>
            </w:tabs>
            <w:rPr>
              <w:rFonts w:eastAsiaTheme="minorEastAsia"/>
              <w:noProof/>
              <w:sz w:val="22"/>
              <w:szCs w:val="22"/>
            </w:rPr>
          </w:pPr>
          <w:hyperlink w:anchor="_Toc67917828" w:history="1">
            <w:r w:rsidR="00CC6E95" w:rsidRPr="00C61A43">
              <w:rPr>
                <w:rStyle w:val="Hyperlink"/>
                <w:rFonts w:cstheme="minorHAnsi"/>
                <w:noProof/>
              </w:rPr>
              <w:t>F.1 Data Format</w:t>
            </w:r>
            <w:r w:rsidR="00CC6E95">
              <w:rPr>
                <w:noProof/>
                <w:webHidden/>
              </w:rPr>
              <w:tab/>
            </w:r>
            <w:r w:rsidR="00CC6E95">
              <w:rPr>
                <w:noProof/>
                <w:webHidden/>
              </w:rPr>
              <w:fldChar w:fldCharType="begin"/>
            </w:r>
            <w:r w:rsidR="00CC6E95">
              <w:rPr>
                <w:noProof/>
                <w:webHidden/>
              </w:rPr>
              <w:instrText xml:space="preserve"> PAGEREF _Toc67917828 \h </w:instrText>
            </w:r>
            <w:r w:rsidR="00CC6E95">
              <w:rPr>
                <w:noProof/>
                <w:webHidden/>
              </w:rPr>
            </w:r>
            <w:r w:rsidR="00CC6E95">
              <w:rPr>
                <w:noProof/>
                <w:webHidden/>
              </w:rPr>
              <w:fldChar w:fldCharType="separate"/>
            </w:r>
            <w:r w:rsidR="00CC6E95">
              <w:rPr>
                <w:noProof/>
                <w:webHidden/>
              </w:rPr>
              <w:t>72</w:t>
            </w:r>
            <w:r w:rsidR="00CC6E95">
              <w:rPr>
                <w:noProof/>
                <w:webHidden/>
              </w:rPr>
              <w:fldChar w:fldCharType="end"/>
            </w:r>
          </w:hyperlink>
        </w:p>
        <w:p w14:paraId="6DBC6C35" w14:textId="7703D6B3" w:rsidR="00CC6E95" w:rsidRDefault="00000000">
          <w:pPr>
            <w:pStyle w:val="TOC1"/>
            <w:tabs>
              <w:tab w:val="left" w:pos="720"/>
              <w:tab w:val="right" w:leader="dot" w:pos="8630"/>
            </w:tabs>
            <w:rPr>
              <w:rFonts w:eastAsiaTheme="minorEastAsia"/>
              <w:b w:val="0"/>
              <w:bCs w:val="0"/>
              <w:i w:val="0"/>
              <w:iCs w:val="0"/>
              <w:noProof/>
              <w:sz w:val="22"/>
              <w:szCs w:val="22"/>
            </w:rPr>
          </w:pPr>
          <w:hyperlink w:anchor="_Toc67917829" w:history="1">
            <w:r w:rsidR="00CC6E95" w:rsidRPr="00C61A43">
              <w:rPr>
                <w:rStyle w:val="Hyperlink"/>
                <w:noProof/>
              </w:rPr>
              <w:t>VI.</w:t>
            </w:r>
            <w:r w:rsidR="00CC6E95">
              <w:rPr>
                <w:rFonts w:eastAsiaTheme="minorEastAsia"/>
                <w:b w:val="0"/>
                <w:bCs w:val="0"/>
                <w:i w:val="0"/>
                <w:iCs w:val="0"/>
                <w:noProof/>
                <w:sz w:val="22"/>
                <w:szCs w:val="22"/>
              </w:rPr>
              <w:tab/>
            </w:r>
            <w:r w:rsidR="00CC6E95" w:rsidRPr="00C61A43">
              <w:rPr>
                <w:rStyle w:val="Hyperlink"/>
                <w:rFonts w:cstheme="minorHAnsi"/>
                <w:noProof/>
              </w:rPr>
              <w:t>Description of L3</w:t>
            </w:r>
            <w:r w:rsidR="00CC6E95">
              <w:rPr>
                <w:noProof/>
                <w:webHidden/>
              </w:rPr>
              <w:tab/>
            </w:r>
            <w:r w:rsidR="00CC6E95">
              <w:rPr>
                <w:noProof/>
                <w:webHidden/>
              </w:rPr>
              <w:fldChar w:fldCharType="begin"/>
            </w:r>
            <w:r w:rsidR="00CC6E95">
              <w:rPr>
                <w:noProof/>
                <w:webHidden/>
              </w:rPr>
              <w:instrText xml:space="preserve"> PAGEREF _Toc67917829 \h </w:instrText>
            </w:r>
            <w:r w:rsidR="00CC6E95">
              <w:rPr>
                <w:noProof/>
                <w:webHidden/>
              </w:rPr>
            </w:r>
            <w:r w:rsidR="00CC6E95">
              <w:rPr>
                <w:noProof/>
                <w:webHidden/>
              </w:rPr>
              <w:fldChar w:fldCharType="separate"/>
            </w:r>
            <w:r w:rsidR="00CC6E95">
              <w:rPr>
                <w:noProof/>
                <w:webHidden/>
              </w:rPr>
              <w:t>72</w:t>
            </w:r>
            <w:r w:rsidR="00CC6E95">
              <w:rPr>
                <w:noProof/>
                <w:webHidden/>
              </w:rPr>
              <w:fldChar w:fldCharType="end"/>
            </w:r>
          </w:hyperlink>
        </w:p>
        <w:p w14:paraId="709010E8" w14:textId="7D0A2DE1" w:rsidR="00CC6E95" w:rsidRDefault="00000000">
          <w:pPr>
            <w:pStyle w:val="TOC2"/>
            <w:tabs>
              <w:tab w:val="left" w:pos="720"/>
              <w:tab w:val="right" w:leader="dot" w:pos="8630"/>
            </w:tabs>
            <w:rPr>
              <w:rFonts w:eastAsiaTheme="minorEastAsia"/>
              <w:b w:val="0"/>
              <w:bCs w:val="0"/>
              <w:noProof/>
            </w:rPr>
          </w:pPr>
          <w:hyperlink w:anchor="_Toc67917830" w:history="1">
            <w:r w:rsidR="00CC6E95" w:rsidRPr="00C61A43">
              <w:rPr>
                <w:rStyle w:val="Hyperlink"/>
                <w:rFonts w:cstheme="minorHAnsi"/>
                <w:noProof/>
              </w:rPr>
              <w:t>A.</w:t>
            </w:r>
            <w:r w:rsidR="00CC6E95">
              <w:rPr>
                <w:rFonts w:eastAsiaTheme="minorEastAsia"/>
                <w:b w:val="0"/>
                <w:bCs w:val="0"/>
                <w:noProof/>
              </w:rPr>
              <w:tab/>
            </w:r>
            <w:r w:rsidR="00CC6E95" w:rsidRPr="00C61A43">
              <w:rPr>
                <w:rStyle w:val="Hyperlink"/>
                <w:rFonts w:cstheme="minorHAnsi"/>
                <w:noProof/>
              </w:rPr>
              <w:t>He+ Phase Space Densities</w:t>
            </w:r>
            <w:r w:rsidR="00CC6E95">
              <w:rPr>
                <w:noProof/>
                <w:webHidden/>
              </w:rPr>
              <w:tab/>
            </w:r>
            <w:r w:rsidR="00CC6E95">
              <w:rPr>
                <w:noProof/>
                <w:webHidden/>
              </w:rPr>
              <w:fldChar w:fldCharType="begin"/>
            </w:r>
            <w:r w:rsidR="00CC6E95">
              <w:rPr>
                <w:noProof/>
                <w:webHidden/>
              </w:rPr>
              <w:instrText xml:space="preserve"> PAGEREF _Toc67917830 \h </w:instrText>
            </w:r>
            <w:r w:rsidR="00CC6E95">
              <w:rPr>
                <w:noProof/>
                <w:webHidden/>
              </w:rPr>
            </w:r>
            <w:r w:rsidR="00CC6E95">
              <w:rPr>
                <w:noProof/>
                <w:webHidden/>
              </w:rPr>
              <w:fldChar w:fldCharType="separate"/>
            </w:r>
            <w:r w:rsidR="00CC6E95">
              <w:rPr>
                <w:noProof/>
                <w:webHidden/>
              </w:rPr>
              <w:t>72</w:t>
            </w:r>
            <w:r w:rsidR="00CC6E95">
              <w:rPr>
                <w:noProof/>
                <w:webHidden/>
              </w:rPr>
              <w:fldChar w:fldCharType="end"/>
            </w:r>
          </w:hyperlink>
        </w:p>
        <w:p w14:paraId="61E58499" w14:textId="107CF3C4" w:rsidR="00CC6E95" w:rsidRDefault="00000000">
          <w:pPr>
            <w:pStyle w:val="TOC3"/>
            <w:tabs>
              <w:tab w:val="right" w:leader="dot" w:pos="8630"/>
            </w:tabs>
            <w:rPr>
              <w:rFonts w:eastAsiaTheme="minorEastAsia"/>
              <w:noProof/>
              <w:sz w:val="22"/>
              <w:szCs w:val="22"/>
            </w:rPr>
          </w:pPr>
          <w:hyperlink w:anchor="_Toc67917831" w:history="1">
            <w:r w:rsidR="00CC6E95" w:rsidRPr="00C61A43">
              <w:rPr>
                <w:rStyle w:val="Hyperlink"/>
                <w:rFonts w:eastAsia="Times New Roman" w:cstheme="minorHAnsi"/>
                <w:noProof/>
              </w:rPr>
              <w:t>A.1 File Format</w:t>
            </w:r>
            <w:r w:rsidR="00CC6E95">
              <w:rPr>
                <w:noProof/>
                <w:webHidden/>
              </w:rPr>
              <w:tab/>
            </w:r>
            <w:r w:rsidR="00CC6E95">
              <w:rPr>
                <w:noProof/>
                <w:webHidden/>
              </w:rPr>
              <w:fldChar w:fldCharType="begin"/>
            </w:r>
            <w:r w:rsidR="00CC6E95">
              <w:rPr>
                <w:noProof/>
                <w:webHidden/>
              </w:rPr>
              <w:instrText xml:space="preserve"> PAGEREF _Toc67917831 \h </w:instrText>
            </w:r>
            <w:r w:rsidR="00CC6E95">
              <w:rPr>
                <w:noProof/>
                <w:webHidden/>
              </w:rPr>
            </w:r>
            <w:r w:rsidR="00CC6E95">
              <w:rPr>
                <w:noProof/>
                <w:webHidden/>
              </w:rPr>
              <w:fldChar w:fldCharType="separate"/>
            </w:r>
            <w:r w:rsidR="00CC6E95">
              <w:rPr>
                <w:noProof/>
                <w:webHidden/>
              </w:rPr>
              <w:t>73</w:t>
            </w:r>
            <w:r w:rsidR="00CC6E95">
              <w:rPr>
                <w:noProof/>
                <w:webHidden/>
              </w:rPr>
              <w:fldChar w:fldCharType="end"/>
            </w:r>
          </w:hyperlink>
        </w:p>
        <w:p w14:paraId="3D1CC636" w14:textId="6E6688BD" w:rsidR="00CC6E95" w:rsidRDefault="00000000">
          <w:pPr>
            <w:pStyle w:val="TOC3"/>
            <w:tabs>
              <w:tab w:val="right" w:leader="dot" w:pos="8630"/>
            </w:tabs>
            <w:rPr>
              <w:rFonts w:eastAsiaTheme="minorEastAsia"/>
              <w:noProof/>
              <w:sz w:val="22"/>
              <w:szCs w:val="22"/>
            </w:rPr>
          </w:pPr>
          <w:hyperlink w:anchor="_Toc67917832" w:history="1">
            <w:r w:rsidR="00CC6E95" w:rsidRPr="00C61A43">
              <w:rPr>
                <w:rStyle w:val="Hyperlink"/>
                <w:rFonts w:eastAsia="Times New Roman" w:cstheme="minorHAnsi"/>
                <w:noProof/>
              </w:rPr>
              <w:t>A.2 Measurement range (V/Vsw) for He</w:t>
            </w:r>
            <w:r w:rsidR="00CC6E95" w:rsidRPr="00C61A43">
              <w:rPr>
                <w:rStyle w:val="Hyperlink"/>
                <w:rFonts w:eastAsia="Times New Roman" w:cstheme="minorHAnsi"/>
                <w:noProof/>
                <w:position w:val="12"/>
              </w:rPr>
              <w:t xml:space="preserve">+ </w:t>
            </w:r>
            <w:r w:rsidR="00CC6E95" w:rsidRPr="00C61A43">
              <w:rPr>
                <w:rStyle w:val="Hyperlink"/>
                <w:rFonts w:eastAsia="Times New Roman" w:cstheme="minorHAnsi"/>
                <w:noProof/>
              </w:rPr>
              <w:t>PUI</w:t>
            </w:r>
            <w:r w:rsidR="00CC6E95">
              <w:rPr>
                <w:noProof/>
                <w:webHidden/>
              </w:rPr>
              <w:tab/>
            </w:r>
            <w:r w:rsidR="00CC6E95">
              <w:rPr>
                <w:noProof/>
                <w:webHidden/>
              </w:rPr>
              <w:fldChar w:fldCharType="begin"/>
            </w:r>
            <w:r w:rsidR="00CC6E95">
              <w:rPr>
                <w:noProof/>
                <w:webHidden/>
              </w:rPr>
              <w:instrText xml:space="preserve"> PAGEREF _Toc67917832 \h </w:instrText>
            </w:r>
            <w:r w:rsidR="00CC6E95">
              <w:rPr>
                <w:noProof/>
                <w:webHidden/>
              </w:rPr>
            </w:r>
            <w:r w:rsidR="00CC6E95">
              <w:rPr>
                <w:noProof/>
                <w:webHidden/>
              </w:rPr>
              <w:fldChar w:fldCharType="separate"/>
            </w:r>
            <w:r w:rsidR="00CC6E95">
              <w:rPr>
                <w:noProof/>
                <w:webHidden/>
              </w:rPr>
              <w:t>74</w:t>
            </w:r>
            <w:r w:rsidR="00CC6E95">
              <w:rPr>
                <w:noProof/>
                <w:webHidden/>
              </w:rPr>
              <w:fldChar w:fldCharType="end"/>
            </w:r>
          </w:hyperlink>
        </w:p>
        <w:p w14:paraId="13ECDD49" w14:textId="61E2A0AE" w:rsidR="00CC6E95" w:rsidRDefault="00000000">
          <w:pPr>
            <w:pStyle w:val="TOC3"/>
            <w:tabs>
              <w:tab w:val="right" w:leader="dot" w:pos="8630"/>
            </w:tabs>
            <w:rPr>
              <w:rFonts w:eastAsiaTheme="minorEastAsia"/>
              <w:noProof/>
              <w:sz w:val="22"/>
              <w:szCs w:val="22"/>
            </w:rPr>
          </w:pPr>
          <w:hyperlink w:anchor="_Toc67917833" w:history="1">
            <w:r w:rsidR="00CC6E95" w:rsidRPr="00C61A43">
              <w:rPr>
                <w:rStyle w:val="Hyperlink"/>
                <w:rFonts w:eastAsia="Times New Roman" w:cstheme="minorHAnsi"/>
                <w:noProof/>
              </w:rPr>
              <w:t>A.3 Comparison of STEREO PLASTIC PUI Spectra with ACE / SWICS</w:t>
            </w:r>
            <w:r w:rsidR="00CC6E95">
              <w:rPr>
                <w:noProof/>
                <w:webHidden/>
              </w:rPr>
              <w:tab/>
            </w:r>
            <w:r w:rsidR="00CC6E95">
              <w:rPr>
                <w:noProof/>
                <w:webHidden/>
              </w:rPr>
              <w:fldChar w:fldCharType="begin"/>
            </w:r>
            <w:r w:rsidR="00CC6E95">
              <w:rPr>
                <w:noProof/>
                <w:webHidden/>
              </w:rPr>
              <w:instrText xml:space="preserve"> PAGEREF _Toc67917833 \h </w:instrText>
            </w:r>
            <w:r w:rsidR="00CC6E95">
              <w:rPr>
                <w:noProof/>
                <w:webHidden/>
              </w:rPr>
            </w:r>
            <w:r w:rsidR="00CC6E95">
              <w:rPr>
                <w:noProof/>
                <w:webHidden/>
              </w:rPr>
              <w:fldChar w:fldCharType="separate"/>
            </w:r>
            <w:r w:rsidR="00CC6E95">
              <w:rPr>
                <w:noProof/>
                <w:webHidden/>
              </w:rPr>
              <w:t>75</w:t>
            </w:r>
            <w:r w:rsidR="00CC6E95">
              <w:rPr>
                <w:noProof/>
                <w:webHidden/>
              </w:rPr>
              <w:fldChar w:fldCharType="end"/>
            </w:r>
          </w:hyperlink>
        </w:p>
        <w:p w14:paraId="00F200EE" w14:textId="5EC5BCA4" w:rsidR="00CC6E95" w:rsidRDefault="00000000">
          <w:pPr>
            <w:pStyle w:val="TOC3"/>
            <w:tabs>
              <w:tab w:val="right" w:leader="dot" w:pos="8630"/>
            </w:tabs>
            <w:rPr>
              <w:rFonts w:eastAsiaTheme="minorEastAsia"/>
              <w:noProof/>
              <w:sz w:val="22"/>
              <w:szCs w:val="22"/>
            </w:rPr>
          </w:pPr>
          <w:hyperlink w:anchor="_Toc67917834" w:history="1">
            <w:r w:rsidR="00CC6E95" w:rsidRPr="00C61A43">
              <w:rPr>
                <w:rStyle w:val="Hyperlink"/>
                <w:rFonts w:eastAsia="Times New Roman" w:cstheme="minorHAnsi"/>
                <w:noProof/>
              </w:rPr>
              <w:t>A.4 Long-term PUI Measurements</w:t>
            </w:r>
            <w:r w:rsidR="00CC6E95">
              <w:rPr>
                <w:noProof/>
                <w:webHidden/>
              </w:rPr>
              <w:tab/>
            </w:r>
            <w:r w:rsidR="00CC6E95">
              <w:rPr>
                <w:noProof/>
                <w:webHidden/>
              </w:rPr>
              <w:fldChar w:fldCharType="begin"/>
            </w:r>
            <w:r w:rsidR="00CC6E95">
              <w:rPr>
                <w:noProof/>
                <w:webHidden/>
              </w:rPr>
              <w:instrText xml:space="preserve"> PAGEREF _Toc67917834 \h </w:instrText>
            </w:r>
            <w:r w:rsidR="00CC6E95">
              <w:rPr>
                <w:noProof/>
                <w:webHidden/>
              </w:rPr>
            </w:r>
            <w:r w:rsidR="00CC6E95">
              <w:rPr>
                <w:noProof/>
                <w:webHidden/>
              </w:rPr>
              <w:fldChar w:fldCharType="separate"/>
            </w:r>
            <w:r w:rsidR="00CC6E95">
              <w:rPr>
                <w:noProof/>
                <w:webHidden/>
              </w:rPr>
              <w:t>77</w:t>
            </w:r>
            <w:r w:rsidR="00CC6E95">
              <w:rPr>
                <w:noProof/>
                <w:webHidden/>
              </w:rPr>
              <w:fldChar w:fldCharType="end"/>
            </w:r>
          </w:hyperlink>
        </w:p>
        <w:p w14:paraId="5F1A61E8" w14:textId="10BA3E2D" w:rsidR="00CC6E95" w:rsidRDefault="00000000">
          <w:pPr>
            <w:pStyle w:val="TOC2"/>
            <w:tabs>
              <w:tab w:val="left" w:pos="720"/>
              <w:tab w:val="right" w:leader="dot" w:pos="8630"/>
            </w:tabs>
            <w:rPr>
              <w:rFonts w:eastAsiaTheme="minorEastAsia"/>
              <w:b w:val="0"/>
              <w:bCs w:val="0"/>
              <w:noProof/>
            </w:rPr>
          </w:pPr>
          <w:hyperlink w:anchor="_Toc67917835" w:history="1">
            <w:r w:rsidR="00CC6E95" w:rsidRPr="00C61A43">
              <w:rPr>
                <w:rStyle w:val="Hyperlink"/>
                <w:rFonts w:cstheme="minorHAnsi"/>
                <w:noProof/>
              </w:rPr>
              <w:t>B.</w:t>
            </w:r>
            <w:r w:rsidR="00CC6E95">
              <w:rPr>
                <w:rFonts w:eastAsiaTheme="minorEastAsia"/>
                <w:b w:val="0"/>
                <w:bCs w:val="0"/>
                <w:noProof/>
              </w:rPr>
              <w:tab/>
            </w:r>
            <w:r w:rsidR="00CC6E95" w:rsidRPr="00C61A43">
              <w:rPr>
                <w:rStyle w:val="Hyperlink"/>
                <w:rFonts w:cstheme="minorHAnsi"/>
                <w:noProof/>
              </w:rPr>
              <w:t>He+ Relative Fluxes, in four V/Vsw ranges</w:t>
            </w:r>
            <w:r w:rsidR="00CC6E95">
              <w:rPr>
                <w:noProof/>
                <w:webHidden/>
              </w:rPr>
              <w:tab/>
            </w:r>
            <w:r w:rsidR="00CC6E95">
              <w:rPr>
                <w:noProof/>
                <w:webHidden/>
              </w:rPr>
              <w:fldChar w:fldCharType="begin"/>
            </w:r>
            <w:r w:rsidR="00CC6E95">
              <w:rPr>
                <w:noProof/>
                <w:webHidden/>
              </w:rPr>
              <w:instrText xml:space="preserve"> PAGEREF _Toc67917835 \h </w:instrText>
            </w:r>
            <w:r w:rsidR="00CC6E95">
              <w:rPr>
                <w:noProof/>
                <w:webHidden/>
              </w:rPr>
            </w:r>
            <w:r w:rsidR="00CC6E95">
              <w:rPr>
                <w:noProof/>
                <w:webHidden/>
              </w:rPr>
              <w:fldChar w:fldCharType="separate"/>
            </w:r>
            <w:r w:rsidR="00CC6E95">
              <w:rPr>
                <w:noProof/>
                <w:webHidden/>
              </w:rPr>
              <w:t>77</w:t>
            </w:r>
            <w:r w:rsidR="00CC6E95">
              <w:rPr>
                <w:noProof/>
                <w:webHidden/>
              </w:rPr>
              <w:fldChar w:fldCharType="end"/>
            </w:r>
          </w:hyperlink>
        </w:p>
        <w:p w14:paraId="122AEB02" w14:textId="04A6F863" w:rsidR="00CC6E95" w:rsidRDefault="00000000">
          <w:pPr>
            <w:pStyle w:val="TOC3"/>
            <w:tabs>
              <w:tab w:val="right" w:leader="dot" w:pos="8630"/>
            </w:tabs>
            <w:rPr>
              <w:rFonts w:eastAsiaTheme="minorEastAsia"/>
              <w:noProof/>
              <w:sz w:val="22"/>
              <w:szCs w:val="22"/>
            </w:rPr>
          </w:pPr>
          <w:hyperlink w:anchor="_Toc67917836" w:history="1">
            <w:r w:rsidR="00CC6E95" w:rsidRPr="00C61A43">
              <w:rPr>
                <w:rStyle w:val="Hyperlink"/>
                <w:rFonts w:eastAsia="Times New Roman" w:cstheme="minorHAnsi"/>
                <w:noProof/>
              </w:rPr>
              <w:t>B.1 Data Format</w:t>
            </w:r>
            <w:r w:rsidR="00CC6E95">
              <w:rPr>
                <w:noProof/>
                <w:webHidden/>
              </w:rPr>
              <w:tab/>
            </w:r>
            <w:r w:rsidR="00CC6E95">
              <w:rPr>
                <w:noProof/>
                <w:webHidden/>
              </w:rPr>
              <w:fldChar w:fldCharType="begin"/>
            </w:r>
            <w:r w:rsidR="00CC6E95">
              <w:rPr>
                <w:noProof/>
                <w:webHidden/>
              </w:rPr>
              <w:instrText xml:space="preserve"> PAGEREF _Toc67917836 \h </w:instrText>
            </w:r>
            <w:r w:rsidR="00CC6E95">
              <w:rPr>
                <w:noProof/>
                <w:webHidden/>
              </w:rPr>
            </w:r>
            <w:r w:rsidR="00CC6E95">
              <w:rPr>
                <w:noProof/>
                <w:webHidden/>
              </w:rPr>
              <w:fldChar w:fldCharType="separate"/>
            </w:r>
            <w:r w:rsidR="00CC6E95">
              <w:rPr>
                <w:noProof/>
                <w:webHidden/>
              </w:rPr>
              <w:t>79</w:t>
            </w:r>
            <w:r w:rsidR="00CC6E95">
              <w:rPr>
                <w:noProof/>
                <w:webHidden/>
              </w:rPr>
              <w:fldChar w:fldCharType="end"/>
            </w:r>
          </w:hyperlink>
        </w:p>
        <w:p w14:paraId="138675FC" w14:textId="65A1CF4F" w:rsidR="00CC6E95" w:rsidRDefault="00000000">
          <w:pPr>
            <w:pStyle w:val="TOC3"/>
            <w:tabs>
              <w:tab w:val="right" w:leader="dot" w:pos="8630"/>
            </w:tabs>
            <w:rPr>
              <w:rFonts w:eastAsiaTheme="minorEastAsia"/>
              <w:noProof/>
              <w:sz w:val="22"/>
              <w:szCs w:val="22"/>
            </w:rPr>
          </w:pPr>
          <w:hyperlink w:anchor="_Toc67917837" w:history="1">
            <w:r w:rsidR="00CC6E95" w:rsidRPr="00C61A43">
              <w:rPr>
                <w:rStyle w:val="Hyperlink"/>
                <w:rFonts w:eastAsia="Times New Roman" w:cstheme="minorHAnsi"/>
                <w:noProof/>
              </w:rPr>
              <w:t>B.2 Modification History</w:t>
            </w:r>
            <w:r w:rsidR="00CC6E95">
              <w:rPr>
                <w:noProof/>
                <w:webHidden/>
              </w:rPr>
              <w:tab/>
            </w:r>
            <w:r w:rsidR="00CC6E95">
              <w:rPr>
                <w:noProof/>
                <w:webHidden/>
              </w:rPr>
              <w:fldChar w:fldCharType="begin"/>
            </w:r>
            <w:r w:rsidR="00CC6E95">
              <w:rPr>
                <w:noProof/>
                <w:webHidden/>
              </w:rPr>
              <w:instrText xml:space="preserve"> PAGEREF _Toc67917837 \h </w:instrText>
            </w:r>
            <w:r w:rsidR="00CC6E95">
              <w:rPr>
                <w:noProof/>
                <w:webHidden/>
              </w:rPr>
            </w:r>
            <w:r w:rsidR="00CC6E95">
              <w:rPr>
                <w:noProof/>
                <w:webHidden/>
              </w:rPr>
              <w:fldChar w:fldCharType="separate"/>
            </w:r>
            <w:r w:rsidR="00CC6E95">
              <w:rPr>
                <w:noProof/>
                <w:webHidden/>
              </w:rPr>
              <w:t>80</w:t>
            </w:r>
            <w:r w:rsidR="00CC6E95">
              <w:rPr>
                <w:noProof/>
                <w:webHidden/>
              </w:rPr>
              <w:fldChar w:fldCharType="end"/>
            </w:r>
          </w:hyperlink>
        </w:p>
        <w:p w14:paraId="2868F840" w14:textId="4DD0EB1B" w:rsidR="00CC6E95" w:rsidRDefault="00000000">
          <w:pPr>
            <w:pStyle w:val="TOC2"/>
            <w:tabs>
              <w:tab w:val="left" w:pos="720"/>
              <w:tab w:val="right" w:leader="dot" w:pos="8630"/>
            </w:tabs>
            <w:rPr>
              <w:rFonts w:eastAsiaTheme="minorEastAsia"/>
              <w:b w:val="0"/>
              <w:bCs w:val="0"/>
              <w:noProof/>
            </w:rPr>
          </w:pPr>
          <w:hyperlink w:anchor="_Toc67917838" w:history="1">
            <w:r w:rsidR="00CC6E95" w:rsidRPr="00C61A43">
              <w:rPr>
                <w:rStyle w:val="Hyperlink"/>
                <w:rFonts w:cstheme="minorHAnsi"/>
                <w:noProof/>
              </w:rPr>
              <w:t>C.</w:t>
            </w:r>
            <w:r w:rsidR="00CC6E95">
              <w:rPr>
                <w:rFonts w:eastAsiaTheme="minorEastAsia"/>
                <w:b w:val="0"/>
                <w:bCs w:val="0"/>
                <w:noProof/>
              </w:rPr>
              <w:tab/>
            </w:r>
            <w:r w:rsidR="00CC6E95" w:rsidRPr="00C61A43">
              <w:rPr>
                <w:rStyle w:val="Hyperlink"/>
                <w:rFonts w:cstheme="minorHAnsi"/>
                <w:noProof/>
              </w:rPr>
              <w:t>He+ SW Frame Velocity Count Distributions</w:t>
            </w:r>
            <w:r w:rsidR="00CC6E95">
              <w:rPr>
                <w:noProof/>
                <w:webHidden/>
              </w:rPr>
              <w:tab/>
            </w:r>
            <w:r w:rsidR="00CC6E95">
              <w:rPr>
                <w:noProof/>
                <w:webHidden/>
              </w:rPr>
              <w:fldChar w:fldCharType="begin"/>
            </w:r>
            <w:r w:rsidR="00CC6E95">
              <w:rPr>
                <w:noProof/>
                <w:webHidden/>
              </w:rPr>
              <w:instrText xml:space="preserve"> PAGEREF _Toc67917838 \h </w:instrText>
            </w:r>
            <w:r w:rsidR="00CC6E95">
              <w:rPr>
                <w:noProof/>
                <w:webHidden/>
              </w:rPr>
            </w:r>
            <w:r w:rsidR="00CC6E95">
              <w:rPr>
                <w:noProof/>
                <w:webHidden/>
              </w:rPr>
              <w:fldChar w:fldCharType="separate"/>
            </w:r>
            <w:r w:rsidR="00CC6E95">
              <w:rPr>
                <w:noProof/>
                <w:webHidden/>
              </w:rPr>
              <w:t>81</w:t>
            </w:r>
            <w:r w:rsidR="00CC6E95">
              <w:rPr>
                <w:noProof/>
                <w:webHidden/>
              </w:rPr>
              <w:fldChar w:fldCharType="end"/>
            </w:r>
          </w:hyperlink>
        </w:p>
        <w:p w14:paraId="5E086F76" w14:textId="29BC892F" w:rsidR="00CC6E95" w:rsidRDefault="00000000">
          <w:pPr>
            <w:pStyle w:val="TOC3"/>
            <w:tabs>
              <w:tab w:val="right" w:leader="dot" w:pos="8630"/>
            </w:tabs>
            <w:rPr>
              <w:rFonts w:eastAsiaTheme="minorEastAsia"/>
              <w:noProof/>
              <w:sz w:val="22"/>
              <w:szCs w:val="22"/>
            </w:rPr>
          </w:pPr>
          <w:hyperlink w:anchor="_Toc67917839" w:history="1">
            <w:r w:rsidR="00CC6E95" w:rsidRPr="00C61A43">
              <w:rPr>
                <w:rStyle w:val="Hyperlink"/>
                <w:rFonts w:cstheme="minorHAnsi"/>
                <w:noProof/>
              </w:rPr>
              <w:t>C.1 Data Format</w:t>
            </w:r>
            <w:r w:rsidR="00CC6E95">
              <w:rPr>
                <w:noProof/>
                <w:webHidden/>
              </w:rPr>
              <w:tab/>
            </w:r>
            <w:r w:rsidR="00CC6E95">
              <w:rPr>
                <w:noProof/>
                <w:webHidden/>
              </w:rPr>
              <w:fldChar w:fldCharType="begin"/>
            </w:r>
            <w:r w:rsidR="00CC6E95">
              <w:rPr>
                <w:noProof/>
                <w:webHidden/>
              </w:rPr>
              <w:instrText xml:space="preserve"> PAGEREF _Toc67917839 \h </w:instrText>
            </w:r>
            <w:r w:rsidR="00CC6E95">
              <w:rPr>
                <w:noProof/>
                <w:webHidden/>
              </w:rPr>
            </w:r>
            <w:r w:rsidR="00CC6E95">
              <w:rPr>
                <w:noProof/>
                <w:webHidden/>
              </w:rPr>
              <w:fldChar w:fldCharType="separate"/>
            </w:r>
            <w:r w:rsidR="00CC6E95">
              <w:rPr>
                <w:noProof/>
                <w:webHidden/>
              </w:rPr>
              <w:t>82</w:t>
            </w:r>
            <w:r w:rsidR="00CC6E95">
              <w:rPr>
                <w:noProof/>
                <w:webHidden/>
              </w:rPr>
              <w:fldChar w:fldCharType="end"/>
            </w:r>
          </w:hyperlink>
        </w:p>
        <w:p w14:paraId="04A8F543" w14:textId="56BC9DAA" w:rsidR="00CC6E95" w:rsidRDefault="00000000">
          <w:pPr>
            <w:pStyle w:val="TOC3"/>
            <w:tabs>
              <w:tab w:val="right" w:leader="dot" w:pos="8630"/>
            </w:tabs>
            <w:rPr>
              <w:rFonts w:eastAsiaTheme="minorEastAsia"/>
              <w:noProof/>
              <w:sz w:val="22"/>
              <w:szCs w:val="22"/>
            </w:rPr>
          </w:pPr>
          <w:hyperlink w:anchor="_Toc67917840" w:history="1">
            <w:r w:rsidR="00CC6E95" w:rsidRPr="00C61A43">
              <w:rPr>
                <w:rStyle w:val="Hyperlink"/>
                <w:rFonts w:eastAsia="Times New Roman" w:cstheme="minorHAnsi"/>
                <w:noProof/>
              </w:rPr>
              <w:t>C.2 IMF Angles</w:t>
            </w:r>
            <w:r w:rsidR="00CC6E95">
              <w:rPr>
                <w:noProof/>
                <w:webHidden/>
              </w:rPr>
              <w:tab/>
            </w:r>
            <w:r w:rsidR="00CC6E95">
              <w:rPr>
                <w:noProof/>
                <w:webHidden/>
              </w:rPr>
              <w:fldChar w:fldCharType="begin"/>
            </w:r>
            <w:r w:rsidR="00CC6E95">
              <w:rPr>
                <w:noProof/>
                <w:webHidden/>
              </w:rPr>
              <w:instrText xml:space="preserve"> PAGEREF _Toc67917840 \h </w:instrText>
            </w:r>
            <w:r w:rsidR="00CC6E95">
              <w:rPr>
                <w:noProof/>
                <w:webHidden/>
              </w:rPr>
            </w:r>
            <w:r w:rsidR="00CC6E95">
              <w:rPr>
                <w:noProof/>
                <w:webHidden/>
              </w:rPr>
              <w:fldChar w:fldCharType="separate"/>
            </w:r>
            <w:r w:rsidR="00CC6E95">
              <w:rPr>
                <w:noProof/>
                <w:webHidden/>
              </w:rPr>
              <w:t>83</w:t>
            </w:r>
            <w:r w:rsidR="00CC6E95">
              <w:rPr>
                <w:noProof/>
                <w:webHidden/>
              </w:rPr>
              <w:fldChar w:fldCharType="end"/>
            </w:r>
          </w:hyperlink>
        </w:p>
        <w:p w14:paraId="60D5B453" w14:textId="5D5CE8EB" w:rsidR="00CC6E95" w:rsidRDefault="00000000">
          <w:pPr>
            <w:pStyle w:val="TOC3"/>
            <w:tabs>
              <w:tab w:val="right" w:leader="dot" w:pos="8630"/>
            </w:tabs>
            <w:rPr>
              <w:rFonts w:eastAsiaTheme="minorEastAsia"/>
              <w:noProof/>
              <w:sz w:val="22"/>
              <w:szCs w:val="22"/>
            </w:rPr>
          </w:pPr>
          <w:hyperlink w:anchor="_Toc67917841" w:history="1">
            <w:r w:rsidR="00CC6E95" w:rsidRPr="00C61A43">
              <w:rPr>
                <w:rStyle w:val="Hyperlink"/>
                <w:rFonts w:eastAsia="Times New Roman" w:cstheme="minorHAnsi"/>
                <w:noProof/>
              </w:rPr>
              <w:t>C.3 SW Frame PUI Measurements</w:t>
            </w:r>
            <w:r w:rsidR="00CC6E95">
              <w:rPr>
                <w:noProof/>
                <w:webHidden/>
              </w:rPr>
              <w:tab/>
            </w:r>
            <w:r w:rsidR="00CC6E95">
              <w:rPr>
                <w:noProof/>
                <w:webHidden/>
              </w:rPr>
              <w:fldChar w:fldCharType="begin"/>
            </w:r>
            <w:r w:rsidR="00CC6E95">
              <w:rPr>
                <w:noProof/>
                <w:webHidden/>
              </w:rPr>
              <w:instrText xml:space="preserve"> PAGEREF _Toc67917841 \h </w:instrText>
            </w:r>
            <w:r w:rsidR="00CC6E95">
              <w:rPr>
                <w:noProof/>
                <w:webHidden/>
              </w:rPr>
            </w:r>
            <w:r w:rsidR="00CC6E95">
              <w:rPr>
                <w:noProof/>
                <w:webHidden/>
              </w:rPr>
              <w:fldChar w:fldCharType="separate"/>
            </w:r>
            <w:r w:rsidR="00CC6E95">
              <w:rPr>
                <w:noProof/>
                <w:webHidden/>
              </w:rPr>
              <w:t>84</w:t>
            </w:r>
            <w:r w:rsidR="00CC6E95">
              <w:rPr>
                <w:noProof/>
                <w:webHidden/>
              </w:rPr>
              <w:fldChar w:fldCharType="end"/>
            </w:r>
          </w:hyperlink>
        </w:p>
        <w:p w14:paraId="0173BBB5" w14:textId="32C00728" w:rsidR="00CC6E95" w:rsidRDefault="00000000">
          <w:pPr>
            <w:pStyle w:val="TOC3"/>
            <w:tabs>
              <w:tab w:val="right" w:leader="dot" w:pos="8630"/>
            </w:tabs>
            <w:rPr>
              <w:rFonts w:eastAsiaTheme="minorEastAsia"/>
              <w:noProof/>
              <w:sz w:val="22"/>
              <w:szCs w:val="22"/>
            </w:rPr>
          </w:pPr>
          <w:hyperlink w:anchor="_Toc67917842" w:history="1">
            <w:r w:rsidR="00CC6E95" w:rsidRPr="00C61A43">
              <w:rPr>
                <w:rStyle w:val="Hyperlink"/>
                <w:rFonts w:eastAsia="Times New Roman" w:cstheme="minorHAnsi"/>
                <w:noProof/>
              </w:rPr>
              <w:t>C.4. References</w:t>
            </w:r>
            <w:r w:rsidR="00CC6E95">
              <w:rPr>
                <w:noProof/>
                <w:webHidden/>
              </w:rPr>
              <w:tab/>
            </w:r>
            <w:r w:rsidR="00CC6E95">
              <w:rPr>
                <w:noProof/>
                <w:webHidden/>
              </w:rPr>
              <w:fldChar w:fldCharType="begin"/>
            </w:r>
            <w:r w:rsidR="00CC6E95">
              <w:rPr>
                <w:noProof/>
                <w:webHidden/>
              </w:rPr>
              <w:instrText xml:space="preserve"> PAGEREF _Toc67917842 \h </w:instrText>
            </w:r>
            <w:r w:rsidR="00CC6E95">
              <w:rPr>
                <w:noProof/>
                <w:webHidden/>
              </w:rPr>
            </w:r>
            <w:r w:rsidR="00CC6E95">
              <w:rPr>
                <w:noProof/>
                <w:webHidden/>
              </w:rPr>
              <w:fldChar w:fldCharType="separate"/>
            </w:r>
            <w:r w:rsidR="00CC6E95">
              <w:rPr>
                <w:noProof/>
                <w:webHidden/>
              </w:rPr>
              <w:t>85</w:t>
            </w:r>
            <w:r w:rsidR="00CC6E95">
              <w:rPr>
                <w:noProof/>
                <w:webHidden/>
              </w:rPr>
              <w:fldChar w:fldCharType="end"/>
            </w:r>
          </w:hyperlink>
        </w:p>
        <w:p w14:paraId="4FF4C347" w14:textId="3B5E1D6C" w:rsidR="00CC6E95" w:rsidRDefault="00000000">
          <w:pPr>
            <w:pStyle w:val="TOC2"/>
            <w:tabs>
              <w:tab w:val="left" w:pos="720"/>
              <w:tab w:val="right" w:leader="dot" w:pos="8630"/>
            </w:tabs>
            <w:rPr>
              <w:rFonts w:eastAsiaTheme="minorEastAsia"/>
              <w:b w:val="0"/>
              <w:bCs w:val="0"/>
              <w:noProof/>
            </w:rPr>
          </w:pPr>
          <w:hyperlink w:anchor="_Toc67917843" w:history="1">
            <w:r w:rsidR="00CC6E95" w:rsidRPr="00C61A43">
              <w:rPr>
                <w:rStyle w:val="Hyperlink"/>
                <w:rFonts w:cstheme="minorHAnsi"/>
                <w:noProof/>
              </w:rPr>
              <w:t>D.</w:t>
            </w:r>
            <w:r w:rsidR="00CC6E95">
              <w:rPr>
                <w:rFonts w:eastAsiaTheme="minorEastAsia"/>
                <w:b w:val="0"/>
                <w:bCs w:val="0"/>
                <w:noProof/>
              </w:rPr>
              <w:tab/>
            </w:r>
            <w:r w:rsidR="00CC6E95" w:rsidRPr="00C61A43">
              <w:rPr>
                <w:rStyle w:val="Hyperlink"/>
                <w:rFonts w:cstheme="minorHAnsi"/>
                <w:noProof/>
              </w:rPr>
              <w:t>He++ Phase Space Densities</w:t>
            </w:r>
            <w:r w:rsidR="00CC6E95">
              <w:rPr>
                <w:noProof/>
                <w:webHidden/>
              </w:rPr>
              <w:tab/>
            </w:r>
            <w:r w:rsidR="00CC6E95">
              <w:rPr>
                <w:noProof/>
                <w:webHidden/>
              </w:rPr>
              <w:fldChar w:fldCharType="begin"/>
            </w:r>
            <w:r w:rsidR="00CC6E95">
              <w:rPr>
                <w:noProof/>
                <w:webHidden/>
              </w:rPr>
              <w:instrText xml:space="preserve"> PAGEREF _Toc67917843 \h </w:instrText>
            </w:r>
            <w:r w:rsidR="00CC6E95">
              <w:rPr>
                <w:noProof/>
                <w:webHidden/>
              </w:rPr>
            </w:r>
            <w:r w:rsidR="00CC6E95">
              <w:rPr>
                <w:noProof/>
                <w:webHidden/>
              </w:rPr>
              <w:fldChar w:fldCharType="separate"/>
            </w:r>
            <w:r w:rsidR="00CC6E95">
              <w:rPr>
                <w:noProof/>
                <w:webHidden/>
              </w:rPr>
              <w:t>86</w:t>
            </w:r>
            <w:r w:rsidR="00CC6E95">
              <w:rPr>
                <w:noProof/>
                <w:webHidden/>
              </w:rPr>
              <w:fldChar w:fldCharType="end"/>
            </w:r>
          </w:hyperlink>
        </w:p>
        <w:p w14:paraId="7BF4614B" w14:textId="5500F3C3" w:rsidR="00CC6E95" w:rsidRDefault="00000000">
          <w:pPr>
            <w:pStyle w:val="TOC3"/>
            <w:tabs>
              <w:tab w:val="right" w:leader="dot" w:pos="8630"/>
            </w:tabs>
            <w:rPr>
              <w:rFonts w:eastAsiaTheme="minorEastAsia"/>
              <w:noProof/>
              <w:sz w:val="22"/>
              <w:szCs w:val="22"/>
            </w:rPr>
          </w:pPr>
          <w:hyperlink w:anchor="_Toc67917844" w:history="1">
            <w:r w:rsidR="00CC6E95" w:rsidRPr="00C61A43">
              <w:rPr>
                <w:rStyle w:val="Hyperlink"/>
                <w:rFonts w:cstheme="minorHAnsi"/>
                <w:noProof/>
              </w:rPr>
              <w:t>D1. Data Format</w:t>
            </w:r>
            <w:r w:rsidR="00CC6E95">
              <w:rPr>
                <w:noProof/>
                <w:webHidden/>
              </w:rPr>
              <w:tab/>
            </w:r>
            <w:r w:rsidR="00CC6E95">
              <w:rPr>
                <w:noProof/>
                <w:webHidden/>
              </w:rPr>
              <w:fldChar w:fldCharType="begin"/>
            </w:r>
            <w:r w:rsidR="00CC6E95">
              <w:rPr>
                <w:noProof/>
                <w:webHidden/>
              </w:rPr>
              <w:instrText xml:space="preserve"> PAGEREF _Toc67917844 \h </w:instrText>
            </w:r>
            <w:r w:rsidR="00CC6E95">
              <w:rPr>
                <w:noProof/>
                <w:webHidden/>
              </w:rPr>
            </w:r>
            <w:r w:rsidR="00CC6E95">
              <w:rPr>
                <w:noProof/>
                <w:webHidden/>
              </w:rPr>
              <w:fldChar w:fldCharType="separate"/>
            </w:r>
            <w:r w:rsidR="00CC6E95">
              <w:rPr>
                <w:noProof/>
                <w:webHidden/>
              </w:rPr>
              <w:t>86</w:t>
            </w:r>
            <w:r w:rsidR="00CC6E95">
              <w:rPr>
                <w:noProof/>
                <w:webHidden/>
              </w:rPr>
              <w:fldChar w:fldCharType="end"/>
            </w:r>
          </w:hyperlink>
        </w:p>
        <w:p w14:paraId="69457221" w14:textId="1EF526D0" w:rsidR="00CC6E95" w:rsidRDefault="00000000">
          <w:pPr>
            <w:pStyle w:val="TOC3"/>
            <w:tabs>
              <w:tab w:val="right" w:leader="dot" w:pos="8630"/>
            </w:tabs>
            <w:rPr>
              <w:rFonts w:eastAsiaTheme="minorEastAsia"/>
              <w:noProof/>
              <w:sz w:val="22"/>
              <w:szCs w:val="22"/>
            </w:rPr>
          </w:pPr>
          <w:hyperlink w:anchor="_Toc67917845" w:history="1">
            <w:r w:rsidR="00CC6E95" w:rsidRPr="00C61A43">
              <w:rPr>
                <w:rStyle w:val="Hyperlink"/>
                <w:rFonts w:eastAsia="Times New Roman" w:cstheme="minorHAnsi"/>
                <w:noProof/>
              </w:rPr>
              <w:t>D.2 Measurement range (V/Vsw) for He</w:t>
            </w:r>
            <w:r w:rsidR="00CC6E95" w:rsidRPr="00C61A43">
              <w:rPr>
                <w:rStyle w:val="Hyperlink"/>
                <w:rFonts w:eastAsia="Times New Roman" w:cstheme="minorHAnsi"/>
                <w:noProof/>
                <w:position w:val="8"/>
              </w:rPr>
              <w:t xml:space="preserve">+ </w:t>
            </w:r>
            <w:r w:rsidR="00CC6E95" w:rsidRPr="00C61A43">
              <w:rPr>
                <w:rStyle w:val="Hyperlink"/>
                <w:rFonts w:eastAsia="Times New Roman" w:cstheme="minorHAnsi"/>
                <w:noProof/>
              </w:rPr>
              <w:t>PUI and He</w:t>
            </w:r>
            <w:r w:rsidR="00CC6E95" w:rsidRPr="00C61A43">
              <w:rPr>
                <w:rStyle w:val="Hyperlink"/>
                <w:rFonts w:eastAsia="Times New Roman" w:cstheme="minorHAnsi"/>
                <w:noProof/>
                <w:position w:val="8"/>
              </w:rPr>
              <w:t>2+</w:t>
            </w:r>
            <w:r w:rsidR="00CC6E95">
              <w:rPr>
                <w:noProof/>
                <w:webHidden/>
              </w:rPr>
              <w:tab/>
            </w:r>
            <w:r w:rsidR="00CC6E95">
              <w:rPr>
                <w:noProof/>
                <w:webHidden/>
              </w:rPr>
              <w:fldChar w:fldCharType="begin"/>
            </w:r>
            <w:r w:rsidR="00CC6E95">
              <w:rPr>
                <w:noProof/>
                <w:webHidden/>
              </w:rPr>
              <w:instrText xml:space="preserve"> PAGEREF _Toc67917845 \h </w:instrText>
            </w:r>
            <w:r w:rsidR="00CC6E95">
              <w:rPr>
                <w:noProof/>
                <w:webHidden/>
              </w:rPr>
            </w:r>
            <w:r w:rsidR="00CC6E95">
              <w:rPr>
                <w:noProof/>
                <w:webHidden/>
              </w:rPr>
              <w:fldChar w:fldCharType="separate"/>
            </w:r>
            <w:r w:rsidR="00CC6E95">
              <w:rPr>
                <w:noProof/>
                <w:webHidden/>
              </w:rPr>
              <w:t>87</w:t>
            </w:r>
            <w:r w:rsidR="00CC6E95">
              <w:rPr>
                <w:noProof/>
                <w:webHidden/>
              </w:rPr>
              <w:fldChar w:fldCharType="end"/>
            </w:r>
          </w:hyperlink>
        </w:p>
        <w:p w14:paraId="28384DCE" w14:textId="4A81B783" w:rsidR="00CC6E95" w:rsidRDefault="00000000">
          <w:pPr>
            <w:pStyle w:val="TOC3"/>
            <w:tabs>
              <w:tab w:val="right" w:leader="dot" w:pos="8630"/>
            </w:tabs>
            <w:rPr>
              <w:rFonts w:eastAsiaTheme="minorEastAsia"/>
              <w:noProof/>
              <w:sz w:val="22"/>
              <w:szCs w:val="22"/>
            </w:rPr>
          </w:pPr>
          <w:hyperlink w:anchor="_Toc67917846" w:history="1">
            <w:r w:rsidR="00CC6E95" w:rsidRPr="00C61A43">
              <w:rPr>
                <w:rStyle w:val="Hyperlink"/>
                <w:rFonts w:eastAsia="Times New Roman" w:cstheme="minorHAnsi"/>
                <w:noProof/>
              </w:rPr>
              <w:t>D.3 PLASTIC Inflight Calibration - Efficiency for Helium</w:t>
            </w:r>
            <w:r w:rsidR="00CC6E95">
              <w:rPr>
                <w:noProof/>
                <w:webHidden/>
              </w:rPr>
              <w:tab/>
            </w:r>
            <w:r w:rsidR="00CC6E95">
              <w:rPr>
                <w:noProof/>
                <w:webHidden/>
              </w:rPr>
              <w:fldChar w:fldCharType="begin"/>
            </w:r>
            <w:r w:rsidR="00CC6E95">
              <w:rPr>
                <w:noProof/>
                <w:webHidden/>
              </w:rPr>
              <w:instrText xml:space="preserve"> PAGEREF _Toc67917846 \h </w:instrText>
            </w:r>
            <w:r w:rsidR="00CC6E95">
              <w:rPr>
                <w:noProof/>
                <w:webHidden/>
              </w:rPr>
            </w:r>
            <w:r w:rsidR="00CC6E95">
              <w:rPr>
                <w:noProof/>
                <w:webHidden/>
              </w:rPr>
              <w:fldChar w:fldCharType="separate"/>
            </w:r>
            <w:r w:rsidR="00CC6E95">
              <w:rPr>
                <w:noProof/>
                <w:webHidden/>
              </w:rPr>
              <w:t>88</w:t>
            </w:r>
            <w:r w:rsidR="00CC6E95">
              <w:rPr>
                <w:noProof/>
                <w:webHidden/>
              </w:rPr>
              <w:fldChar w:fldCharType="end"/>
            </w:r>
          </w:hyperlink>
        </w:p>
        <w:p w14:paraId="130DAE4E" w14:textId="1E3D2EE1" w:rsidR="00CC6E95" w:rsidRDefault="00000000">
          <w:pPr>
            <w:pStyle w:val="TOC2"/>
            <w:tabs>
              <w:tab w:val="left" w:pos="720"/>
              <w:tab w:val="right" w:leader="dot" w:pos="8630"/>
            </w:tabs>
            <w:rPr>
              <w:rFonts w:eastAsiaTheme="minorEastAsia"/>
              <w:b w:val="0"/>
              <w:bCs w:val="0"/>
              <w:noProof/>
            </w:rPr>
          </w:pPr>
          <w:hyperlink w:anchor="_Toc67917847" w:history="1">
            <w:r w:rsidR="00CC6E95" w:rsidRPr="00C61A43">
              <w:rPr>
                <w:rStyle w:val="Hyperlink"/>
                <w:rFonts w:cstheme="minorHAnsi"/>
                <w:noProof/>
              </w:rPr>
              <w:t>E.</w:t>
            </w:r>
            <w:r w:rsidR="00CC6E95">
              <w:rPr>
                <w:rFonts w:eastAsiaTheme="minorEastAsia"/>
                <w:b w:val="0"/>
                <w:bCs w:val="0"/>
                <w:noProof/>
              </w:rPr>
              <w:tab/>
            </w:r>
            <w:r w:rsidR="00CC6E95" w:rsidRPr="00C61A43">
              <w:rPr>
                <w:rStyle w:val="Hyperlink"/>
                <w:rFonts w:cstheme="minorHAnsi"/>
                <w:noProof/>
              </w:rPr>
              <w:t>Alfven Wave Lists</w:t>
            </w:r>
            <w:r w:rsidR="00CC6E95">
              <w:rPr>
                <w:noProof/>
                <w:webHidden/>
              </w:rPr>
              <w:tab/>
            </w:r>
            <w:r w:rsidR="00CC6E95">
              <w:rPr>
                <w:noProof/>
                <w:webHidden/>
              </w:rPr>
              <w:fldChar w:fldCharType="begin"/>
            </w:r>
            <w:r w:rsidR="00CC6E95">
              <w:rPr>
                <w:noProof/>
                <w:webHidden/>
              </w:rPr>
              <w:instrText xml:space="preserve"> PAGEREF _Toc67917847 \h </w:instrText>
            </w:r>
            <w:r w:rsidR="00CC6E95">
              <w:rPr>
                <w:noProof/>
                <w:webHidden/>
              </w:rPr>
            </w:r>
            <w:r w:rsidR="00CC6E95">
              <w:rPr>
                <w:noProof/>
                <w:webHidden/>
              </w:rPr>
              <w:fldChar w:fldCharType="separate"/>
            </w:r>
            <w:r w:rsidR="00CC6E95">
              <w:rPr>
                <w:noProof/>
                <w:webHidden/>
              </w:rPr>
              <w:t>89</w:t>
            </w:r>
            <w:r w:rsidR="00CC6E95">
              <w:rPr>
                <w:noProof/>
                <w:webHidden/>
              </w:rPr>
              <w:fldChar w:fldCharType="end"/>
            </w:r>
          </w:hyperlink>
        </w:p>
        <w:p w14:paraId="0EE4B158" w14:textId="34551C2E" w:rsidR="00CC6E95" w:rsidRDefault="00000000">
          <w:pPr>
            <w:pStyle w:val="TOC3"/>
            <w:tabs>
              <w:tab w:val="right" w:leader="dot" w:pos="8630"/>
            </w:tabs>
            <w:rPr>
              <w:rFonts w:eastAsiaTheme="minorEastAsia"/>
              <w:noProof/>
              <w:sz w:val="22"/>
              <w:szCs w:val="22"/>
            </w:rPr>
          </w:pPr>
          <w:hyperlink w:anchor="_Toc67917848" w:history="1">
            <w:r w:rsidR="00CC6E95" w:rsidRPr="00C61A43">
              <w:rPr>
                <w:rStyle w:val="Hyperlink"/>
                <w:rFonts w:eastAsia="Times New Roman" w:cstheme="minorHAnsi"/>
                <w:noProof/>
              </w:rPr>
              <w:t>E.1. Data Format</w:t>
            </w:r>
            <w:r w:rsidR="00CC6E95">
              <w:rPr>
                <w:noProof/>
                <w:webHidden/>
              </w:rPr>
              <w:tab/>
            </w:r>
            <w:r w:rsidR="00CC6E95">
              <w:rPr>
                <w:noProof/>
                <w:webHidden/>
              </w:rPr>
              <w:fldChar w:fldCharType="begin"/>
            </w:r>
            <w:r w:rsidR="00CC6E95">
              <w:rPr>
                <w:noProof/>
                <w:webHidden/>
              </w:rPr>
              <w:instrText xml:space="preserve"> PAGEREF _Toc67917848 \h </w:instrText>
            </w:r>
            <w:r w:rsidR="00CC6E95">
              <w:rPr>
                <w:noProof/>
                <w:webHidden/>
              </w:rPr>
            </w:r>
            <w:r w:rsidR="00CC6E95">
              <w:rPr>
                <w:noProof/>
                <w:webHidden/>
              </w:rPr>
              <w:fldChar w:fldCharType="separate"/>
            </w:r>
            <w:r w:rsidR="00CC6E95">
              <w:rPr>
                <w:noProof/>
                <w:webHidden/>
              </w:rPr>
              <w:t>89</w:t>
            </w:r>
            <w:r w:rsidR="00CC6E95">
              <w:rPr>
                <w:noProof/>
                <w:webHidden/>
              </w:rPr>
              <w:fldChar w:fldCharType="end"/>
            </w:r>
          </w:hyperlink>
        </w:p>
        <w:p w14:paraId="7674299F" w14:textId="4FF1E3CB" w:rsidR="00CC6E95" w:rsidRDefault="00000000">
          <w:pPr>
            <w:pStyle w:val="TOC2"/>
            <w:tabs>
              <w:tab w:val="left" w:pos="720"/>
              <w:tab w:val="right" w:leader="dot" w:pos="8630"/>
            </w:tabs>
            <w:rPr>
              <w:rFonts w:eastAsiaTheme="minorEastAsia"/>
              <w:b w:val="0"/>
              <w:bCs w:val="0"/>
              <w:noProof/>
            </w:rPr>
          </w:pPr>
          <w:hyperlink w:anchor="_Toc67917849" w:history="1">
            <w:r w:rsidR="00CC6E95" w:rsidRPr="00C61A43">
              <w:rPr>
                <w:rStyle w:val="Hyperlink"/>
                <w:rFonts w:cstheme="minorHAnsi"/>
                <w:noProof/>
              </w:rPr>
              <w:t>F.</w:t>
            </w:r>
            <w:r w:rsidR="00CC6E95">
              <w:rPr>
                <w:rFonts w:eastAsiaTheme="minorEastAsia"/>
                <w:b w:val="0"/>
                <w:bCs w:val="0"/>
                <w:noProof/>
              </w:rPr>
              <w:tab/>
            </w:r>
            <w:r w:rsidR="00CC6E95" w:rsidRPr="00C61A43">
              <w:rPr>
                <w:rStyle w:val="Hyperlink"/>
                <w:rFonts w:cstheme="minorHAnsi"/>
                <w:noProof/>
              </w:rPr>
              <w:t>Small Transients Lists</w:t>
            </w:r>
            <w:r w:rsidR="00CC6E95">
              <w:rPr>
                <w:noProof/>
                <w:webHidden/>
              </w:rPr>
              <w:tab/>
            </w:r>
            <w:r w:rsidR="00CC6E95">
              <w:rPr>
                <w:noProof/>
                <w:webHidden/>
              </w:rPr>
              <w:fldChar w:fldCharType="begin"/>
            </w:r>
            <w:r w:rsidR="00CC6E95">
              <w:rPr>
                <w:noProof/>
                <w:webHidden/>
              </w:rPr>
              <w:instrText xml:space="preserve"> PAGEREF _Toc67917849 \h </w:instrText>
            </w:r>
            <w:r w:rsidR="00CC6E95">
              <w:rPr>
                <w:noProof/>
                <w:webHidden/>
              </w:rPr>
            </w:r>
            <w:r w:rsidR="00CC6E95">
              <w:rPr>
                <w:noProof/>
                <w:webHidden/>
              </w:rPr>
              <w:fldChar w:fldCharType="separate"/>
            </w:r>
            <w:r w:rsidR="00CC6E95">
              <w:rPr>
                <w:noProof/>
                <w:webHidden/>
              </w:rPr>
              <w:t>91</w:t>
            </w:r>
            <w:r w:rsidR="00CC6E95">
              <w:rPr>
                <w:noProof/>
                <w:webHidden/>
              </w:rPr>
              <w:fldChar w:fldCharType="end"/>
            </w:r>
          </w:hyperlink>
        </w:p>
        <w:p w14:paraId="616DC2DA" w14:textId="68722185" w:rsidR="00CC6E95" w:rsidRDefault="00000000">
          <w:pPr>
            <w:pStyle w:val="TOC3"/>
            <w:tabs>
              <w:tab w:val="right" w:leader="dot" w:pos="8630"/>
            </w:tabs>
            <w:rPr>
              <w:rFonts w:eastAsiaTheme="minorEastAsia"/>
              <w:noProof/>
              <w:sz w:val="22"/>
              <w:szCs w:val="22"/>
            </w:rPr>
          </w:pPr>
          <w:hyperlink w:anchor="_Toc67917850" w:history="1">
            <w:r w:rsidR="00CC6E95" w:rsidRPr="00C61A43">
              <w:rPr>
                <w:rStyle w:val="Hyperlink"/>
                <w:rFonts w:eastAsia="Times New Roman" w:cstheme="minorHAnsi"/>
                <w:noProof/>
              </w:rPr>
              <w:t>F.1 Data Format</w:t>
            </w:r>
            <w:r w:rsidR="00CC6E95">
              <w:rPr>
                <w:noProof/>
                <w:webHidden/>
              </w:rPr>
              <w:tab/>
            </w:r>
            <w:r w:rsidR="00CC6E95">
              <w:rPr>
                <w:noProof/>
                <w:webHidden/>
              </w:rPr>
              <w:fldChar w:fldCharType="begin"/>
            </w:r>
            <w:r w:rsidR="00CC6E95">
              <w:rPr>
                <w:noProof/>
                <w:webHidden/>
              </w:rPr>
              <w:instrText xml:space="preserve"> PAGEREF _Toc67917850 \h </w:instrText>
            </w:r>
            <w:r w:rsidR="00CC6E95">
              <w:rPr>
                <w:noProof/>
                <w:webHidden/>
              </w:rPr>
            </w:r>
            <w:r w:rsidR="00CC6E95">
              <w:rPr>
                <w:noProof/>
                <w:webHidden/>
              </w:rPr>
              <w:fldChar w:fldCharType="separate"/>
            </w:r>
            <w:r w:rsidR="00CC6E95">
              <w:rPr>
                <w:noProof/>
                <w:webHidden/>
              </w:rPr>
              <w:t>92</w:t>
            </w:r>
            <w:r w:rsidR="00CC6E95">
              <w:rPr>
                <w:noProof/>
                <w:webHidden/>
              </w:rPr>
              <w:fldChar w:fldCharType="end"/>
            </w:r>
          </w:hyperlink>
        </w:p>
        <w:p w14:paraId="4AD91C68" w14:textId="28B93243" w:rsidR="00CC6E95" w:rsidRDefault="00000000">
          <w:pPr>
            <w:pStyle w:val="TOC3"/>
            <w:tabs>
              <w:tab w:val="right" w:leader="dot" w:pos="8630"/>
            </w:tabs>
            <w:rPr>
              <w:rFonts w:eastAsiaTheme="minorEastAsia"/>
              <w:noProof/>
              <w:sz w:val="22"/>
              <w:szCs w:val="22"/>
            </w:rPr>
          </w:pPr>
          <w:hyperlink w:anchor="_Toc67917851" w:history="1">
            <w:r w:rsidR="00CC6E95" w:rsidRPr="00C61A43">
              <w:rPr>
                <w:rStyle w:val="Hyperlink"/>
                <w:rFonts w:cstheme="minorHAnsi"/>
                <w:noProof/>
              </w:rPr>
              <w:t>F.2 References</w:t>
            </w:r>
            <w:r w:rsidR="00CC6E95">
              <w:rPr>
                <w:noProof/>
                <w:webHidden/>
              </w:rPr>
              <w:tab/>
            </w:r>
            <w:r w:rsidR="00CC6E95">
              <w:rPr>
                <w:noProof/>
                <w:webHidden/>
              </w:rPr>
              <w:fldChar w:fldCharType="begin"/>
            </w:r>
            <w:r w:rsidR="00CC6E95">
              <w:rPr>
                <w:noProof/>
                <w:webHidden/>
              </w:rPr>
              <w:instrText xml:space="preserve"> PAGEREF _Toc67917851 \h </w:instrText>
            </w:r>
            <w:r w:rsidR="00CC6E95">
              <w:rPr>
                <w:noProof/>
                <w:webHidden/>
              </w:rPr>
            </w:r>
            <w:r w:rsidR="00CC6E95">
              <w:rPr>
                <w:noProof/>
                <w:webHidden/>
              </w:rPr>
              <w:fldChar w:fldCharType="separate"/>
            </w:r>
            <w:r w:rsidR="00CC6E95">
              <w:rPr>
                <w:noProof/>
                <w:webHidden/>
              </w:rPr>
              <w:t>93</w:t>
            </w:r>
            <w:r w:rsidR="00CC6E95">
              <w:rPr>
                <w:noProof/>
                <w:webHidden/>
              </w:rPr>
              <w:fldChar w:fldCharType="end"/>
            </w:r>
          </w:hyperlink>
        </w:p>
        <w:p w14:paraId="06239B40" w14:textId="0778C87A" w:rsidR="00CC6E95" w:rsidRDefault="00000000">
          <w:pPr>
            <w:pStyle w:val="TOC2"/>
            <w:tabs>
              <w:tab w:val="left" w:pos="720"/>
              <w:tab w:val="right" w:leader="dot" w:pos="8630"/>
            </w:tabs>
            <w:rPr>
              <w:rFonts w:eastAsiaTheme="minorEastAsia"/>
              <w:b w:val="0"/>
              <w:bCs w:val="0"/>
              <w:noProof/>
            </w:rPr>
          </w:pPr>
          <w:hyperlink w:anchor="_Toc67917852" w:history="1">
            <w:r w:rsidR="00CC6E95" w:rsidRPr="00C61A43">
              <w:rPr>
                <w:rStyle w:val="Hyperlink"/>
                <w:rFonts w:cstheme="minorHAnsi"/>
                <w:noProof/>
              </w:rPr>
              <w:t>G.</w:t>
            </w:r>
            <w:r w:rsidR="00CC6E95">
              <w:rPr>
                <w:rFonts w:eastAsiaTheme="minorEastAsia"/>
                <w:b w:val="0"/>
                <w:bCs w:val="0"/>
                <w:noProof/>
              </w:rPr>
              <w:tab/>
            </w:r>
            <w:r w:rsidR="00CC6E95" w:rsidRPr="00C61A43">
              <w:rPr>
                <w:rStyle w:val="Hyperlink"/>
                <w:rFonts w:cstheme="minorHAnsi"/>
                <w:noProof/>
              </w:rPr>
              <w:t>Suprathermal Event Lists</w:t>
            </w:r>
            <w:r w:rsidR="00CC6E95">
              <w:rPr>
                <w:noProof/>
                <w:webHidden/>
              </w:rPr>
              <w:tab/>
            </w:r>
            <w:r w:rsidR="00CC6E95">
              <w:rPr>
                <w:noProof/>
                <w:webHidden/>
              </w:rPr>
              <w:fldChar w:fldCharType="begin"/>
            </w:r>
            <w:r w:rsidR="00CC6E95">
              <w:rPr>
                <w:noProof/>
                <w:webHidden/>
              </w:rPr>
              <w:instrText xml:space="preserve"> PAGEREF _Toc67917852 \h </w:instrText>
            </w:r>
            <w:r w:rsidR="00CC6E95">
              <w:rPr>
                <w:noProof/>
                <w:webHidden/>
              </w:rPr>
            </w:r>
            <w:r w:rsidR="00CC6E95">
              <w:rPr>
                <w:noProof/>
                <w:webHidden/>
              </w:rPr>
              <w:fldChar w:fldCharType="separate"/>
            </w:r>
            <w:r w:rsidR="00CC6E95">
              <w:rPr>
                <w:noProof/>
                <w:webHidden/>
              </w:rPr>
              <w:t>94</w:t>
            </w:r>
            <w:r w:rsidR="00CC6E95">
              <w:rPr>
                <w:noProof/>
                <w:webHidden/>
              </w:rPr>
              <w:fldChar w:fldCharType="end"/>
            </w:r>
          </w:hyperlink>
        </w:p>
        <w:p w14:paraId="1F079515" w14:textId="72A85610" w:rsidR="00CC6E95" w:rsidRDefault="00000000">
          <w:pPr>
            <w:pStyle w:val="TOC3"/>
            <w:tabs>
              <w:tab w:val="right" w:leader="dot" w:pos="8630"/>
            </w:tabs>
            <w:rPr>
              <w:rFonts w:eastAsiaTheme="minorEastAsia"/>
              <w:noProof/>
              <w:sz w:val="22"/>
              <w:szCs w:val="22"/>
            </w:rPr>
          </w:pPr>
          <w:hyperlink w:anchor="_Toc67917853" w:history="1">
            <w:r w:rsidR="00CC6E95" w:rsidRPr="00C61A43">
              <w:rPr>
                <w:rStyle w:val="Hyperlink"/>
                <w:rFonts w:eastAsia="Times New Roman" w:cstheme="minorHAnsi"/>
                <w:noProof/>
              </w:rPr>
              <w:t>G.1 Instrument Details</w:t>
            </w:r>
            <w:r w:rsidR="00CC6E95">
              <w:rPr>
                <w:noProof/>
                <w:webHidden/>
              </w:rPr>
              <w:tab/>
            </w:r>
            <w:r w:rsidR="00CC6E95">
              <w:rPr>
                <w:noProof/>
                <w:webHidden/>
              </w:rPr>
              <w:fldChar w:fldCharType="begin"/>
            </w:r>
            <w:r w:rsidR="00CC6E95">
              <w:rPr>
                <w:noProof/>
                <w:webHidden/>
              </w:rPr>
              <w:instrText xml:space="preserve"> PAGEREF _Toc67917853 \h </w:instrText>
            </w:r>
            <w:r w:rsidR="00CC6E95">
              <w:rPr>
                <w:noProof/>
                <w:webHidden/>
              </w:rPr>
            </w:r>
            <w:r w:rsidR="00CC6E95">
              <w:rPr>
                <w:noProof/>
                <w:webHidden/>
              </w:rPr>
              <w:fldChar w:fldCharType="separate"/>
            </w:r>
            <w:r w:rsidR="00CC6E95">
              <w:rPr>
                <w:noProof/>
                <w:webHidden/>
              </w:rPr>
              <w:t>94</w:t>
            </w:r>
            <w:r w:rsidR="00CC6E95">
              <w:rPr>
                <w:noProof/>
                <w:webHidden/>
              </w:rPr>
              <w:fldChar w:fldCharType="end"/>
            </w:r>
          </w:hyperlink>
        </w:p>
        <w:p w14:paraId="00EF0E44" w14:textId="3F2BB001" w:rsidR="00CC6E95" w:rsidRDefault="00000000">
          <w:pPr>
            <w:pStyle w:val="TOC3"/>
            <w:tabs>
              <w:tab w:val="right" w:leader="dot" w:pos="8630"/>
            </w:tabs>
            <w:rPr>
              <w:rFonts w:eastAsiaTheme="minorEastAsia"/>
              <w:noProof/>
              <w:sz w:val="22"/>
              <w:szCs w:val="22"/>
            </w:rPr>
          </w:pPr>
          <w:hyperlink w:anchor="_Toc67917854" w:history="1">
            <w:r w:rsidR="00CC6E95" w:rsidRPr="00C61A43">
              <w:rPr>
                <w:rStyle w:val="Hyperlink"/>
                <w:rFonts w:eastAsia="Times New Roman" w:cstheme="minorHAnsi"/>
                <w:noProof/>
              </w:rPr>
              <w:t>G.2 Suprathermal Event Definition</w:t>
            </w:r>
            <w:r w:rsidR="00CC6E95">
              <w:rPr>
                <w:noProof/>
                <w:webHidden/>
              </w:rPr>
              <w:tab/>
            </w:r>
            <w:r w:rsidR="00CC6E95">
              <w:rPr>
                <w:noProof/>
                <w:webHidden/>
              </w:rPr>
              <w:fldChar w:fldCharType="begin"/>
            </w:r>
            <w:r w:rsidR="00CC6E95">
              <w:rPr>
                <w:noProof/>
                <w:webHidden/>
              </w:rPr>
              <w:instrText xml:space="preserve"> PAGEREF _Toc67917854 \h </w:instrText>
            </w:r>
            <w:r w:rsidR="00CC6E95">
              <w:rPr>
                <w:noProof/>
                <w:webHidden/>
              </w:rPr>
            </w:r>
            <w:r w:rsidR="00CC6E95">
              <w:rPr>
                <w:noProof/>
                <w:webHidden/>
              </w:rPr>
              <w:fldChar w:fldCharType="separate"/>
            </w:r>
            <w:r w:rsidR="00CC6E95">
              <w:rPr>
                <w:noProof/>
                <w:webHidden/>
              </w:rPr>
              <w:t>94</w:t>
            </w:r>
            <w:r w:rsidR="00CC6E95">
              <w:rPr>
                <w:noProof/>
                <w:webHidden/>
              </w:rPr>
              <w:fldChar w:fldCharType="end"/>
            </w:r>
          </w:hyperlink>
        </w:p>
        <w:p w14:paraId="6E02ECB0" w14:textId="1E891894" w:rsidR="00CC6E95" w:rsidRDefault="00000000">
          <w:pPr>
            <w:pStyle w:val="TOC3"/>
            <w:tabs>
              <w:tab w:val="right" w:leader="dot" w:pos="8630"/>
            </w:tabs>
            <w:rPr>
              <w:rFonts w:eastAsiaTheme="minorEastAsia"/>
              <w:noProof/>
              <w:sz w:val="22"/>
              <w:szCs w:val="22"/>
            </w:rPr>
          </w:pPr>
          <w:hyperlink w:anchor="_Toc67917855" w:history="1">
            <w:r w:rsidR="00CC6E95" w:rsidRPr="00C61A43">
              <w:rPr>
                <w:rStyle w:val="Hyperlink"/>
                <w:rFonts w:eastAsia="Times New Roman" w:cstheme="minorHAnsi"/>
                <w:noProof/>
              </w:rPr>
              <w:t>G.3 Event List Criteria</w:t>
            </w:r>
            <w:r w:rsidR="00CC6E95">
              <w:rPr>
                <w:noProof/>
                <w:webHidden/>
              </w:rPr>
              <w:tab/>
            </w:r>
            <w:r w:rsidR="00CC6E95">
              <w:rPr>
                <w:noProof/>
                <w:webHidden/>
              </w:rPr>
              <w:fldChar w:fldCharType="begin"/>
            </w:r>
            <w:r w:rsidR="00CC6E95">
              <w:rPr>
                <w:noProof/>
                <w:webHidden/>
              </w:rPr>
              <w:instrText xml:space="preserve"> PAGEREF _Toc67917855 \h </w:instrText>
            </w:r>
            <w:r w:rsidR="00CC6E95">
              <w:rPr>
                <w:noProof/>
                <w:webHidden/>
              </w:rPr>
            </w:r>
            <w:r w:rsidR="00CC6E95">
              <w:rPr>
                <w:noProof/>
                <w:webHidden/>
              </w:rPr>
              <w:fldChar w:fldCharType="separate"/>
            </w:r>
            <w:r w:rsidR="00CC6E95">
              <w:rPr>
                <w:noProof/>
                <w:webHidden/>
              </w:rPr>
              <w:t>95</w:t>
            </w:r>
            <w:r w:rsidR="00CC6E95">
              <w:rPr>
                <w:noProof/>
                <w:webHidden/>
              </w:rPr>
              <w:fldChar w:fldCharType="end"/>
            </w:r>
          </w:hyperlink>
        </w:p>
        <w:p w14:paraId="013F1FAB" w14:textId="2C3A2BC8" w:rsidR="00CC6E95" w:rsidRDefault="00000000">
          <w:pPr>
            <w:pStyle w:val="TOC3"/>
            <w:tabs>
              <w:tab w:val="right" w:leader="dot" w:pos="8630"/>
            </w:tabs>
            <w:rPr>
              <w:rFonts w:eastAsiaTheme="minorEastAsia"/>
              <w:noProof/>
              <w:sz w:val="22"/>
              <w:szCs w:val="22"/>
            </w:rPr>
          </w:pPr>
          <w:hyperlink w:anchor="_Toc67917856" w:history="1">
            <w:r w:rsidR="00CC6E95" w:rsidRPr="00C61A43">
              <w:rPr>
                <w:rStyle w:val="Hyperlink"/>
                <w:rFonts w:eastAsia="Times New Roman" w:cstheme="minorHAnsi"/>
                <w:noProof/>
              </w:rPr>
              <w:t>G.4 Data Format</w:t>
            </w:r>
            <w:r w:rsidR="00CC6E95">
              <w:rPr>
                <w:noProof/>
                <w:webHidden/>
              </w:rPr>
              <w:tab/>
            </w:r>
            <w:r w:rsidR="00CC6E95">
              <w:rPr>
                <w:noProof/>
                <w:webHidden/>
              </w:rPr>
              <w:fldChar w:fldCharType="begin"/>
            </w:r>
            <w:r w:rsidR="00CC6E95">
              <w:rPr>
                <w:noProof/>
                <w:webHidden/>
              </w:rPr>
              <w:instrText xml:space="preserve"> PAGEREF _Toc67917856 \h </w:instrText>
            </w:r>
            <w:r w:rsidR="00CC6E95">
              <w:rPr>
                <w:noProof/>
                <w:webHidden/>
              </w:rPr>
            </w:r>
            <w:r w:rsidR="00CC6E95">
              <w:rPr>
                <w:noProof/>
                <w:webHidden/>
              </w:rPr>
              <w:fldChar w:fldCharType="separate"/>
            </w:r>
            <w:r w:rsidR="00CC6E95">
              <w:rPr>
                <w:noProof/>
                <w:webHidden/>
              </w:rPr>
              <w:t>96</w:t>
            </w:r>
            <w:r w:rsidR="00CC6E95">
              <w:rPr>
                <w:noProof/>
                <w:webHidden/>
              </w:rPr>
              <w:fldChar w:fldCharType="end"/>
            </w:r>
          </w:hyperlink>
        </w:p>
        <w:p w14:paraId="6DAE8835" w14:textId="34F26166" w:rsidR="00CC6E95" w:rsidRDefault="00000000">
          <w:pPr>
            <w:pStyle w:val="TOC3"/>
            <w:tabs>
              <w:tab w:val="right" w:leader="dot" w:pos="8630"/>
            </w:tabs>
            <w:rPr>
              <w:rFonts w:eastAsiaTheme="minorEastAsia"/>
              <w:noProof/>
              <w:sz w:val="22"/>
              <w:szCs w:val="22"/>
            </w:rPr>
          </w:pPr>
          <w:hyperlink w:anchor="_Toc67917857" w:history="1">
            <w:r w:rsidR="00CC6E95" w:rsidRPr="00C61A43">
              <w:rPr>
                <w:rStyle w:val="Hyperlink"/>
                <w:rFonts w:eastAsia="Times New Roman" w:cstheme="minorHAnsi"/>
                <w:noProof/>
              </w:rPr>
              <w:t>G.5 References</w:t>
            </w:r>
            <w:r w:rsidR="00CC6E95">
              <w:rPr>
                <w:noProof/>
                <w:webHidden/>
              </w:rPr>
              <w:tab/>
            </w:r>
            <w:r w:rsidR="00CC6E95">
              <w:rPr>
                <w:noProof/>
                <w:webHidden/>
              </w:rPr>
              <w:fldChar w:fldCharType="begin"/>
            </w:r>
            <w:r w:rsidR="00CC6E95">
              <w:rPr>
                <w:noProof/>
                <w:webHidden/>
              </w:rPr>
              <w:instrText xml:space="preserve"> PAGEREF _Toc67917857 \h </w:instrText>
            </w:r>
            <w:r w:rsidR="00CC6E95">
              <w:rPr>
                <w:noProof/>
                <w:webHidden/>
              </w:rPr>
            </w:r>
            <w:r w:rsidR="00CC6E95">
              <w:rPr>
                <w:noProof/>
                <w:webHidden/>
              </w:rPr>
              <w:fldChar w:fldCharType="separate"/>
            </w:r>
            <w:r w:rsidR="00CC6E95">
              <w:rPr>
                <w:noProof/>
                <w:webHidden/>
              </w:rPr>
              <w:t>99</w:t>
            </w:r>
            <w:r w:rsidR="00CC6E95">
              <w:rPr>
                <w:noProof/>
                <w:webHidden/>
              </w:rPr>
              <w:fldChar w:fldCharType="end"/>
            </w:r>
          </w:hyperlink>
        </w:p>
        <w:p w14:paraId="5BAC5616" w14:textId="589553CA" w:rsidR="00CC6E95" w:rsidRDefault="00000000">
          <w:pPr>
            <w:pStyle w:val="TOC1"/>
            <w:tabs>
              <w:tab w:val="right" w:leader="dot" w:pos="8630"/>
            </w:tabs>
            <w:rPr>
              <w:rFonts w:eastAsiaTheme="minorEastAsia"/>
              <w:b w:val="0"/>
              <w:bCs w:val="0"/>
              <w:i w:val="0"/>
              <w:iCs w:val="0"/>
              <w:noProof/>
              <w:sz w:val="22"/>
              <w:szCs w:val="22"/>
            </w:rPr>
          </w:pPr>
          <w:hyperlink w:anchor="_Toc67917858" w:history="1">
            <w:r w:rsidR="00CC6E95" w:rsidRPr="00C61A43">
              <w:rPr>
                <w:rStyle w:val="Hyperlink"/>
                <w:rFonts w:cstheme="minorHAnsi"/>
                <w:noProof/>
              </w:rPr>
              <w:t>Appendices</w:t>
            </w:r>
            <w:r w:rsidR="00CC6E95">
              <w:rPr>
                <w:noProof/>
                <w:webHidden/>
              </w:rPr>
              <w:tab/>
            </w:r>
            <w:r w:rsidR="00CC6E95">
              <w:rPr>
                <w:noProof/>
                <w:webHidden/>
              </w:rPr>
              <w:fldChar w:fldCharType="begin"/>
            </w:r>
            <w:r w:rsidR="00CC6E95">
              <w:rPr>
                <w:noProof/>
                <w:webHidden/>
              </w:rPr>
              <w:instrText xml:space="preserve"> PAGEREF _Toc67917858 \h </w:instrText>
            </w:r>
            <w:r w:rsidR="00CC6E95">
              <w:rPr>
                <w:noProof/>
                <w:webHidden/>
              </w:rPr>
            </w:r>
            <w:r w:rsidR="00CC6E95">
              <w:rPr>
                <w:noProof/>
                <w:webHidden/>
              </w:rPr>
              <w:fldChar w:fldCharType="separate"/>
            </w:r>
            <w:r w:rsidR="00CC6E95">
              <w:rPr>
                <w:noProof/>
                <w:webHidden/>
              </w:rPr>
              <w:t>101</w:t>
            </w:r>
            <w:r w:rsidR="00CC6E95">
              <w:rPr>
                <w:noProof/>
                <w:webHidden/>
              </w:rPr>
              <w:fldChar w:fldCharType="end"/>
            </w:r>
          </w:hyperlink>
        </w:p>
        <w:p w14:paraId="7D6F6088" w14:textId="215C7A5C" w:rsidR="00CC6E95" w:rsidRDefault="00000000">
          <w:pPr>
            <w:pStyle w:val="TOC2"/>
            <w:tabs>
              <w:tab w:val="right" w:leader="dot" w:pos="8630"/>
            </w:tabs>
            <w:rPr>
              <w:rFonts w:eastAsiaTheme="minorEastAsia"/>
              <w:b w:val="0"/>
              <w:bCs w:val="0"/>
              <w:noProof/>
            </w:rPr>
          </w:pPr>
          <w:hyperlink w:anchor="_Toc67917859" w:history="1">
            <w:r w:rsidR="00CC6E95" w:rsidRPr="00C61A43">
              <w:rPr>
                <w:rStyle w:val="Hyperlink"/>
                <w:rFonts w:cstheme="minorHAnsi"/>
                <w:noProof/>
              </w:rPr>
              <w:t>Appendix A: Apids with PLASTIC Data</w:t>
            </w:r>
            <w:r w:rsidR="00CC6E95">
              <w:rPr>
                <w:noProof/>
                <w:webHidden/>
              </w:rPr>
              <w:tab/>
            </w:r>
            <w:r w:rsidR="00CC6E95">
              <w:rPr>
                <w:noProof/>
                <w:webHidden/>
              </w:rPr>
              <w:fldChar w:fldCharType="begin"/>
            </w:r>
            <w:r w:rsidR="00CC6E95">
              <w:rPr>
                <w:noProof/>
                <w:webHidden/>
              </w:rPr>
              <w:instrText xml:space="preserve"> PAGEREF _Toc67917859 \h </w:instrText>
            </w:r>
            <w:r w:rsidR="00CC6E95">
              <w:rPr>
                <w:noProof/>
                <w:webHidden/>
              </w:rPr>
            </w:r>
            <w:r w:rsidR="00CC6E95">
              <w:rPr>
                <w:noProof/>
                <w:webHidden/>
              </w:rPr>
              <w:fldChar w:fldCharType="separate"/>
            </w:r>
            <w:r w:rsidR="00CC6E95">
              <w:rPr>
                <w:noProof/>
                <w:webHidden/>
              </w:rPr>
              <w:t>101</w:t>
            </w:r>
            <w:r w:rsidR="00CC6E95">
              <w:rPr>
                <w:noProof/>
                <w:webHidden/>
              </w:rPr>
              <w:fldChar w:fldCharType="end"/>
            </w:r>
          </w:hyperlink>
        </w:p>
        <w:p w14:paraId="34D739BE" w14:textId="74AA30D7" w:rsidR="00CC6E95" w:rsidRDefault="00000000">
          <w:pPr>
            <w:pStyle w:val="TOC2"/>
            <w:tabs>
              <w:tab w:val="right" w:leader="dot" w:pos="8630"/>
            </w:tabs>
            <w:rPr>
              <w:rFonts w:eastAsiaTheme="minorEastAsia"/>
              <w:b w:val="0"/>
              <w:bCs w:val="0"/>
              <w:noProof/>
            </w:rPr>
          </w:pPr>
          <w:hyperlink w:anchor="_Toc67917860" w:history="1">
            <w:r w:rsidR="00CC6E95" w:rsidRPr="00C61A43">
              <w:rPr>
                <w:rStyle w:val="Hyperlink"/>
                <w:noProof/>
              </w:rPr>
              <w:t>Appendix B: Compression Algorithms</w:t>
            </w:r>
            <w:r w:rsidR="00CC6E95">
              <w:rPr>
                <w:noProof/>
                <w:webHidden/>
              </w:rPr>
              <w:tab/>
            </w:r>
            <w:r w:rsidR="00CC6E95">
              <w:rPr>
                <w:noProof/>
                <w:webHidden/>
              </w:rPr>
              <w:fldChar w:fldCharType="begin"/>
            </w:r>
            <w:r w:rsidR="00CC6E95">
              <w:rPr>
                <w:noProof/>
                <w:webHidden/>
              </w:rPr>
              <w:instrText xml:space="preserve"> PAGEREF _Toc67917860 \h </w:instrText>
            </w:r>
            <w:r w:rsidR="00CC6E95">
              <w:rPr>
                <w:noProof/>
                <w:webHidden/>
              </w:rPr>
            </w:r>
            <w:r w:rsidR="00CC6E95">
              <w:rPr>
                <w:noProof/>
                <w:webHidden/>
              </w:rPr>
              <w:fldChar w:fldCharType="separate"/>
            </w:r>
            <w:r w:rsidR="00CC6E95">
              <w:rPr>
                <w:noProof/>
                <w:webHidden/>
              </w:rPr>
              <w:t>102</w:t>
            </w:r>
            <w:r w:rsidR="00CC6E95">
              <w:rPr>
                <w:noProof/>
                <w:webHidden/>
              </w:rPr>
              <w:fldChar w:fldCharType="end"/>
            </w:r>
          </w:hyperlink>
        </w:p>
        <w:p w14:paraId="3FCEFD13" w14:textId="19DAAF2E" w:rsidR="00CC6E95" w:rsidRDefault="00000000">
          <w:pPr>
            <w:pStyle w:val="TOC2"/>
            <w:tabs>
              <w:tab w:val="right" w:leader="dot" w:pos="8630"/>
            </w:tabs>
            <w:rPr>
              <w:rFonts w:eastAsiaTheme="minorEastAsia"/>
              <w:b w:val="0"/>
              <w:bCs w:val="0"/>
              <w:noProof/>
            </w:rPr>
          </w:pPr>
          <w:hyperlink w:anchor="_Toc67917861" w:history="1">
            <w:r w:rsidR="00CC6E95" w:rsidRPr="00C61A43">
              <w:rPr>
                <w:rStyle w:val="Hyperlink"/>
                <w:rFonts w:cstheme="minorHAnsi"/>
                <w:noProof/>
              </w:rPr>
              <w:t>Appendix C: Analog Housekeeping Products</w:t>
            </w:r>
            <w:r w:rsidR="00CC6E95">
              <w:rPr>
                <w:noProof/>
                <w:webHidden/>
              </w:rPr>
              <w:tab/>
            </w:r>
            <w:r w:rsidR="00CC6E95">
              <w:rPr>
                <w:noProof/>
                <w:webHidden/>
              </w:rPr>
              <w:fldChar w:fldCharType="begin"/>
            </w:r>
            <w:r w:rsidR="00CC6E95">
              <w:rPr>
                <w:noProof/>
                <w:webHidden/>
              </w:rPr>
              <w:instrText xml:space="preserve"> PAGEREF _Toc67917861 \h </w:instrText>
            </w:r>
            <w:r w:rsidR="00CC6E95">
              <w:rPr>
                <w:noProof/>
                <w:webHidden/>
              </w:rPr>
            </w:r>
            <w:r w:rsidR="00CC6E95">
              <w:rPr>
                <w:noProof/>
                <w:webHidden/>
              </w:rPr>
              <w:fldChar w:fldCharType="separate"/>
            </w:r>
            <w:r w:rsidR="00CC6E95">
              <w:rPr>
                <w:noProof/>
                <w:webHidden/>
              </w:rPr>
              <w:t>103</w:t>
            </w:r>
            <w:r w:rsidR="00CC6E95">
              <w:rPr>
                <w:noProof/>
                <w:webHidden/>
              </w:rPr>
              <w:fldChar w:fldCharType="end"/>
            </w:r>
          </w:hyperlink>
        </w:p>
        <w:p w14:paraId="02CF8D95" w14:textId="3C0CB9E4" w:rsidR="00CC6E95" w:rsidRDefault="00000000">
          <w:pPr>
            <w:pStyle w:val="TOC2"/>
            <w:tabs>
              <w:tab w:val="right" w:leader="dot" w:pos="8630"/>
            </w:tabs>
            <w:rPr>
              <w:rFonts w:eastAsiaTheme="minorEastAsia"/>
              <w:b w:val="0"/>
              <w:bCs w:val="0"/>
              <w:noProof/>
            </w:rPr>
          </w:pPr>
          <w:hyperlink w:anchor="_Toc67917862" w:history="1">
            <w:r w:rsidR="00CC6E95" w:rsidRPr="00C61A43">
              <w:rPr>
                <w:rStyle w:val="Hyperlink"/>
                <w:rFonts w:cstheme="minorHAnsi"/>
                <w:noProof/>
              </w:rPr>
              <w:t>Appendix D: Classification Bins</w:t>
            </w:r>
            <w:r w:rsidR="00CC6E95">
              <w:rPr>
                <w:noProof/>
                <w:webHidden/>
              </w:rPr>
              <w:tab/>
            </w:r>
            <w:r w:rsidR="00CC6E95">
              <w:rPr>
                <w:noProof/>
                <w:webHidden/>
              </w:rPr>
              <w:fldChar w:fldCharType="begin"/>
            </w:r>
            <w:r w:rsidR="00CC6E95">
              <w:rPr>
                <w:noProof/>
                <w:webHidden/>
              </w:rPr>
              <w:instrText xml:space="preserve"> PAGEREF _Toc67917862 \h </w:instrText>
            </w:r>
            <w:r w:rsidR="00CC6E95">
              <w:rPr>
                <w:noProof/>
                <w:webHidden/>
              </w:rPr>
            </w:r>
            <w:r w:rsidR="00CC6E95">
              <w:rPr>
                <w:noProof/>
                <w:webHidden/>
              </w:rPr>
              <w:fldChar w:fldCharType="separate"/>
            </w:r>
            <w:r w:rsidR="00CC6E95">
              <w:rPr>
                <w:noProof/>
                <w:webHidden/>
              </w:rPr>
              <w:t>105</w:t>
            </w:r>
            <w:r w:rsidR="00CC6E95">
              <w:rPr>
                <w:noProof/>
                <w:webHidden/>
              </w:rPr>
              <w:fldChar w:fldCharType="end"/>
            </w:r>
          </w:hyperlink>
        </w:p>
        <w:p w14:paraId="6F775223" w14:textId="0A2EB1AF" w:rsidR="00CC6E95" w:rsidRDefault="00000000">
          <w:pPr>
            <w:pStyle w:val="TOC2"/>
            <w:tabs>
              <w:tab w:val="right" w:leader="dot" w:pos="8630"/>
            </w:tabs>
            <w:rPr>
              <w:rFonts w:eastAsiaTheme="minorEastAsia"/>
              <w:b w:val="0"/>
              <w:bCs w:val="0"/>
              <w:noProof/>
            </w:rPr>
          </w:pPr>
          <w:hyperlink w:anchor="_Toc67917863" w:history="1">
            <w:r w:rsidR="00CC6E95" w:rsidRPr="00C61A43">
              <w:rPr>
                <w:rStyle w:val="Hyperlink"/>
                <w:noProof/>
              </w:rPr>
              <w:t>Appendix E: PHA_PLAY: Sample PLASTIC_Rate_Bins File “Square” Format</w:t>
            </w:r>
            <w:r w:rsidR="00CC6E95">
              <w:rPr>
                <w:noProof/>
                <w:webHidden/>
              </w:rPr>
              <w:tab/>
            </w:r>
            <w:r w:rsidR="00CC6E95">
              <w:rPr>
                <w:noProof/>
                <w:webHidden/>
              </w:rPr>
              <w:fldChar w:fldCharType="begin"/>
            </w:r>
            <w:r w:rsidR="00CC6E95">
              <w:rPr>
                <w:noProof/>
                <w:webHidden/>
              </w:rPr>
              <w:instrText xml:space="preserve"> PAGEREF _Toc67917863 \h </w:instrText>
            </w:r>
            <w:r w:rsidR="00CC6E95">
              <w:rPr>
                <w:noProof/>
                <w:webHidden/>
              </w:rPr>
            </w:r>
            <w:r w:rsidR="00CC6E95">
              <w:rPr>
                <w:noProof/>
                <w:webHidden/>
              </w:rPr>
              <w:fldChar w:fldCharType="separate"/>
            </w:r>
            <w:r w:rsidR="00CC6E95">
              <w:rPr>
                <w:noProof/>
                <w:webHidden/>
              </w:rPr>
              <w:t>107</w:t>
            </w:r>
            <w:r w:rsidR="00CC6E95">
              <w:rPr>
                <w:noProof/>
                <w:webHidden/>
              </w:rPr>
              <w:fldChar w:fldCharType="end"/>
            </w:r>
          </w:hyperlink>
        </w:p>
        <w:p w14:paraId="4F96EDB8" w14:textId="4DE2A1C7" w:rsidR="00CC6E95" w:rsidRDefault="00000000">
          <w:pPr>
            <w:pStyle w:val="TOC2"/>
            <w:tabs>
              <w:tab w:val="right" w:leader="dot" w:pos="8630"/>
            </w:tabs>
            <w:rPr>
              <w:rFonts w:eastAsiaTheme="minorEastAsia"/>
              <w:b w:val="0"/>
              <w:bCs w:val="0"/>
              <w:noProof/>
            </w:rPr>
          </w:pPr>
          <w:hyperlink w:anchor="_Toc67917864" w:history="1">
            <w:r w:rsidR="00CC6E95" w:rsidRPr="00C61A43">
              <w:rPr>
                <w:rStyle w:val="Hyperlink"/>
                <w:noProof/>
              </w:rPr>
              <w:t>Appendix F: PHA_PLAY: Sample PLASTIC_Rate_Bins File “Quad” Format</w:t>
            </w:r>
            <w:r w:rsidR="00CC6E95">
              <w:rPr>
                <w:noProof/>
                <w:webHidden/>
              </w:rPr>
              <w:tab/>
            </w:r>
            <w:r w:rsidR="00CC6E95">
              <w:rPr>
                <w:noProof/>
                <w:webHidden/>
              </w:rPr>
              <w:fldChar w:fldCharType="begin"/>
            </w:r>
            <w:r w:rsidR="00CC6E95">
              <w:rPr>
                <w:noProof/>
                <w:webHidden/>
              </w:rPr>
              <w:instrText xml:space="preserve"> PAGEREF _Toc67917864 \h </w:instrText>
            </w:r>
            <w:r w:rsidR="00CC6E95">
              <w:rPr>
                <w:noProof/>
                <w:webHidden/>
              </w:rPr>
            </w:r>
            <w:r w:rsidR="00CC6E95">
              <w:rPr>
                <w:noProof/>
                <w:webHidden/>
              </w:rPr>
              <w:fldChar w:fldCharType="separate"/>
            </w:r>
            <w:r w:rsidR="00CC6E95">
              <w:rPr>
                <w:noProof/>
                <w:webHidden/>
              </w:rPr>
              <w:t>110</w:t>
            </w:r>
            <w:r w:rsidR="00CC6E95">
              <w:rPr>
                <w:noProof/>
                <w:webHidden/>
              </w:rPr>
              <w:fldChar w:fldCharType="end"/>
            </w:r>
          </w:hyperlink>
        </w:p>
        <w:p w14:paraId="6C2A9710" w14:textId="1A05C6DF" w:rsidR="00CC6E95" w:rsidRDefault="00000000">
          <w:pPr>
            <w:pStyle w:val="TOC2"/>
            <w:tabs>
              <w:tab w:val="right" w:leader="dot" w:pos="8630"/>
            </w:tabs>
            <w:rPr>
              <w:rFonts w:eastAsiaTheme="minorEastAsia"/>
              <w:b w:val="0"/>
              <w:bCs w:val="0"/>
              <w:noProof/>
            </w:rPr>
          </w:pPr>
          <w:hyperlink w:anchor="_Toc67917865" w:history="1">
            <w:r w:rsidR="00CC6E95" w:rsidRPr="00C61A43">
              <w:rPr>
                <w:rStyle w:val="Hyperlink"/>
                <w:noProof/>
              </w:rPr>
              <w:t>Appendix G: PHA_PLAY: Sample Constants File</w:t>
            </w:r>
            <w:r w:rsidR="00CC6E95">
              <w:rPr>
                <w:noProof/>
                <w:webHidden/>
              </w:rPr>
              <w:tab/>
            </w:r>
            <w:r w:rsidR="00CC6E95">
              <w:rPr>
                <w:noProof/>
                <w:webHidden/>
              </w:rPr>
              <w:fldChar w:fldCharType="begin"/>
            </w:r>
            <w:r w:rsidR="00CC6E95">
              <w:rPr>
                <w:noProof/>
                <w:webHidden/>
              </w:rPr>
              <w:instrText xml:space="preserve"> PAGEREF _Toc67917865 \h </w:instrText>
            </w:r>
            <w:r w:rsidR="00CC6E95">
              <w:rPr>
                <w:noProof/>
                <w:webHidden/>
              </w:rPr>
            </w:r>
            <w:r w:rsidR="00CC6E95">
              <w:rPr>
                <w:noProof/>
                <w:webHidden/>
              </w:rPr>
              <w:fldChar w:fldCharType="separate"/>
            </w:r>
            <w:r w:rsidR="00CC6E95">
              <w:rPr>
                <w:noProof/>
                <w:webHidden/>
              </w:rPr>
              <w:t>113</w:t>
            </w:r>
            <w:r w:rsidR="00CC6E95">
              <w:rPr>
                <w:noProof/>
                <w:webHidden/>
              </w:rPr>
              <w:fldChar w:fldCharType="end"/>
            </w:r>
          </w:hyperlink>
        </w:p>
        <w:p w14:paraId="38F23E3E" w14:textId="23C57F77" w:rsidR="00CC6E95" w:rsidRDefault="00000000">
          <w:pPr>
            <w:pStyle w:val="TOC2"/>
            <w:tabs>
              <w:tab w:val="right" w:leader="dot" w:pos="8630"/>
            </w:tabs>
            <w:rPr>
              <w:rFonts w:eastAsiaTheme="minorEastAsia"/>
              <w:b w:val="0"/>
              <w:bCs w:val="0"/>
              <w:noProof/>
            </w:rPr>
          </w:pPr>
          <w:hyperlink w:anchor="_Toc67917866" w:history="1">
            <w:r w:rsidR="00CC6E95" w:rsidRPr="00C61A43">
              <w:rPr>
                <w:rStyle w:val="Hyperlink"/>
                <w:noProof/>
              </w:rPr>
              <w:t>Appendix H: PHA_PLAY: Sample Classpoints PlotFile</w:t>
            </w:r>
            <w:r w:rsidR="00CC6E95">
              <w:rPr>
                <w:noProof/>
                <w:webHidden/>
              </w:rPr>
              <w:tab/>
            </w:r>
            <w:r w:rsidR="00CC6E95">
              <w:rPr>
                <w:noProof/>
                <w:webHidden/>
              </w:rPr>
              <w:fldChar w:fldCharType="begin"/>
            </w:r>
            <w:r w:rsidR="00CC6E95">
              <w:rPr>
                <w:noProof/>
                <w:webHidden/>
              </w:rPr>
              <w:instrText xml:space="preserve"> PAGEREF _Toc67917866 \h </w:instrText>
            </w:r>
            <w:r w:rsidR="00CC6E95">
              <w:rPr>
                <w:noProof/>
                <w:webHidden/>
              </w:rPr>
            </w:r>
            <w:r w:rsidR="00CC6E95">
              <w:rPr>
                <w:noProof/>
                <w:webHidden/>
              </w:rPr>
              <w:fldChar w:fldCharType="separate"/>
            </w:r>
            <w:r w:rsidR="00CC6E95">
              <w:rPr>
                <w:noProof/>
                <w:webHidden/>
              </w:rPr>
              <w:t>114</w:t>
            </w:r>
            <w:r w:rsidR="00CC6E95">
              <w:rPr>
                <w:noProof/>
                <w:webHidden/>
              </w:rPr>
              <w:fldChar w:fldCharType="end"/>
            </w:r>
          </w:hyperlink>
        </w:p>
        <w:p w14:paraId="404AAD0F" w14:textId="79F1596E" w:rsidR="00CC6E95" w:rsidRDefault="00000000">
          <w:pPr>
            <w:pStyle w:val="TOC2"/>
            <w:tabs>
              <w:tab w:val="right" w:leader="dot" w:pos="8630"/>
            </w:tabs>
            <w:rPr>
              <w:rFonts w:eastAsiaTheme="minorEastAsia"/>
              <w:b w:val="0"/>
              <w:bCs w:val="0"/>
              <w:noProof/>
            </w:rPr>
          </w:pPr>
          <w:hyperlink w:anchor="_Toc67917867" w:history="1">
            <w:r w:rsidR="00CC6E95" w:rsidRPr="00C61A43">
              <w:rPr>
                <w:rStyle w:val="Hyperlink"/>
                <w:noProof/>
              </w:rPr>
              <w:t>Appendix I: PHA_PLAY: Sample Classbins PlotFile</w:t>
            </w:r>
            <w:r w:rsidR="00CC6E95">
              <w:rPr>
                <w:noProof/>
                <w:webHidden/>
              </w:rPr>
              <w:tab/>
            </w:r>
            <w:r w:rsidR="00CC6E95">
              <w:rPr>
                <w:noProof/>
                <w:webHidden/>
              </w:rPr>
              <w:fldChar w:fldCharType="begin"/>
            </w:r>
            <w:r w:rsidR="00CC6E95">
              <w:rPr>
                <w:noProof/>
                <w:webHidden/>
              </w:rPr>
              <w:instrText xml:space="preserve"> PAGEREF _Toc67917867 \h </w:instrText>
            </w:r>
            <w:r w:rsidR="00CC6E95">
              <w:rPr>
                <w:noProof/>
                <w:webHidden/>
              </w:rPr>
            </w:r>
            <w:r w:rsidR="00CC6E95">
              <w:rPr>
                <w:noProof/>
                <w:webHidden/>
              </w:rPr>
              <w:fldChar w:fldCharType="separate"/>
            </w:r>
            <w:r w:rsidR="00CC6E95">
              <w:rPr>
                <w:noProof/>
                <w:webHidden/>
              </w:rPr>
              <w:t>115</w:t>
            </w:r>
            <w:r w:rsidR="00CC6E95">
              <w:rPr>
                <w:noProof/>
                <w:webHidden/>
              </w:rPr>
              <w:fldChar w:fldCharType="end"/>
            </w:r>
          </w:hyperlink>
        </w:p>
        <w:p w14:paraId="0BDDFECE" w14:textId="470491CB" w:rsidR="00CC6E95" w:rsidRDefault="00000000">
          <w:pPr>
            <w:pStyle w:val="TOC2"/>
            <w:tabs>
              <w:tab w:val="right" w:leader="dot" w:pos="8630"/>
            </w:tabs>
            <w:rPr>
              <w:rFonts w:eastAsiaTheme="minorEastAsia"/>
              <w:b w:val="0"/>
              <w:bCs w:val="0"/>
              <w:noProof/>
            </w:rPr>
          </w:pPr>
          <w:hyperlink w:anchor="_Toc67917868" w:history="1">
            <w:r w:rsidR="00CC6E95" w:rsidRPr="00C61A43">
              <w:rPr>
                <w:rStyle w:val="Hyperlink"/>
                <w:noProof/>
              </w:rPr>
              <w:t>Appendix J: PHA_PLAY: Sample Normbins PlotFile</w:t>
            </w:r>
            <w:r w:rsidR="00CC6E95">
              <w:rPr>
                <w:noProof/>
                <w:webHidden/>
              </w:rPr>
              <w:tab/>
            </w:r>
            <w:r w:rsidR="00CC6E95">
              <w:rPr>
                <w:noProof/>
                <w:webHidden/>
              </w:rPr>
              <w:fldChar w:fldCharType="begin"/>
            </w:r>
            <w:r w:rsidR="00CC6E95">
              <w:rPr>
                <w:noProof/>
                <w:webHidden/>
              </w:rPr>
              <w:instrText xml:space="preserve"> PAGEREF _Toc67917868 \h </w:instrText>
            </w:r>
            <w:r w:rsidR="00CC6E95">
              <w:rPr>
                <w:noProof/>
                <w:webHidden/>
              </w:rPr>
            </w:r>
            <w:r w:rsidR="00CC6E95">
              <w:rPr>
                <w:noProof/>
                <w:webHidden/>
              </w:rPr>
              <w:fldChar w:fldCharType="separate"/>
            </w:r>
            <w:r w:rsidR="00CC6E95">
              <w:rPr>
                <w:noProof/>
                <w:webHidden/>
              </w:rPr>
              <w:t>116</w:t>
            </w:r>
            <w:r w:rsidR="00CC6E95">
              <w:rPr>
                <w:noProof/>
                <w:webHidden/>
              </w:rPr>
              <w:fldChar w:fldCharType="end"/>
            </w:r>
          </w:hyperlink>
        </w:p>
        <w:p w14:paraId="5E84DCF5" w14:textId="79EE987E" w:rsidR="00CC6E95" w:rsidRDefault="00000000">
          <w:pPr>
            <w:pStyle w:val="TOC2"/>
            <w:tabs>
              <w:tab w:val="right" w:leader="dot" w:pos="8630"/>
            </w:tabs>
            <w:rPr>
              <w:rFonts w:eastAsiaTheme="minorEastAsia"/>
              <w:b w:val="0"/>
              <w:bCs w:val="0"/>
              <w:noProof/>
            </w:rPr>
          </w:pPr>
          <w:hyperlink w:anchor="_Toc67917869" w:history="1">
            <w:r w:rsidR="00CC6E95" w:rsidRPr="00C61A43">
              <w:rPr>
                <w:rStyle w:val="Hyperlink"/>
                <w:noProof/>
              </w:rPr>
              <w:t>Appendix K: PHA_PLAY: Sample Histogram PlotFile</w:t>
            </w:r>
            <w:r w:rsidR="00CC6E95">
              <w:rPr>
                <w:noProof/>
                <w:webHidden/>
              </w:rPr>
              <w:tab/>
            </w:r>
            <w:r w:rsidR="00CC6E95">
              <w:rPr>
                <w:noProof/>
                <w:webHidden/>
              </w:rPr>
              <w:fldChar w:fldCharType="begin"/>
            </w:r>
            <w:r w:rsidR="00CC6E95">
              <w:rPr>
                <w:noProof/>
                <w:webHidden/>
              </w:rPr>
              <w:instrText xml:space="preserve"> PAGEREF _Toc67917869 \h </w:instrText>
            </w:r>
            <w:r w:rsidR="00CC6E95">
              <w:rPr>
                <w:noProof/>
                <w:webHidden/>
              </w:rPr>
            </w:r>
            <w:r w:rsidR="00CC6E95">
              <w:rPr>
                <w:noProof/>
                <w:webHidden/>
              </w:rPr>
              <w:fldChar w:fldCharType="separate"/>
            </w:r>
            <w:r w:rsidR="00CC6E95">
              <w:rPr>
                <w:noProof/>
                <w:webHidden/>
              </w:rPr>
              <w:t>117</w:t>
            </w:r>
            <w:r w:rsidR="00CC6E95">
              <w:rPr>
                <w:noProof/>
                <w:webHidden/>
              </w:rPr>
              <w:fldChar w:fldCharType="end"/>
            </w:r>
          </w:hyperlink>
        </w:p>
        <w:p w14:paraId="2A1D7EB8" w14:textId="748E7D70" w:rsidR="00CC6E95" w:rsidRDefault="00000000">
          <w:pPr>
            <w:pStyle w:val="TOC2"/>
            <w:tabs>
              <w:tab w:val="right" w:leader="dot" w:pos="8630"/>
            </w:tabs>
            <w:rPr>
              <w:rFonts w:eastAsiaTheme="minorEastAsia"/>
              <w:b w:val="0"/>
              <w:bCs w:val="0"/>
              <w:noProof/>
            </w:rPr>
          </w:pPr>
          <w:hyperlink w:anchor="_Toc67917870" w:history="1">
            <w:r w:rsidR="00CC6E95" w:rsidRPr="00C61A43">
              <w:rPr>
                <w:rStyle w:val="Hyperlink"/>
                <w:noProof/>
              </w:rPr>
              <w:t>Appendix L: PHA_PLAY: Sample Cumulative Plot</w:t>
            </w:r>
            <w:r w:rsidR="00CC6E95">
              <w:rPr>
                <w:noProof/>
                <w:webHidden/>
              </w:rPr>
              <w:tab/>
            </w:r>
            <w:r w:rsidR="00CC6E95">
              <w:rPr>
                <w:noProof/>
                <w:webHidden/>
              </w:rPr>
              <w:fldChar w:fldCharType="begin"/>
            </w:r>
            <w:r w:rsidR="00CC6E95">
              <w:rPr>
                <w:noProof/>
                <w:webHidden/>
              </w:rPr>
              <w:instrText xml:space="preserve"> PAGEREF _Toc67917870 \h </w:instrText>
            </w:r>
            <w:r w:rsidR="00CC6E95">
              <w:rPr>
                <w:noProof/>
                <w:webHidden/>
              </w:rPr>
            </w:r>
            <w:r w:rsidR="00CC6E95">
              <w:rPr>
                <w:noProof/>
                <w:webHidden/>
              </w:rPr>
              <w:fldChar w:fldCharType="separate"/>
            </w:r>
            <w:r w:rsidR="00CC6E95">
              <w:rPr>
                <w:noProof/>
                <w:webHidden/>
              </w:rPr>
              <w:t>118</w:t>
            </w:r>
            <w:r w:rsidR="00CC6E95">
              <w:rPr>
                <w:noProof/>
                <w:webHidden/>
              </w:rPr>
              <w:fldChar w:fldCharType="end"/>
            </w:r>
          </w:hyperlink>
        </w:p>
        <w:p w14:paraId="489318E8" w14:textId="4DEF3EEB" w:rsidR="00CC6E95" w:rsidRDefault="00000000">
          <w:pPr>
            <w:pStyle w:val="TOC2"/>
            <w:tabs>
              <w:tab w:val="right" w:leader="dot" w:pos="8630"/>
            </w:tabs>
            <w:rPr>
              <w:rFonts w:eastAsiaTheme="minorEastAsia"/>
              <w:b w:val="0"/>
              <w:bCs w:val="0"/>
              <w:noProof/>
            </w:rPr>
          </w:pPr>
          <w:hyperlink w:anchor="_Toc67917871" w:history="1">
            <w:r w:rsidR="00CC6E95" w:rsidRPr="00C61A43">
              <w:rPr>
                <w:rStyle w:val="Hyperlink"/>
                <w:noProof/>
              </w:rPr>
              <w:t>Appendix M: PHA_PLAY: Sample Normalization Error File</w:t>
            </w:r>
            <w:r w:rsidR="00CC6E95">
              <w:rPr>
                <w:noProof/>
                <w:webHidden/>
              </w:rPr>
              <w:tab/>
            </w:r>
            <w:r w:rsidR="00CC6E95">
              <w:rPr>
                <w:noProof/>
                <w:webHidden/>
              </w:rPr>
              <w:fldChar w:fldCharType="begin"/>
            </w:r>
            <w:r w:rsidR="00CC6E95">
              <w:rPr>
                <w:noProof/>
                <w:webHidden/>
              </w:rPr>
              <w:instrText xml:space="preserve"> PAGEREF _Toc67917871 \h </w:instrText>
            </w:r>
            <w:r w:rsidR="00CC6E95">
              <w:rPr>
                <w:noProof/>
                <w:webHidden/>
              </w:rPr>
            </w:r>
            <w:r w:rsidR="00CC6E95">
              <w:rPr>
                <w:noProof/>
                <w:webHidden/>
              </w:rPr>
              <w:fldChar w:fldCharType="separate"/>
            </w:r>
            <w:r w:rsidR="00CC6E95">
              <w:rPr>
                <w:noProof/>
                <w:webHidden/>
              </w:rPr>
              <w:t>119</w:t>
            </w:r>
            <w:r w:rsidR="00CC6E95">
              <w:rPr>
                <w:noProof/>
                <w:webHidden/>
              </w:rPr>
              <w:fldChar w:fldCharType="end"/>
            </w:r>
          </w:hyperlink>
        </w:p>
        <w:p w14:paraId="4E2F61BC" w14:textId="3A6D7C47" w:rsidR="00CC6E95" w:rsidRDefault="00000000">
          <w:pPr>
            <w:pStyle w:val="TOC2"/>
            <w:tabs>
              <w:tab w:val="right" w:leader="dot" w:pos="8630"/>
            </w:tabs>
            <w:rPr>
              <w:rFonts w:eastAsiaTheme="minorEastAsia"/>
              <w:b w:val="0"/>
              <w:bCs w:val="0"/>
              <w:noProof/>
            </w:rPr>
          </w:pPr>
          <w:hyperlink w:anchor="_Toc67917872" w:history="1">
            <w:r w:rsidR="00CC6E95" w:rsidRPr="00C61A43">
              <w:rPr>
                <w:rStyle w:val="Hyperlink"/>
                <w:noProof/>
              </w:rPr>
              <w:t>Appendix N: PHA_PLAY: Sample Use of .tplot Files in SPLAT</w:t>
            </w:r>
            <w:r w:rsidR="00CC6E95">
              <w:rPr>
                <w:noProof/>
                <w:webHidden/>
              </w:rPr>
              <w:tab/>
            </w:r>
            <w:r w:rsidR="00CC6E95">
              <w:rPr>
                <w:noProof/>
                <w:webHidden/>
              </w:rPr>
              <w:fldChar w:fldCharType="begin"/>
            </w:r>
            <w:r w:rsidR="00CC6E95">
              <w:rPr>
                <w:noProof/>
                <w:webHidden/>
              </w:rPr>
              <w:instrText xml:space="preserve"> PAGEREF _Toc67917872 \h </w:instrText>
            </w:r>
            <w:r w:rsidR="00CC6E95">
              <w:rPr>
                <w:noProof/>
                <w:webHidden/>
              </w:rPr>
            </w:r>
            <w:r w:rsidR="00CC6E95">
              <w:rPr>
                <w:noProof/>
                <w:webHidden/>
              </w:rPr>
              <w:fldChar w:fldCharType="separate"/>
            </w:r>
            <w:r w:rsidR="00CC6E95">
              <w:rPr>
                <w:noProof/>
                <w:webHidden/>
              </w:rPr>
              <w:t>121</w:t>
            </w:r>
            <w:r w:rsidR="00CC6E95">
              <w:rPr>
                <w:noProof/>
                <w:webHidden/>
              </w:rPr>
              <w:fldChar w:fldCharType="end"/>
            </w:r>
          </w:hyperlink>
        </w:p>
        <w:p w14:paraId="0AC540E4" w14:textId="2FC9DDF2" w:rsidR="00CC6E95" w:rsidRDefault="00000000">
          <w:pPr>
            <w:pStyle w:val="TOC2"/>
            <w:tabs>
              <w:tab w:val="right" w:leader="dot" w:pos="8630"/>
            </w:tabs>
            <w:rPr>
              <w:rFonts w:eastAsiaTheme="minorEastAsia"/>
              <w:b w:val="0"/>
              <w:bCs w:val="0"/>
              <w:noProof/>
            </w:rPr>
          </w:pPr>
          <w:hyperlink w:anchor="_Toc67917873" w:history="1">
            <w:r w:rsidR="00CC6E95" w:rsidRPr="00C61A43">
              <w:rPr>
                <w:rStyle w:val="Hyperlink"/>
                <w:rFonts w:cstheme="minorHAnsi"/>
                <w:noProof/>
              </w:rPr>
              <w:t>Appendix O: Conversion of On-board Moments to Physical Units</w:t>
            </w:r>
            <w:r w:rsidR="00CC6E95">
              <w:rPr>
                <w:noProof/>
                <w:webHidden/>
              </w:rPr>
              <w:tab/>
            </w:r>
            <w:r w:rsidR="00CC6E95">
              <w:rPr>
                <w:noProof/>
                <w:webHidden/>
              </w:rPr>
              <w:fldChar w:fldCharType="begin"/>
            </w:r>
            <w:r w:rsidR="00CC6E95">
              <w:rPr>
                <w:noProof/>
                <w:webHidden/>
              </w:rPr>
              <w:instrText xml:space="preserve"> PAGEREF _Toc67917873 \h </w:instrText>
            </w:r>
            <w:r w:rsidR="00CC6E95">
              <w:rPr>
                <w:noProof/>
                <w:webHidden/>
              </w:rPr>
            </w:r>
            <w:r w:rsidR="00CC6E95">
              <w:rPr>
                <w:noProof/>
                <w:webHidden/>
              </w:rPr>
              <w:fldChar w:fldCharType="separate"/>
            </w:r>
            <w:r w:rsidR="00CC6E95">
              <w:rPr>
                <w:noProof/>
                <w:webHidden/>
              </w:rPr>
              <w:t>122</w:t>
            </w:r>
            <w:r w:rsidR="00CC6E95">
              <w:rPr>
                <w:noProof/>
                <w:webHidden/>
              </w:rPr>
              <w:fldChar w:fldCharType="end"/>
            </w:r>
          </w:hyperlink>
        </w:p>
        <w:p w14:paraId="4C572B44" w14:textId="437D5F87" w:rsidR="00CC6E95" w:rsidRDefault="00000000">
          <w:pPr>
            <w:pStyle w:val="TOC3"/>
            <w:tabs>
              <w:tab w:val="right" w:leader="dot" w:pos="8630"/>
            </w:tabs>
            <w:rPr>
              <w:rFonts w:eastAsiaTheme="minorEastAsia"/>
              <w:noProof/>
              <w:sz w:val="22"/>
              <w:szCs w:val="22"/>
            </w:rPr>
          </w:pPr>
          <w:hyperlink w:anchor="_Toc67917874" w:history="1">
            <w:r w:rsidR="00CC6E95" w:rsidRPr="00C61A43">
              <w:rPr>
                <w:rStyle w:val="Hyperlink"/>
                <w:noProof/>
              </w:rPr>
              <w:t>Density</w:t>
            </w:r>
            <w:r w:rsidR="00CC6E95">
              <w:rPr>
                <w:noProof/>
                <w:webHidden/>
              </w:rPr>
              <w:tab/>
            </w:r>
            <w:r w:rsidR="00CC6E95">
              <w:rPr>
                <w:noProof/>
                <w:webHidden/>
              </w:rPr>
              <w:fldChar w:fldCharType="begin"/>
            </w:r>
            <w:r w:rsidR="00CC6E95">
              <w:rPr>
                <w:noProof/>
                <w:webHidden/>
              </w:rPr>
              <w:instrText xml:space="preserve"> PAGEREF _Toc67917874 \h </w:instrText>
            </w:r>
            <w:r w:rsidR="00CC6E95">
              <w:rPr>
                <w:noProof/>
                <w:webHidden/>
              </w:rPr>
            </w:r>
            <w:r w:rsidR="00CC6E95">
              <w:rPr>
                <w:noProof/>
                <w:webHidden/>
              </w:rPr>
              <w:fldChar w:fldCharType="separate"/>
            </w:r>
            <w:r w:rsidR="00CC6E95">
              <w:rPr>
                <w:noProof/>
                <w:webHidden/>
              </w:rPr>
              <w:t>122</w:t>
            </w:r>
            <w:r w:rsidR="00CC6E95">
              <w:rPr>
                <w:noProof/>
                <w:webHidden/>
              </w:rPr>
              <w:fldChar w:fldCharType="end"/>
            </w:r>
          </w:hyperlink>
        </w:p>
        <w:p w14:paraId="4723B1A2" w14:textId="7FD18CB9" w:rsidR="00CC6E95" w:rsidRDefault="00000000">
          <w:pPr>
            <w:pStyle w:val="TOC3"/>
            <w:tabs>
              <w:tab w:val="right" w:leader="dot" w:pos="8630"/>
            </w:tabs>
            <w:rPr>
              <w:rFonts w:eastAsiaTheme="minorEastAsia"/>
              <w:noProof/>
              <w:sz w:val="22"/>
              <w:szCs w:val="22"/>
            </w:rPr>
          </w:pPr>
          <w:hyperlink w:anchor="_Toc67917875" w:history="1">
            <w:r w:rsidR="00CC6E95" w:rsidRPr="00C61A43">
              <w:rPr>
                <w:rStyle w:val="Hyperlink"/>
                <w:noProof/>
              </w:rPr>
              <w:t>Velocity</w:t>
            </w:r>
            <w:r w:rsidR="00CC6E95">
              <w:rPr>
                <w:noProof/>
                <w:webHidden/>
              </w:rPr>
              <w:tab/>
            </w:r>
            <w:r w:rsidR="00CC6E95">
              <w:rPr>
                <w:noProof/>
                <w:webHidden/>
              </w:rPr>
              <w:fldChar w:fldCharType="begin"/>
            </w:r>
            <w:r w:rsidR="00CC6E95">
              <w:rPr>
                <w:noProof/>
                <w:webHidden/>
              </w:rPr>
              <w:instrText xml:space="preserve"> PAGEREF _Toc67917875 \h </w:instrText>
            </w:r>
            <w:r w:rsidR="00CC6E95">
              <w:rPr>
                <w:noProof/>
                <w:webHidden/>
              </w:rPr>
            </w:r>
            <w:r w:rsidR="00CC6E95">
              <w:rPr>
                <w:noProof/>
                <w:webHidden/>
              </w:rPr>
              <w:fldChar w:fldCharType="separate"/>
            </w:r>
            <w:r w:rsidR="00CC6E95">
              <w:rPr>
                <w:noProof/>
                <w:webHidden/>
              </w:rPr>
              <w:t>127</w:t>
            </w:r>
            <w:r w:rsidR="00CC6E95">
              <w:rPr>
                <w:noProof/>
                <w:webHidden/>
              </w:rPr>
              <w:fldChar w:fldCharType="end"/>
            </w:r>
          </w:hyperlink>
        </w:p>
        <w:p w14:paraId="3F627D33" w14:textId="4CC96F6D" w:rsidR="00CC6E95" w:rsidRDefault="00000000">
          <w:pPr>
            <w:pStyle w:val="TOC3"/>
            <w:tabs>
              <w:tab w:val="right" w:leader="dot" w:pos="8630"/>
            </w:tabs>
            <w:rPr>
              <w:rFonts w:eastAsiaTheme="minorEastAsia"/>
              <w:noProof/>
              <w:sz w:val="22"/>
              <w:szCs w:val="22"/>
            </w:rPr>
          </w:pPr>
          <w:hyperlink w:anchor="_Toc67917876" w:history="1">
            <w:r w:rsidR="00CC6E95" w:rsidRPr="00C61A43">
              <w:rPr>
                <w:rStyle w:val="Hyperlink"/>
                <w:noProof/>
              </w:rPr>
              <w:t>Pressure and Temperature</w:t>
            </w:r>
            <w:r w:rsidR="00CC6E95">
              <w:rPr>
                <w:noProof/>
                <w:webHidden/>
              </w:rPr>
              <w:tab/>
            </w:r>
            <w:r w:rsidR="00CC6E95">
              <w:rPr>
                <w:noProof/>
                <w:webHidden/>
              </w:rPr>
              <w:fldChar w:fldCharType="begin"/>
            </w:r>
            <w:r w:rsidR="00CC6E95">
              <w:rPr>
                <w:noProof/>
                <w:webHidden/>
              </w:rPr>
              <w:instrText xml:space="preserve"> PAGEREF _Toc67917876 \h </w:instrText>
            </w:r>
            <w:r w:rsidR="00CC6E95">
              <w:rPr>
                <w:noProof/>
                <w:webHidden/>
              </w:rPr>
            </w:r>
            <w:r w:rsidR="00CC6E95">
              <w:rPr>
                <w:noProof/>
                <w:webHidden/>
              </w:rPr>
              <w:fldChar w:fldCharType="separate"/>
            </w:r>
            <w:r w:rsidR="00CC6E95">
              <w:rPr>
                <w:noProof/>
                <w:webHidden/>
              </w:rPr>
              <w:t>128</w:t>
            </w:r>
            <w:r w:rsidR="00CC6E95">
              <w:rPr>
                <w:noProof/>
                <w:webHidden/>
              </w:rPr>
              <w:fldChar w:fldCharType="end"/>
            </w:r>
          </w:hyperlink>
        </w:p>
        <w:p w14:paraId="4069F634" w14:textId="47AA5C24" w:rsidR="00CC6E95" w:rsidRDefault="00000000">
          <w:pPr>
            <w:pStyle w:val="TOC3"/>
            <w:tabs>
              <w:tab w:val="right" w:leader="dot" w:pos="8630"/>
            </w:tabs>
            <w:rPr>
              <w:rFonts w:eastAsiaTheme="minorEastAsia"/>
              <w:noProof/>
              <w:sz w:val="22"/>
              <w:szCs w:val="22"/>
            </w:rPr>
          </w:pPr>
          <w:hyperlink w:anchor="_Toc67917877" w:history="1">
            <w:r w:rsidR="00CC6E95" w:rsidRPr="00C61A43">
              <w:rPr>
                <w:rStyle w:val="Hyperlink"/>
                <w:noProof/>
              </w:rPr>
              <w:t>Energy Flux Density and Heat Flux</w:t>
            </w:r>
            <w:r w:rsidR="00CC6E95">
              <w:rPr>
                <w:noProof/>
                <w:webHidden/>
              </w:rPr>
              <w:tab/>
            </w:r>
            <w:r w:rsidR="00CC6E95">
              <w:rPr>
                <w:noProof/>
                <w:webHidden/>
              </w:rPr>
              <w:fldChar w:fldCharType="begin"/>
            </w:r>
            <w:r w:rsidR="00CC6E95">
              <w:rPr>
                <w:noProof/>
                <w:webHidden/>
              </w:rPr>
              <w:instrText xml:space="preserve"> PAGEREF _Toc67917877 \h </w:instrText>
            </w:r>
            <w:r w:rsidR="00CC6E95">
              <w:rPr>
                <w:noProof/>
                <w:webHidden/>
              </w:rPr>
            </w:r>
            <w:r w:rsidR="00CC6E95">
              <w:rPr>
                <w:noProof/>
                <w:webHidden/>
              </w:rPr>
              <w:fldChar w:fldCharType="separate"/>
            </w:r>
            <w:r w:rsidR="00CC6E95">
              <w:rPr>
                <w:noProof/>
                <w:webHidden/>
              </w:rPr>
              <w:t>130</w:t>
            </w:r>
            <w:r w:rsidR="00CC6E95">
              <w:rPr>
                <w:noProof/>
                <w:webHidden/>
              </w:rPr>
              <w:fldChar w:fldCharType="end"/>
            </w:r>
          </w:hyperlink>
        </w:p>
        <w:p w14:paraId="3C16F937" w14:textId="6801A6C4" w:rsidR="00CC6E95" w:rsidRDefault="00000000">
          <w:pPr>
            <w:pStyle w:val="TOC2"/>
            <w:tabs>
              <w:tab w:val="right" w:leader="dot" w:pos="8630"/>
            </w:tabs>
            <w:rPr>
              <w:rFonts w:eastAsiaTheme="minorEastAsia"/>
              <w:b w:val="0"/>
              <w:bCs w:val="0"/>
              <w:noProof/>
            </w:rPr>
          </w:pPr>
          <w:hyperlink w:anchor="_Toc67917878" w:history="1">
            <w:r w:rsidR="00CC6E95" w:rsidRPr="00C61A43">
              <w:rPr>
                <w:rStyle w:val="Hyperlink"/>
                <w:rFonts w:cstheme="minorHAnsi"/>
                <w:noProof/>
              </w:rPr>
              <w:t xml:space="preserve">Appendix P: </w:t>
            </w:r>
            <w:r w:rsidR="00CC6E95" w:rsidRPr="00C61A43">
              <w:rPr>
                <w:rStyle w:val="Hyperlink"/>
                <w:rFonts w:eastAsia="Times New Roman" w:cstheme="minorHAnsi"/>
                <w:noProof/>
              </w:rPr>
              <w:t>READ_ME_PLASTIC_He_Efficiency_Rev15</w:t>
            </w:r>
            <w:r w:rsidR="00CC6E95">
              <w:rPr>
                <w:noProof/>
                <w:webHidden/>
              </w:rPr>
              <w:tab/>
            </w:r>
            <w:r w:rsidR="00CC6E95">
              <w:rPr>
                <w:noProof/>
                <w:webHidden/>
              </w:rPr>
              <w:fldChar w:fldCharType="begin"/>
            </w:r>
            <w:r w:rsidR="00CC6E95">
              <w:rPr>
                <w:noProof/>
                <w:webHidden/>
              </w:rPr>
              <w:instrText xml:space="preserve"> PAGEREF _Toc67917878 \h </w:instrText>
            </w:r>
            <w:r w:rsidR="00CC6E95">
              <w:rPr>
                <w:noProof/>
                <w:webHidden/>
              </w:rPr>
            </w:r>
            <w:r w:rsidR="00CC6E95">
              <w:rPr>
                <w:noProof/>
                <w:webHidden/>
              </w:rPr>
              <w:fldChar w:fldCharType="separate"/>
            </w:r>
            <w:r w:rsidR="00CC6E95">
              <w:rPr>
                <w:noProof/>
                <w:webHidden/>
              </w:rPr>
              <w:t>133</w:t>
            </w:r>
            <w:r w:rsidR="00CC6E95">
              <w:rPr>
                <w:noProof/>
                <w:webHidden/>
              </w:rPr>
              <w:fldChar w:fldCharType="end"/>
            </w:r>
          </w:hyperlink>
        </w:p>
        <w:p w14:paraId="4160B4EB" w14:textId="58638207" w:rsidR="007C686D" w:rsidRPr="00896275" w:rsidRDefault="00B65CB5" w:rsidP="007C686D">
          <w:pPr>
            <w:rPr>
              <w:rFonts w:cstheme="minorHAnsi"/>
            </w:rPr>
          </w:pPr>
          <w:r>
            <w:rPr>
              <w:rFonts w:cstheme="minorHAnsi"/>
              <w:i/>
              <w:iCs/>
              <w:sz w:val="20"/>
              <w:szCs w:val="20"/>
            </w:rPr>
            <w:fldChar w:fldCharType="end"/>
          </w:r>
        </w:p>
      </w:sdtContent>
    </w:sdt>
    <w:p w14:paraId="36096194" w14:textId="16F12001" w:rsidR="00C17C11" w:rsidRDefault="00C17C11">
      <w:pPr>
        <w:rPr>
          <w:rFonts w:cstheme="minorHAnsi"/>
        </w:rPr>
      </w:pPr>
      <w:r>
        <w:rPr>
          <w:rFonts w:cstheme="minorHAnsi"/>
        </w:rPr>
        <w:br w:type="page"/>
      </w:r>
    </w:p>
    <w:p w14:paraId="3B65806F" w14:textId="77777777" w:rsidR="007C686D" w:rsidRPr="00896275" w:rsidRDefault="007C686D" w:rsidP="007C686D">
      <w:pPr>
        <w:rPr>
          <w:rFonts w:cstheme="minorHAnsi"/>
        </w:rPr>
      </w:pPr>
    </w:p>
    <w:p w14:paraId="20F14C2D" w14:textId="1FFC016F" w:rsidR="007C686D" w:rsidRPr="00896275" w:rsidRDefault="007C686D" w:rsidP="007C686D">
      <w:pPr>
        <w:pStyle w:val="ListParagraph"/>
        <w:numPr>
          <w:ilvl w:val="0"/>
          <w:numId w:val="7"/>
        </w:numPr>
        <w:rPr>
          <w:rFonts w:cstheme="minorHAnsi"/>
        </w:rPr>
      </w:pPr>
      <w:bookmarkStart w:id="1" w:name="_Toc67917701"/>
      <w:r w:rsidRPr="00896275">
        <w:rPr>
          <w:rStyle w:val="Heading1Char"/>
          <w:rFonts w:asciiTheme="minorHAnsi" w:hAnsiTheme="minorHAnsi" w:cstheme="minorHAnsi"/>
        </w:rPr>
        <w:t>Overview/Introduction</w:t>
      </w:r>
      <w:bookmarkEnd w:id="1"/>
      <w:r w:rsidRPr="00896275">
        <w:rPr>
          <w:rFonts w:cstheme="minorHAnsi"/>
        </w:rPr>
        <w:t>:</w:t>
      </w:r>
    </w:p>
    <w:p w14:paraId="640412EB" w14:textId="6FA55B39" w:rsidR="007C686D" w:rsidRPr="00896275" w:rsidRDefault="007C686D" w:rsidP="007C686D">
      <w:pPr>
        <w:pStyle w:val="Heading2"/>
        <w:numPr>
          <w:ilvl w:val="0"/>
          <w:numId w:val="8"/>
        </w:numPr>
        <w:rPr>
          <w:rFonts w:asciiTheme="minorHAnsi" w:hAnsiTheme="minorHAnsi" w:cstheme="minorHAnsi"/>
        </w:rPr>
      </w:pPr>
      <w:bookmarkStart w:id="2" w:name="_Toc67917702"/>
      <w:r w:rsidRPr="00896275">
        <w:rPr>
          <w:rFonts w:asciiTheme="minorHAnsi" w:hAnsiTheme="minorHAnsi" w:cstheme="minorHAnsi"/>
        </w:rPr>
        <w:t>Introduction</w:t>
      </w:r>
      <w:bookmarkEnd w:id="2"/>
    </w:p>
    <w:p w14:paraId="0B56A089" w14:textId="77777777" w:rsidR="007C686D" w:rsidRPr="00896275" w:rsidRDefault="007C686D" w:rsidP="007C686D">
      <w:pPr>
        <w:ind w:firstLine="360"/>
        <w:rPr>
          <w:rFonts w:cstheme="minorHAnsi"/>
        </w:rPr>
      </w:pPr>
      <w:r w:rsidRPr="00896275">
        <w:rPr>
          <w:rFonts w:cstheme="minorHAnsi"/>
        </w:rPr>
        <w:t>The original (Level 1) STEREO Mission Science Objectives are to:</w:t>
      </w:r>
    </w:p>
    <w:p w14:paraId="15594F1C" w14:textId="77777777" w:rsidR="007C686D" w:rsidRPr="00896275" w:rsidRDefault="007C686D" w:rsidP="007C686D">
      <w:pPr>
        <w:rPr>
          <w:rFonts w:cstheme="minorHAnsi"/>
        </w:rPr>
      </w:pPr>
    </w:p>
    <w:p w14:paraId="1E3CA683" w14:textId="77777777" w:rsidR="007C686D" w:rsidRPr="00896275" w:rsidRDefault="007C686D" w:rsidP="007C686D">
      <w:pPr>
        <w:numPr>
          <w:ilvl w:val="0"/>
          <w:numId w:val="24"/>
        </w:numPr>
        <w:rPr>
          <w:rFonts w:cstheme="minorHAnsi"/>
        </w:rPr>
      </w:pPr>
      <w:r w:rsidRPr="00896275">
        <w:rPr>
          <w:rFonts w:cstheme="minorHAnsi"/>
        </w:rPr>
        <w:t>Understand the causes and mechanisms of CME initiation.</w:t>
      </w:r>
    </w:p>
    <w:p w14:paraId="17CCB20E" w14:textId="77777777" w:rsidR="007C686D" w:rsidRPr="00896275" w:rsidRDefault="007C686D" w:rsidP="007C686D">
      <w:pPr>
        <w:numPr>
          <w:ilvl w:val="0"/>
          <w:numId w:val="24"/>
        </w:numPr>
        <w:rPr>
          <w:rFonts w:cstheme="minorHAnsi"/>
        </w:rPr>
      </w:pPr>
      <w:r w:rsidRPr="00896275">
        <w:rPr>
          <w:rFonts w:cstheme="minorHAnsi"/>
        </w:rPr>
        <w:t>Characterize the propagation of CMEs through the heliosphere.</w:t>
      </w:r>
    </w:p>
    <w:p w14:paraId="22D77AFC" w14:textId="77777777" w:rsidR="007C686D" w:rsidRPr="00896275" w:rsidRDefault="007C686D" w:rsidP="007C686D">
      <w:pPr>
        <w:numPr>
          <w:ilvl w:val="0"/>
          <w:numId w:val="24"/>
        </w:numPr>
        <w:rPr>
          <w:rFonts w:cstheme="minorHAnsi"/>
        </w:rPr>
      </w:pPr>
      <w:r w:rsidRPr="00896275">
        <w:rPr>
          <w:rFonts w:cstheme="minorHAnsi"/>
        </w:rPr>
        <w:t>Discover the mechanisms and sites of energetic particle acceleration in the low corona and the interplanetary medium.</w:t>
      </w:r>
    </w:p>
    <w:p w14:paraId="3F95DC5B" w14:textId="77777777" w:rsidR="007C686D" w:rsidRPr="00896275" w:rsidRDefault="007C686D" w:rsidP="007C686D">
      <w:pPr>
        <w:numPr>
          <w:ilvl w:val="0"/>
          <w:numId w:val="24"/>
        </w:numPr>
        <w:rPr>
          <w:rFonts w:cstheme="minorHAnsi"/>
        </w:rPr>
      </w:pPr>
      <w:r w:rsidRPr="00896275">
        <w:rPr>
          <w:rFonts w:cstheme="minorHAnsi"/>
        </w:rPr>
        <w:t>Develop a 3-dimensional, time-dependent model of the ambient solar wind.</w:t>
      </w:r>
    </w:p>
    <w:p w14:paraId="73335B7C" w14:textId="77777777" w:rsidR="007C686D" w:rsidRPr="00896275" w:rsidRDefault="007C686D" w:rsidP="007C686D">
      <w:pPr>
        <w:pStyle w:val="Header"/>
        <w:tabs>
          <w:tab w:val="clear" w:pos="4320"/>
          <w:tab w:val="clear" w:pos="8640"/>
        </w:tabs>
        <w:rPr>
          <w:rFonts w:asciiTheme="minorHAnsi" w:hAnsiTheme="minorHAnsi" w:cstheme="minorHAnsi"/>
        </w:rPr>
      </w:pPr>
    </w:p>
    <w:p w14:paraId="14498861" w14:textId="77777777" w:rsidR="007C686D" w:rsidRPr="00896275" w:rsidRDefault="007C686D" w:rsidP="007C686D">
      <w:pPr>
        <w:rPr>
          <w:rFonts w:cstheme="minorHAnsi"/>
        </w:rPr>
      </w:pPr>
      <w:r w:rsidRPr="00896275">
        <w:rPr>
          <w:rFonts w:cstheme="minorHAnsi"/>
        </w:rPr>
        <w:t xml:space="preserve">To meet these objectives, there are four investigations on STEREO:  SECCHI, IMPACT, PLASTIC and SWAVES. The STEREO/PLASTIC contribution is to investigate the spectra and composition of solar wind and heliospheric ions.  </w:t>
      </w:r>
    </w:p>
    <w:p w14:paraId="6401AD1B" w14:textId="77777777" w:rsidR="007C686D" w:rsidRPr="00896275" w:rsidRDefault="007C686D" w:rsidP="007C686D">
      <w:pPr>
        <w:rPr>
          <w:rFonts w:cstheme="minorHAnsi"/>
        </w:rPr>
      </w:pPr>
    </w:p>
    <w:p w14:paraId="2F5AC3AB" w14:textId="57C485EB" w:rsidR="007C686D" w:rsidRPr="00896275" w:rsidRDefault="007C686D" w:rsidP="007C686D">
      <w:pPr>
        <w:rPr>
          <w:rFonts w:cstheme="minorHAnsi"/>
        </w:rPr>
      </w:pPr>
      <w:r w:rsidRPr="00896275">
        <w:rPr>
          <w:rFonts w:cstheme="minorHAnsi"/>
        </w:rPr>
        <w:t xml:space="preserve">The </w:t>
      </w:r>
      <w:r w:rsidRPr="00896275">
        <w:rPr>
          <w:rFonts w:cstheme="minorHAnsi"/>
          <w:u w:val="single"/>
        </w:rPr>
        <w:t>Pla</w:t>
      </w:r>
      <w:r w:rsidRPr="00896275">
        <w:rPr>
          <w:rFonts w:cstheme="minorHAnsi"/>
        </w:rPr>
        <w:t xml:space="preserve">sma and </w:t>
      </w:r>
      <w:r w:rsidRPr="00896275">
        <w:rPr>
          <w:rFonts w:cstheme="minorHAnsi"/>
          <w:u w:val="single"/>
        </w:rPr>
        <w:t>S</w:t>
      </w:r>
      <w:r w:rsidRPr="00896275">
        <w:rPr>
          <w:rFonts w:cstheme="minorHAnsi"/>
        </w:rPr>
        <w:t>upra-</w:t>
      </w:r>
      <w:r w:rsidRPr="00896275">
        <w:rPr>
          <w:rFonts w:cstheme="minorHAnsi"/>
          <w:u w:val="single"/>
        </w:rPr>
        <w:t>T</w:t>
      </w:r>
      <w:r w:rsidRPr="00896275">
        <w:rPr>
          <w:rFonts w:cstheme="minorHAnsi"/>
        </w:rPr>
        <w:t xml:space="preserve">hermal </w:t>
      </w:r>
      <w:r w:rsidRPr="00896275">
        <w:rPr>
          <w:rFonts w:cstheme="minorHAnsi"/>
          <w:u w:val="single"/>
        </w:rPr>
        <w:t>I</w:t>
      </w:r>
      <w:r w:rsidRPr="00896275">
        <w:rPr>
          <w:rFonts w:cstheme="minorHAnsi"/>
        </w:rPr>
        <w:t xml:space="preserve">on </w:t>
      </w:r>
      <w:r w:rsidRPr="00896275">
        <w:rPr>
          <w:rFonts w:cstheme="minorHAnsi"/>
          <w:u w:val="single"/>
        </w:rPr>
        <w:t>C</w:t>
      </w:r>
      <w:r w:rsidRPr="00896275">
        <w:rPr>
          <w:rFonts w:cstheme="minorHAnsi"/>
        </w:rPr>
        <w:t xml:space="preserve">omposition (PLASTIC) Investigation on STEREO measures solar wind and suprathermal ions in the energy-per-charge range of ~0.2 up to ~87 keV/e (in </w:t>
      </w:r>
      <w:r w:rsidR="00AC0E67">
        <w:rPr>
          <w:rFonts w:cstheme="minorHAnsi"/>
        </w:rPr>
        <w:t xml:space="preserve">the </w:t>
      </w:r>
      <w:r w:rsidRPr="00896275">
        <w:rPr>
          <w:rFonts w:cstheme="minorHAnsi"/>
        </w:rPr>
        <w:t xml:space="preserve">normal E/Q sweep mode).  PLASTIC is the primary sensor on STEREO for studying coronal </w:t>
      </w:r>
      <w:r w:rsidR="0031728A">
        <w:rPr>
          <w:rFonts w:cstheme="minorHAnsi"/>
        </w:rPr>
        <w:t xml:space="preserve">- </w:t>
      </w:r>
      <w:r w:rsidRPr="00896275">
        <w:rPr>
          <w:rFonts w:cstheme="minorHAnsi"/>
        </w:rPr>
        <w:t xml:space="preserve">solar wind and solar wind </w:t>
      </w:r>
      <w:r w:rsidR="0031728A">
        <w:rPr>
          <w:rFonts w:cstheme="minorHAnsi"/>
        </w:rPr>
        <w:t xml:space="preserve">- </w:t>
      </w:r>
      <w:r w:rsidRPr="00896275">
        <w:rPr>
          <w:rFonts w:cstheme="minorHAnsi"/>
        </w:rPr>
        <w:t>heliospheric processes. It was developed in a collaboration of the University of New Hampshire, the University of Bern, Kiel University, the Max Planck Institute (MPE), and NASA/GSFC.</w:t>
      </w:r>
    </w:p>
    <w:p w14:paraId="48114F50" w14:textId="77777777" w:rsidR="007C686D" w:rsidRPr="00896275" w:rsidRDefault="007C686D" w:rsidP="007C686D">
      <w:pPr>
        <w:rPr>
          <w:rFonts w:cstheme="minorHAnsi"/>
        </w:rPr>
      </w:pPr>
    </w:p>
    <w:p w14:paraId="5B1C81E2" w14:textId="765C4012" w:rsidR="007C686D" w:rsidRPr="00896275" w:rsidRDefault="007C686D" w:rsidP="007C686D">
      <w:pPr>
        <w:rPr>
          <w:rFonts w:cstheme="minorHAnsi"/>
        </w:rPr>
      </w:pPr>
      <w:r w:rsidRPr="00896275">
        <w:rPr>
          <w:rFonts w:cstheme="minorHAnsi"/>
        </w:rPr>
        <w:t xml:space="preserve">PLASTIC incorporates three instrument subsections: The PLASTIC </w:t>
      </w:r>
      <w:r w:rsidRPr="00896275">
        <w:rPr>
          <w:rFonts w:cstheme="minorHAnsi"/>
          <w:i/>
        </w:rPr>
        <w:t>Solar Wind Sector</w:t>
      </w:r>
      <w:r w:rsidRPr="00896275">
        <w:rPr>
          <w:rFonts w:cstheme="minorHAnsi"/>
        </w:rPr>
        <w:t xml:space="preserve"> (SWS) measures the distribution functions of solar wind protons (H</w:t>
      </w:r>
      <w:r w:rsidRPr="00896275">
        <w:rPr>
          <w:rFonts w:cstheme="minorHAnsi"/>
          <w:vertAlign w:val="superscript"/>
        </w:rPr>
        <w:t>+</w:t>
      </w:r>
      <w:r w:rsidRPr="00896275">
        <w:rPr>
          <w:rFonts w:cstheme="minorHAnsi"/>
        </w:rPr>
        <w:t>) and alphas (He</w:t>
      </w:r>
      <w:r w:rsidRPr="00896275">
        <w:rPr>
          <w:rFonts w:cstheme="minorHAnsi"/>
          <w:vertAlign w:val="superscript"/>
        </w:rPr>
        <w:t>+2</w:t>
      </w:r>
      <w:r w:rsidRPr="00896275">
        <w:rPr>
          <w:rFonts w:cstheme="minorHAnsi"/>
        </w:rPr>
        <w:t>), providing proton density (</w:t>
      </w:r>
      <w:r w:rsidRPr="00896275">
        <w:rPr>
          <w:rFonts w:cstheme="minorHAnsi"/>
          <w:i/>
        </w:rPr>
        <w:t>n</w:t>
      </w:r>
      <w:r w:rsidRPr="00896275">
        <w:rPr>
          <w:rFonts w:cstheme="minorHAnsi"/>
        </w:rPr>
        <w:t>), velocity (</w:t>
      </w:r>
      <w:r w:rsidRPr="00896275">
        <w:rPr>
          <w:rFonts w:cstheme="minorHAnsi"/>
          <w:i/>
        </w:rPr>
        <w:t>V</w:t>
      </w:r>
      <w:r w:rsidRPr="00896275">
        <w:rPr>
          <w:rFonts w:cstheme="minorHAnsi"/>
          <w:i/>
          <w:vertAlign w:val="subscript"/>
        </w:rPr>
        <w:t>sw</w:t>
      </w:r>
      <w:r w:rsidRPr="00896275">
        <w:rPr>
          <w:rFonts w:cstheme="minorHAnsi"/>
        </w:rPr>
        <w:t>), kinetic temperature (</w:t>
      </w:r>
      <w:r w:rsidRPr="00896275">
        <w:rPr>
          <w:rFonts w:cstheme="minorHAnsi"/>
          <w:i/>
        </w:rPr>
        <w:t>T</w:t>
      </w:r>
      <w:r w:rsidRPr="00896275">
        <w:rPr>
          <w:rFonts w:cstheme="minorHAnsi"/>
          <w:i/>
          <w:vertAlign w:val="subscript"/>
        </w:rPr>
        <w:t>k</w:t>
      </w:r>
      <w:r w:rsidRPr="00896275">
        <w:rPr>
          <w:rFonts w:cstheme="minorHAnsi"/>
        </w:rPr>
        <w:t>), and alpha to proton (He</w:t>
      </w:r>
      <w:r w:rsidRPr="00896275">
        <w:rPr>
          <w:rFonts w:cstheme="minorHAnsi"/>
          <w:vertAlign w:val="superscript"/>
        </w:rPr>
        <w:t>+2</w:t>
      </w:r>
      <w:r w:rsidRPr="00896275">
        <w:rPr>
          <w:rFonts w:cstheme="minorHAnsi"/>
        </w:rPr>
        <w:t xml:space="preserve"> / H</w:t>
      </w:r>
      <w:r w:rsidRPr="00896275">
        <w:rPr>
          <w:rFonts w:cstheme="minorHAnsi"/>
          <w:vertAlign w:val="superscript"/>
        </w:rPr>
        <w:t>+</w:t>
      </w:r>
      <w:r w:rsidRPr="00896275">
        <w:rPr>
          <w:rFonts w:cstheme="minorHAnsi"/>
        </w:rPr>
        <w:t>) ratios with a time resolution up to about one minute to 1-hour. Charge states and anisotropy for minor ions may be obtained through pulse height analysis (</w:t>
      </w:r>
      <w:r w:rsidR="00AC0E67">
        <w:rPr>
          <w:rFonts w:cstheme="minorHAnsi"/>
        </w:rPr>
        <w:t>pha</w:t>
      </w:r>
      <w:r w:rsidRPr="00896275">
        <w:rPr>
          <w:rFonts w:cstheme="minorHAnsi"/>
        </w:rPr>
        <w:t xml:space="preserve">).  The SWS has two channels:  the Small Channel (typically designated as ‘Schn’ or  ‘Schannel’) and the Main Channel, with different geometrical factors. In order to measure ions out of the in-ecliptic, each channel has its own set of electrostatic deflectors.  </w:t>
      </w:r>
    </w:p>
    <w:p w14:paraId="6FAFA26D" w14:textId="77777777" w:rsidR="007C686D" w:rsidRPr="00896275" w:rsidRDefault="007C686D" w:rsidP="007C686D">
      <w:pPr>
        <w:rPr>
          <w:rFonts w:cstheme="minorHAnsi"/>
        </w:rPr>
      </w:pPr>
    </w:p>
    <w:p w14:paraId="3FF71BF2" w14:textId="77777777" w:rsidR="007C686D" w:rsidRPr="00896275" w:rsidRDefault="007C686D" w:rsidP="007C686D">
      <w:pPr>
        <w:rPr>
          <w:rFonts w:cstheme="minorHAnsi"/>
        </w:rPr>
      </w:pPr>
      <w:r w:rsidRPr="00896275">
        <w:rPr>
          <w:rFonts w:cstheme="minorHAnsi"/>
        </w:rPr>
        <w:t xml:space="preserve">The PLASTIC </w:t>
      </w:r>
      <w:r w:rsidRPr="00896275">
        <w:rPr>
          <w:rFonts w:cstheme="minorHAnsi"/>
          <w:i/>
        </w:rPr>
        <w:t>Wide-Angle Partition</w:t>
      </w:r>
      <w:r w:rsidRPr="00896275">
        <w:rPr>
          <w:rFonts w:cstheme="minorHAnsi"/>
        </w:rPr>
        <w:t xml:space="preserve"> (WAP) measures distribution functions of suprathermal ions, including interplanetary shock-accelerated (IPS) particles, recurrent particle events associated with Co-rotating Interaction Regions (CIRs), and heliospheric pickup ions.  Typical time resolution for selected ions is about 1-hour.</w:t>
      </w:r>
    </w:p>
    <w:p w14:paraId="05F7DF92" w14:textId="77777777" w:rsidR="007C686D" w:rsidRPr="00896275" w:rsidRDefault="007C686D" w:rsidP="007C686D">
      <w:pPr>
        <w:rPr>
          <w:rFonts w:cstheme="minorHAnsi"/>
        </w:rPr>
      </w:pPr>
    </w:p>
    <w:p w14:paraId="1148908D" w14:textId="77777777" w:rsidR="007C686D" w:rsidRPr="00896275" w:rsidRDefault="007C686D" w:rsidP="007C686D">
      <w:pPr>
        <w:rPr>
          <w:rFonts w:cstheme="minorHAnsi"/>
        </w:rPr>
      </w:pPr>
      <w:r w:rsidRPr="00896275">
        <w:rPr>
          <w:rFonts w:cstheme="minorHAnsi"/>
        </w:rPr>
        <w:t>PLASTIC is mounted on the corner of the sunward facing deck.  There are six isolator/dampers mounting feet for the sensor box, and a grounding strap.  On Spacecraft A, there is also an external auxiliary radiator on the +Y panel, connected to the PLASTIC sensor by a strap.  While a clear field of view (FOV) is maintained for the SWS, the WAP FOV suffers from spacecraft and other instrument intrusions.  Because of the blockages the primary focus on the WAP science has been use of rates for on event identification, however pulse height data are available.</w:t>
      </w:r>
    </w:p>
    <w:p w14:paraId="27DE20A7" w14:textId="77777777" w:rsidR="007C686D" w:rsidRPr="00896275" w:rsidRDefault="007C686D" w:rsidP="007C686D">
      <w:pPr>
        <w:rPr>
          <w:rFonts w:cstheme="minorHAnsi"/>
        </w:rPr>
      </w:pPr>
    </w:p>
    <w:p w14:paraId="0F977FB0" w14:textId="77777777" w:rsidR="007C686D" w:rsidRPr="00896275" w:rsidRDefault="007C686D" w:rsidP="007C686D">
      <w:pPr>
        <w:rPr>
          <w:rFonts w:cstheme="minorHAnsi"/>
        </w:rPr>
      </w:pPr>
    </w:p>
    <w:tbl>
      <w:tblPr>
        <w:tblW w:w="0" w:type="auto"/>
        <w:tblLook w:val="00A0" w:firstRow="1" w:lastRow="0" w:firstColumn="1" w:lastColumn="0" w:noHBand="0" w:noVBand="0"/>
      </w:tblPr>
      <w:tblGrid>
        <w:gridCol w:w="4104"/>
        <w:gridCol w:w="4526"/>
      </w:tblGrid>
      <w:tr w:rsidR="007C686D" w:rsidRPr="00896275" w14:paraId="5F66DBE8" w14:textId="77777777" w:rsidTr="003A3FB2">
        <w:tc>
          <w:tcPr>
            <w:tcW w:w="4104" w:type="dxa"/>
          </w:tcPr>
          <w:p w14:paraId="420A2E52" w14:textId="77777777" w:rsidR="007C686D" w:rsidRPr="00896275" w:rsidRDefault="007C686D" w:rsidP="003A3FB2">
            <w:pPr>
              <w:jc w:val="center"/>
              <w:rPr>
                <w:rFonts w:cstheme="minorHAnsi"/>
              </w:rPr>
            </w:pPr>
            <w:r w:rsidRPr="00896275">
              <w:rPr>
                <w:rFonts w:cstheme="minorHAnsi"/>
                <w:noProof/>
              </w:rPr>
              <w:drawing>
                <wp:inline distT="0" distB="0" distL="0" distR="0" wp14:anchorId="032DE9D2" wp14:editId="136FC17C">
                  <wp:extent cx="2068082" cy="1871529"/>
                  <wp:effectExtent l="0" t="0" r="2540" b="0"/>
                  <wp:docPr id="1" name="Picture 1" descr="Spacecraft-coordinatesyst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pacecraft-coordinatesystem"/>
                          <pic:cNvPicPr>
                            <a:picLocks/>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075026" cy="1877813"/>
                          </a:xfrm>
                          <a:prstGeom prst="rect">
                            <a:avLst/>
                          </a:prstGeom>
                          <a:noFill/>
                          <a:ln>
                            <a:noFill/>
                          </a:ln>
                        </pic:spPr>
                      </pic:pic>
                    </a:graphicData>
                  </a:graphic>
                </wp:inline>
              </w:drawing>
            </w:r>
          </w:p>
        </w:tc>
        <w:tc>
          <w:tcPr>
            <w:tcW w:w="4526" w:type="dxa"/>
          </w:tcPr>
          <w:p w14:paraId="1B9FE026" w14:textId="77777777" w:rsidR="007C686D" w:rsidRPr="00896275" w:rsidRDefault="007C686D" w:rsidP="003A3FB2">
            <w:pPr>
              <w:jc w:val="center"/>
              <w:rPr>
                <w:rFonts w:cstheme="minorHAnsi"/>
              </w:rPr>
            </w:pPr>
            <w:r w:rsidRPr="00896275">
              <w:rPr>
                <w:rFonts w:cstheme="minorHAnsi"/>
                <w:noProof/>
              </w:rPr>
              <w:drawing>
                <wp:inline distT="0" distB="0" distL="0" distR="0" wp14:anchorId="415E5B43" wp14:editId="5BDFE012">
                  <wp:extent cx="2066904" cy="1802130"/>
                  <wp:effectExtent l="0" t="0" r="3810" b="1270"/>
                  <wp:docPr id="2" name="Picture 2" descr="thermal-corner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thermal-cornerview"/>
                          <pic:cNvPicPr>
                            <a:picLocks/>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2084616" cy="18175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C686D" w:rsidRPr="00896275" w14:paraId="6FF46667" w14:textId="77777777" w:rsidTr="003A3FB2">
        <w:tc>
          <w:tcPr>
            <w:tcW w:w="4104" w:type="dxa"/>
          </w:tcPr>
          <w:p w14:paraId="080F45C7" w14:textId="77777777" w:rsidR="007C686D" w:rsidRPr="00896275" w:rsidRDefault="007C686D" w:rsidP="003A3FB2">
            <w:pPr>
              <w:rPr>
                <w:rFonts w:cstheme="minorHAnsi"/>
                <w:i/>
                <w:sz w:val="20"/>
                <w:szCs w:val="20"/>
              </w:rPr>
            </w:pPr>
            <w:r w:rsidRPr="00896275">
              <w:rPr>
                <w:rFonts w:cstheme="minorHAnsi"/>
                <w:i/>
                <w:sz w:val="20"/>
                <w:szCs w:val="20"/>
              </w:rPr>
              <w:t>Spacecraft Coordinate System.  PLASTIC is mounted on the sunward facing +X panel.  On Spacecraft A, the external auxiliary radiator is mounted on the +Y panel. Prior to solar conjunction, the STA PLASTIC was mounted on the top (northward facing) side, and STB on the bottom (southward facing).  The spacecraft ‘flipped’ at conjunction.</w:t>
            </w:r>
          </w:p>
        </w:tc>
        <w:tc>
          <w:tcPr>
            <w:tcW w:w="4526" w:type="dxa"/>
          </w:tcPr>
          <w:p w14:paraId="4CF48563" w14:textId="77777777" w:rsidR="007C686D" w:rsidRPr="00896275" w:rsidRDefault="007C686D" w:rsidP="003A3FB2">
            <w:pPr>
              <w:rPr>
                <w:rFonts w:cstheme="minorHAnsi"/>
                <w:i/>
                <w:sz w:val="20"/>
                <w:szCs w:val="20"/>
              </w:rPr>
            </w:pPr>
            <w:r w:rsidRPr="00896275">
              <w:rPr>
                <w:rFonts w:cstheme="minorHAnsi"/>
                <w:i/>
                <w:sz w:val="20"/>
                <w:szCs w:val="20"/>
              </w:rPr>
              <w:t>Close-up schematic of the corner mounting for the PLASTIC A, B, and placement of the auxiliary radiator (A).</w:t>
            </w:r>
          </w:p>
          <w:p w14:paraId="5BADF33E" w14:textId="77777777" w:rsidR="007C686D" w:rsidRPr="00896275" w:rsidRDefault="007C686D" w:rsidP="003A3FB2">
            <w:pPr>
              <w:rPr>
                <w:rFonts w:cstheme="minorHAnsi"/>
                <w:i/>
                <w:sz w:val="20"/>
                <w:szCs w:val="20"/>
              </w:rPr>
            </w:pPr>
          </w:p>
          <w:p w14:paraId="3B5967EB" w14:textId="77777777" w:rsidR="007C686D" w:rsidRPr="00896275" w:rsidRDefault="007C686D" w:rsidP="003A3FB2">
            <w:pPr>
              <w:rPr>
                <w:rFonts w:cstheme="minorHAnsi"/>
                <w:i/>
                <w:sz w:val="20"/>
                <w:szCs w:val="20"/>
              </w:rPr>
            </w:pPr>
            <w:r w:rsidRPr="00896275">
              <w:rPr>
                <w:rFonts w:cstheme="minorHAnsi"/>
                <w:i/>
                <w:sz w:val="20"/>
                <w:szCs w:val="20"/>
              </w:rPr>
              <w:t>Labeled are the Electrostatic Analyzer sections (SWS sections shows the two sets of electrostatic deflectors), the Time-of-flight (TOF) measurement system, and the Electronics Box (Ebox).</w:t>
            </w:r>
          </w:p>
        </w:tc>
      </w:tr>
    </w:tbl>
    <w:p w14:paraId="0E097AED" w14:textId="77777777" w:rsidR="007C686D" w:rsidRPr="00896275" w:rsidRDefault="007C686D" w:rsidP="007C686D">
      <w:pPr>
        <w:rPr>
          <w:rFonts w:cstheme="minorHAnsi"/>
        </w:rPr>
      </w:pPr>
    </w:p>
    <w:p w14:paraId="1CBD932B" w14:textId="77777777" w:rsidR="007C686D" w:rsidRPr="00896275" w:rsidRDefault="007C686D" w:rsidP="007C686D">
      <w:pPr>
        <w:rPr>
          <w:rFonts w:cstheme="minorHAnsi"/>
        </w:rPr>
      </w:pPr>
      <w:r w:rsidRPr="00896275">
        <w:rPr>
          <w:rFonts w:cstheme="minorHAnsi"/>
        </w:rPr>
        <w:t xml:space="preserve">The Entrance System was designed and fabricated by the University of Bern. The Entrance System schematic and response are summarized in Galvin et al. (2008). The electrode configuration for the entrance system (Figure 3 of Galvin et al.) is shown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0"/>
      </w:tblGrid>
      <w:tr w:rsidR="007C686D" w:rsidRPr="00896275" w14:paraId="7C190A4B" w14:textId="77777777" w:rsidTr="000F3CCE">
        <w:tc>
          <w:tcPr>
            <w:tcW w:w="8630" w:type="dxa"/>
          </w:tcPr>
          <w:p w14:paraId="2FC38D86" w14:textId="77777777" w:rsidR="007C686D" w:rsidRPr="00896275" w:rsidRDefault="007C686D" w:rsidP="003A3FB2">
            <w:pPr>
              <w:jc w:val="center"/>
              <w:rPr>
                <w:rFonts w:cstheme="minorHAnsi"/>
              </w:rPr>
            </w:pPr>
            <w:r w:rsidRPr="00896275">
              <w:rPr>
                <w:rFonts w:cstheme="minorHAnsi"/>
                <w:noProof/>
              </w:rPr>
              <w:drawing>
                <wp:inline distT="0" distB="0" distL="0" distR="0" wp14:anchorId="36A3FE5D" wp14:editId="4C61F7DF">
                  <wp:extent cx="3720562" cy="5531320"/>
                  <wp:effectExtent l="0" t="3492"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ESA electrodes from Galvin.png"/>
                          <pic:cNvPicPr/>
                        </pic:nvPicPr>
                        <pic:blipFill>
                          <a:blip r:embed="rId10">
                            <a:extLst>
                              <a:ext uri="{28A0092B-C50C-407E-A947-70E740481C1C}">
                                <a14:useLocalDpi xmlns:a14="http://schemas.microsoft.com/office/drawing/2010/main"/>
                              </a:ext>
                            </a:extLst>
                          </a:blip>
                          <a:stretch>
                            <a:fillRect/>
                          </a:stretch>
                        </pic:blipFill>
                        <pic:spPr>
                          <a:xfrm rot="5400000">
                            <a:off x="0" y="0"/>
                            <a:ext cx="3786865" cy="5629891"/>
                          </a:xfrm>
                          <a:prstGeom prst="rect">
                            <a:avLst/>
                          </a:prstGeom>
                        </pic:spPr>
                      </pic:pic>
                    </a:graphicData>
                  </a:graphic>
                </wp:inline>
              </w:drawing>
            </w:r>
          </w:p>
        </w:tc>
      </w:tr>
    </w:tbl>
    <w:p w14:paraId="67ACDD6C" w14:textId="77777777" w:rsidR="007C686D" w:rsidRPr="00896275" w:rsidRDefault="007C686D" w:rsidP="007C686D">
      <w:pPr>
        <w:rPr>
          <w:rFonts w:cstheme="minorHAnsi"/>
        </w:rPr>
      </w:pPr>
    </w:p>
    <w:p w14:paraId="6DB773F0" w14:textId="77777777" w:rsidR="007C686D" w:rsidRPr="00896275" w:rsidRDefault="007C686D" w:rsidP="007C686D">
      <w:pPr>
        <w:rPr>
          <w:rFonts w:cstheme="minorHAnsi"/>
        </w:rPr>
      </w:pPr>
      <w:r w:rsidRPr="00896275">
        <w:rPr>
          <w:rFonts w:cstheme="minorHAnsi"/>
        </w:rPr>
        <w:lastRenderedPageBreak/>
        <w:t>The Entrance System electrode applied voltages are set via DAC (Digital-to-Analog Converter) tables, known as the MACHO and SACHO tables for SWEEPING voltages:</w:t>
      </w:r>
    </w:p>
    <w:p w14:paraId="31E7BA1F" w14:textId="77777777" w:rsidR="007C686D" w:rsidRPr="00896275" w:rsidRDefault="007C686D" w:rsidP="007C686D">
      <w:pPr>
        <w:ind w:left="720" w:firstLine="720"/>
        <w:rPr>
          <w:rFonts w:cstheme="minorHAnsi"/>
        </w:rPr>
      </w:pPr>
      <w:r w:rsidRPr="00896275">
        <w:rPr>
          <w:rFonts w:cstheme="minorHAnsi"/>
        </w:rPr>
        <w:t xml:space="preserve">MACHO = Instrument </w:t>
      </w:r>
      <w:r w:rsidRPr="00896275">
        <w:rPr>
          <w:rFonts w:cstheme="minorHAnsi"/>
          <w:b/>
          <w:bCs/>
        </w:rPr>
        <w:t>Ma</w:t>
      </w:r>
      <w:r w:rsidRPr="00896275">
        <w:rPr>
          <w:rFonts w:cstheme="minorHAnsi"/>
        </w:rPr>
        <w:t xml:space="preserve">in </w:t>
      </w:r>
      <w:r w:rsidRPr="00896275">
        <w:rPr>
          <w:rFonts w:cstheme="minorHAnsi"/>
          <w:b/>
          <w:bCs/>
        </w:rPr>
        <w:t>Ch</w:t>
      </w:r>
      <w:r w:rsidRPr="00896275">
        <w:rPr>
          <w:rFonts w:cstheme="minorHAnsi"/>
        </w:rPr>
        <w:t xml:space="preserve">annel Aperture </w:t>
      </w:r>
      <w:r w:rsidRPr="00896275">
        <w:rPr>
          <w:rFonts w:cstheme="minorHAnsi"/>
          <w:b/>
          <w:bCs/>
        </w:rPr>
        <w:t>O</w:t>
      </w:r>
      <w:r w:rsidRPr="00896275">
        <w:rPr>
          <w:rFonts w:cstheme="minorHAnsi"/>
        </w:rPr>
        <w:t>peration</w:t>
      </w:r>
    </w:p>
    <w:p w14:paraId="21DBFB86" w14:textId="77777777" w:rsidR="007C686D" w:rsidRPr="00896275" w:rsidRDefault="007C686D" w:rsidP="007C686D">
      <w:pPr>
        <w:ind w:left="720" w:firstLine="720"/>
        <w:rPr>
          <w:rFonts w:cstheme="minorHAnsi"/>
        </w:rPr>
      </w:pPr>
      <w:r w:rsidRPr="00896275">
        <w:rPr>
          <w:rFonts w:cstheme="minorHAnsi"/>
        </w:rPr>
        <w:t xml:space="preserve">SACHO = Instrument </w:t>
      </w:r>
      <w:r w:rsidRPr="00896275">
        <w:rPr>
          <w:rFonts w:cstheme="minorHAnsi"/>
          <w:b/>
          <w:bCs/>
        </w:rPr>
        <w:t>S</w:t>
      </w:r>
      <w:r w:rsidRPr="00896275">
        <w:rPr>
          <w:rFonts w:cstheme="minorHAnsi"/>
        </w:rPr>
        <w:t>-</w:t>
      </w:r>
      <w:r w:rsidRPr="00896275">
        <w:rPr>
          <w:rFonts w:cstheme="minorHAnsi"/>
          <w:b/>
          <w:bCs/>
        </w:rPr>
        <w:t>Ch</w:t>
      </w:r>
      <w:r w:rsidRPr="00896275">
        <w:rPr>
          <w:rFonts w:cstheme="minorHAnsi"/>
        </w:rPr>
        <w:t xml:space="preserve">annel Aperture </w:t>
      </w:r>
      <w:r w:rsidRPr="00896275">
        <w:rPr>
          <w:rFonts w:cstheme="minorHAnsi"/>
          <w:b/>
          <w:bCs/>
        </w:rPr>
        <w:t>O</w:t>
      </w:r>
      <w:r w:rsidRPr="00896275">
        <w:rPr>
          <w:rFonts w:cstheme="minorHAnsi"/>
        </w:rPr>
        <w:t>peration</w:t>
      </w:r>
    </w:p>
    <w:p w14:paraId="0F4D095E" w14:textId="50C2DB7A" w:rsidR="007C686D" w:rsidRPr="00896275" w:rsidRDefault="007C686D" w:rsidP="007C686D">
      <w:pPr>
        <w:rPr>
          <w:rFonts w:cstheme="minorHAnsi"/>
          <w:highlight w:val="yellow"/>
        </w:rPr>
      </w:pPr>
      <w:r w:rsidRPr="00896275">
        <w:rPr>
          <w:rFonts w:cstheme="minorHAnsi"/>
        </w:rPr>
        <w:t xml:space="preserve">These tables are commandable and have changed over the mission. The DAC values are read out into the telemetry </w:t>
      </w:r>
      <w:r w:rsidRPr="00AC0E67">
        <w:rPr>
          <w:rFonts w:cstheme="minorHAnsi"/>
        </w:rPr>
        <w:t xml:space="preserve">in </w:t>
      </w:r>
      <w:r w:rsidR="00AC0E67">
        <w:rPr>
          <w:rFonts w:cstheme="minorHAnsi"/>
        </w:rPr>
        <w:t xml:space="preserve">the </w:t>
      </w:r>
      <w:r w:rsidRPr="00AC0E67">
        <w:rPr>
          <w:rFonts w:cstheme="minorHAnsi"/>
        </w:rPr>
        <w:t>“</w:t>
      </w:r>
      <w:r w:rsidRPr="00712A2E">
        <w:rPr>
          <w:rFonts w:cstheme="minorHAnsi"/>
        </w:rPr>
        <w:t>trickle down memory”</w:t>
      </w:r>
      <w:r w:rsidR="00AC0E67">
        <w:rPr>
          <w:rFonts w:cstheme="minorHAnsi"/>
        </w:rPr>
        <w:t>, contained in apid 318.</w:t>
      </w:r>
    </w:p>
    <w:p w14:paraId="196D0BC8" w14:textId="77777777" w:rsidR="007C686D" w:rsidRPr="00896275" w:rsidRDefault="007C686D" w:rsidP="007C686D">
      <w:pPr>
        <w:rPr>
          <w:rFonts w:cstheme="minorHAnsi"/>
          <w:highlight w:val="yellow"/>
        </w:rPr>
      </w:pPr>
    </w:p>
    <w:p w14:paraId="0769A6B7" w14:textId="1B6614FF" w:rsidR="007C686D" w:rsidRPr="00896275" w:rsidRDefault="007C686D" w:rsidP="007C686D">
      <w:pPr>
        <w:rPr>
          <w:rFonts w:cstheme="minorHAnsi"/>
          <w:highlight w:val="yellow"/>
        </w:rPr>
      </w:pPr>
      <w:r w:rsidRPr="00896275">
        <w:rPr>
          <w:rFonts w:cstheme="minorHAnsi"/>
        </w:rPr>
        <w:t xml:space="preserve">Each DAC </w:t>
      </w:r>
      <w:r w:rsidRPr="00896275">
        <w:rPr>
          <w:rFonts w:cstheme="minorHAnsi"/>
          <w:b/>
          <w:bCs/>
        </w:rPr>
        <w:t>address table</w:t>
      </w:r>
      <w:r w:rsidRPr="00896275">
        <w:rPr>
          <w:rFonts w:cstheme="minorHAnsi"/>
        </w:rPr>
        <w:t xml:space="preserve"> has 128 7-bit entries, corresponding to the 128 steps in an ESA </w:t>
      </w:r>
      <w:r w:rsidR="002757EE">
        <w:rPr>
          <w:rFonts w:cstheme="minorHAnsi"/>
        </w:rPr>
        <w:t xml:space="preserve">(Electrostatic analyzer) </w:t>
      </w:r>
      <w:r w:rsidRPr="00896275">
        <w:rPr>
          <w:rFonts w:cstheme="minorHAnsi"/>
        </w:rPr>
        <w:t xml:space="preserve">sweep cadence.  Each entry in the address table points to an entry in the MACHO or SACHO sweep table.  There are 5 sweep tables, ESA, S-CH, S-CH TAP, DEFL-1 and DEFL-2.  Each </w:t>
      </w:r>
      <w:r w:rsidRPr="00896275">
        <w:rPr>
          <w:rFonts w:cstheme="minorHAnsi"/>
          <w:b/>
          <w:bCs/>
        </w:rPr>
        <w:t>sweep table</w:t>
      </w:r>
      <w:r w:rsidRPr="00896275">
        <w:rPr>
          <w:rFonts w:cstheme="minorHAnsi"/>
        </w:rPr>
        <w:t xml:space="preserve"> is broken in two (coarse and fine), but can be taken as a single table with 128 16-bit entries. Each sweep table entry is input to a set of DACs, producing a voltage on the corresponding structure in the entry system.  </w:t>
      </w:r>
    </w:p>
    <w:p w14:paraId="7B2D70A6" w14:textId="77777777" w:rsidR="007C686D" w:rsidRPr="00896275" w:rsidRDefault="007C686D" w:rsidP="007C686D">
      <w:pPr>
        <w:rPr>
          <w:rFonts w:cstheme="minorHAnsi"/>
        </w:rPr>
      </w:pPr>
    </w:p>
    <w:p w14:paraId="19479D06" w14:textId="77777777" w:rsidR="007C686D" w:rsidRPr="00896275" w:rsidRDefault="007C686D" w:rsidP="007C686D">
      <w:pPr>
        <w:rPr>
          <w:rFonts w:cstheme="minorHAnsi"/>
        </w:rPr>
      </w:pPr>
      <w:r w:rsidRPr="00896275">
        <w:rPr>
          <w:rFonts w:cstheme="minorHAnsi"/>
        </w:rPr>
        <w:t>The DAC value is multiplicative (coarse*fine). The FM1 MACHO, SACHO values are shown below (original flight table).</w:t>
      </w:r>
    </w:p>
    <w:p w14:paraId="6B5FA773" w14:textId="77777777" w:rsidR="007C686D" w:rsidRPr="00896275" w:rsidRDefault="007C686D" w:rsidP="007C686D">
      <w:pPr>
        <w:rPr>
          <w:rFonts w:cstheme="minorHAnsi"/>
        </w:rPr>
      </w:pPr>
    </w:p>
    <w:tbl>
      <w:tblPr>
        <w:tblStyle w:val="TableGrid"/>
        <w:tblW w:w="8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0"/>
      </w:tblGrid>
      <w:tr w:rsidR="007C686D" w:rsidRPr="00896275" w14:paraId="73F3C3EE" w14:textId="77777777" w:rsidTr="000F3CCE">
        <w:trPr>
          <w:trHeight w:val="2398"/>
        </w:trPr>
        <w:tc>
          <w:tcPr>
            <w:tcW w:w="8650" w:type="dxa"/>
          </w:tcPr>
          <w:p w14:paraId="4FA7D06D" w14:textId="77777777" w:rsidR="007C686D" w:rsidRPr="00896275" w:rsidRDefault="007C686D" w:rsidP="003A3FB2">
            <w:pPr>
              <w:rPr>
                <w:rFonts w:cstheme="minorHAnsi"/>
              </w:rPr>
            </w:pPr>
            <w:r w:rsidRPr="00896275">
              <w:rPr>
                <w:rFonts w:cstheme="minorHAnsi"/>
                <w:noProof/>
              </w:rPr>
              <w:drawing>
                <wp:inline distT="0" distB="0" distL="0" distR="0" wp14:anchorId="656F07CB" wp14:editId="6F8AD228">
                  <wp:extent cx="3402795" cy="1162228"/>
                  <wp:effectExtent l="0" t="0" r="127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CHO SACHO FM1.png"/>
                          <pic:cNvPicPr/>
                        </pic:nvPicPr>
                        <pic:blipFill>
                          <a:blip r:embed="rId11" cstate="print">
                            <a:extLst>
                              <a:ext uri="{28A0092B-C50C-407E-A947-70E740481C1C}">
                                <a14:useLocalDpi xmlns:a14="http://schemas.microsoft.com/office/drawing/2010/main"/>
                              </a:ext>
                            </a:extLst>
                          </a:blip>
                          <a:stretch>
                            <a:fillRect/>
                          </a:stretch>
                        </pic:blipFill>
                        <pic:spPr>
                          <a:xfrm>
                            <a:off x="0" y="0"/>
                            <a:ext cx="3488166" cy="1191386"/>
                          </a:xfrm>
                          <a:prstGeom prst="rect">
                            <a:avLst/>
                          </a:prstGeom>
                        </pic:spPr>
                      </pic:pic>
                    </a:graphicData>
                  </a:graphic>
                </wp:inline>
              </w:drawing>
            </w:r>
            <w:r w:rsidRPr="00896275">
              <w:rPr>
                <w:rFonts w:cstheme="minorHAnsi"/>
                <w:noProof/>
              </w:rPr>
              <w:drawing>
                <wp:inline distT="0" distB="0" distL="0" distR="0" wp14:anchorId="3BAD3973" wp14:editId="7F81C06C">
                  <wp:extent cx="1786071" cy="1206964"/>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 tap FM1.png"/>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8913" cy="12697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B07599" w14:textId="69BFDCEF" w:rsidR="007C686D" w:rsidRDefault="007C686D" w:rsidP="007C686D">
      <w:pPr>
        <w:rPr>
          <w:rFonts w:cstheme="minorHAnsi"/>
        </w:rPr>
      </w:pPr>
      <w:r w:rsidRPr="00896275">
        <w:rPr>
          <w:rFonts w:cstheme="minorHAnsi"/>
        </w:rPr>
        <w:t>These DAC values in turn correspond to the applied voltages, as given below (pre-launch calibration by M. Popecki &amp; J. Gaidos, UNH).</w:t>
      </w:r>
    </w:p>
    <w:p w14:paraId="008BB2C4" w14:textId="77777777" w:rsidR="000F3CCE" w:rsidRPr="00896275" w:rsidRDefault="000F3CCE"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5"/>
        <w:gridCol w:w="3055"/>
      </w:tblGrid>
      <w:tr w:rsidR="007C686D" w:rsidRPr="00896275" w14:paraId="6C98F70E" w14:textId="77777777" w:rsidTr="003A3FB2">
        <w:tc>
          <w:tcPr>
            <w:tcW w:w="5575" w:type="dxa"/>
          </w:tcPr>
          <w:p w14:paraId="319C5D67" w14:textId="77777777" w:rsidR="007C686D" w:rsidRPr="00896275" w:rsidRDefault="007C686D" w:rsidP="003A3FB2">
            <w:pPr>
              <w:rPr>
                <w:rFonts w:cstheme="minorHAnsi"/>
              </w:rPr>
            </w:pPr>
            <w:r w:rsidRPr="00896275">
              <w:rPr>
                <w:rFonts w:cstheme="minorHAnsi"/>
                <w:noProof/>
              </w:rPr>
              <w:drawing>
                <wp:inline distT="0" distB="0" distL="0" distR="0" wp14:anchorId="2FBFF2A9" wp14:editId="71CD07F2">
                  <wp:extent cx="3409772" cy="1429026"/>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FM1 ESA Vs.png"/>
                          <pic:cNvPicPr/>
                        </pic:nvPicPr>
                        <pic:blipFill>
                          <a:blip r:embed="rId13" cstate="print">
                            <a:extLst>
                              <a:ext uri="{28A0092B-C50C-407E-A947-70E740481C1C}">
                                <a14:useLocalDpi xmlns:a14="http://schemas.microsoft.com/office/drawing/2010/main"/>
                              </a:ext>
                            </a:extLst>
                          </a:blip>
                          <a:stretch>
                            <a:fillRect/>
                          </a:stretch>
                        </pic:blipFill>
                        <pic:spPr>
                          <a:xfrm>
                            <a:off x="0" y="0"/>
                            <a:ext cx="3422378" cy="1434309"/>
                          </a:xfrm>
                          <a:prstGeom prst="rect">
                            <a:avLst/>
                          </a:prstGeom>
                        </pic:spPr>
                      </pic:pic>
                    </a:graphicData>
                  </a:graphic>
                </wp:inline>
              </w:drawing>
            </w:r>
          </w:p>
        </w:tc>
        <w:tc>
          <w:tcPr>
            <w:tcW w:w="3055" w:type="dxa"/>
          </w:tcPr>
          <w:p w14:paraId="56B804B2" w14:textId="77777777" w:rsidR="007C686D" w:rsidRPr="00896275" w:rsidRDefault="007C686D" w:rsidP="003A3FB2">
            <w:pPr>
              <w:rPr>
                <w:rFonts w:cstheme="minorHAnsi"/>
              </w:rPr>
            </w:pPr>
            <w:r w:rsidRPr="00896275">
              <w:rPr>
                <w:rFonts w:cstheme="minorHAnsi"/>
                <w:noProof/>
              </w:rPr>
              <w:drawing>
                <wp:inline distT="0" distB="0" distL="0" distR="0" wp14:anchorId="61B6C4D9" wp14:editId="3BAAB570">
                  <wp:extent cx="1766534" cy="142665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FM1 SACHO Voltages.png"/>
                          <pic:cNvPicPr/>
                        </pic:nvPicPr>
                        <pic:blipFill>
                          <a:blip r:embed="rId14" cstate="print">
                            <a:extLst>
                              <a:ext uri="{28A0092B-C50C-407E-A947-70E740481C1C}">
                                <a14:useLocalDpi xmlns:a14="http://schemas.microsoft.com/office/drawing/2010/main"/>
                              </a:ext>
                            </a:extLst>
                          </a:blip>
                          <a:stretch>
                            <a:fillRect/>
                          </a:stretch>
                        </pic:blipFill>
                        <pic:spPr>
                          <a:xfrm>
                            <a:off x="0" y="0"/>
                            <a:ext cx="1797824" cy="1451925"/>
                          </a:xfrm>
                          <a:prstGeom prst="rect">
                            <a:avLst/>
                          </a:prstGeom>
                        </pic:spPr>
                      </pic:pic>
                    </a:graphicData>
                  </a:graphic>
                </wp:inline>
              </w:drawing>
            </w:r>
          </w:p>
        </w:tc>
      </w:tr>
      <w:tr w:rsidR="007C686D" w:rsidRPr="00896275" w14:paraId="657B7ECA" w14:textId="77777777" w:rsidTr="003A3FB2">
        <w:tc>
          <w:tcPr>
            <w:tcW w:w="5575" w:type="dxa"/>
          </w:tcPr>
          <w:p w14:paraId="434ABE7C" w14:textId="77777777" w:rsidR="007C686D" w:rsidRPr="00896275" w:rsidRDefault="007C686D" w:rsidP="003A3FB2">
            <w:pPr>
              <w:rPr>
                <w:rFonts w:cstheme="minorHAnsi"/>
                <w:i/>
                <w:sz w:val="20"/>
                <w:szCs w:val="20"/>
              </w:rPr>
            </w:pPr>
            <w:r w:rsidRPr="00896275">
              <w:rPr>
                <w:rFonts w:cstheme="minorHAnsi"/>
                <w:i/>
                <w:sz w:val="20"/>
                <w:szCs w:val="20"/>
              </w:rPr>
              <w:t>FM1 ESA voltages vs ESA step, for original flight MACHO Table DAC.</w:t>
            </w:r>
          </w:p>
        </w:tc>
        <w:tc>
          <w:tcPr>
            <w:tcW w:w="3055" w:type="dxa"/>
          </w:tcPr>
          <w:p w14:paraId="257A7231" w14:textId="77777777" w:rsidR="007C686D" w:rsidRPr="00896275" w:rsidRDefault="007C686D" w:rsidP="003A3FB2">
            <w:pPr>
              <w:rPr>
                <w:rFonts w:cstheme="minorHAnsi"/>
                <w:i/>
                <w:sz w:val="20"/>
                <w:szCs w:val="20"/>
              </w:rPr>
            </w:pPr>
            <w:r w:rsidRPr="00896275">
              <w:rPr>
                <w:rFonts w:cstheme="minorHAnsi"/>
                <w:i/>
                <w:sz w:val="20"/>
                <w:szCs w:val="20"/>
              </w:rPr>
              <w:t>FM1 ESA voltages vs ESA step, for original flight SACHO Table DAC.</w:t>
            </w:r>
          </w:p>
        </w:tc>
      </w:tr>
    </w:tbl>
    <w:p w14:paraId="4DBC060A" w14:textId="77777777" w:rsidR="007C686D" w:rsidRPr="00896275" w:rsidRDefault="007C686D" w:rsidP="007C686D">
      <w:pPr>
        <w:rPr>
          <w:rFonts w:cstheme="minorHAnsi"/>
        </w:rPr>
      </w:pPr>
    </w:p>
    <w:p w14:paraId="414094BC" w14:textId="77777777" w:rsidR="007C686D" w:rsidRPr="00896275" w:rsidRDefault="007C686D" w:rsidP="007C686D">
      <w:pPr>
        <w:rPr>
          <w:rFonts w:eastAsia="Times New Roman" w:cstheme="minorHAnsi"/>
        </w:rPr>
      </w:pPr>
      <w:r w:rsidRPr="00896275">
        <w:rPr>
          <w:rFonts w:cstheme="minorHAnsi"/>
        </w:rPr>
        <w:t xml:space="preserve">Whether the MACHO or the SACHO table is applied is determined by the fluence measured at a given deflection/esa setting.  This depends on the solar wind fluence value.  </w:t>
      </w:r>
      <w:r w:rsidRPr="00896275">
        <w:rPr>
          <w:rFonts w:eastAsia="Times New Roman" w:cstheme="minorHAnsi"/>
          <w:color w:val="000000"/>
        </w:rPr>
        <w:t>The switch to the SACHO table helps to prevent the saturation of electronics and controls the lifetime fluence on the MCP and SSD detectors.</w:t>
      </w:r>
      <w:r w:rsidRPr="00896275">
        <w:rPr>
          <w:rFonts w:eastAsia="Times New Roman" w:cstheme="minorHAnsi"/>
        </w:rPr>
        <w:t xml:space="preserve"> </w:t>
      </w:r>
      <w:r w:rsidRPr="00896275">
        <w:rPr>
          <w:rFonts w:eastAsia="Times New Roman" w:cstheme="minorHAnsi"/>
          <w:color w:val="000000"/>
        </w:rPr>
        <w:t xml:space="preserve">At the start of each 1-minute ESA sweep the small channel is 'off', and the main channel is open. Upon reaching a set (but commandable) count threshold, the main channel is electrostatically </w:t>
      </w:r>
      <w:r w:rsidRPr="00896275">
        <w:rPr>
          <w:rFonts w:eastAsia="Times New Roman" w:cstheme="minorHAnsi"/>
          <w:color w:val="000000"/>
        </w:rPr>
        <w:lastRenderedPageBreak/>
        <w:t>closed and the small channel is enabled. </w:t>
      </w:r>
      <w:r w:rsidRPr="00896275">
        <w:rPr>
          <w:rFonts w:cstheme="minorHAnsi"/>
        </w:rPr>
        <w:t xml:space="preserve">The ESA step where the switch from MACHO table voltages to SACHO table occurs is provided for each ESA cadence. This is often referred to the Schn-switch ESA step, and this information is contained within the data product.  </w:t>
      </w:r>
    </w:p>
    <w:p w14:paraId="6596C7BC" w14:textId="77777777" w:rsidR="007C686D" w:rsidRPr="00896275" w:rsidRDefault="007C686D" w:rsidP="007C686D">
      <w:pPr>
        <w:rPr>
          <w:rFonts w:cstheme="minorHAnsi"/>
        </w:rPr>
      </w:pPr>
    </w:p>
    <w:p w14:paraId="64797686" w14:textId="77777777" w:rsidR="007C686D" w:rsidRPr="00896275" w:rsidRDefault="007C686D" w:rsidP="007C686D">
      <w:pPr>
        <w:rPr>
          <w:rFonts w:cstheme="minorHAnsi"/>
        </w:rPr>
      </w:pPr>
      <w:r w:rsidRPr="00896275">
        <w:rPr>
          <w:rFonts w:cstheme="minorHAnsi"/>
        </w:rPr>
        <w:t>The correspondence between electrode voltage setting and instrument response was determined via calibration with the accelerator facilities at the University of Bern. The entrance system electrode calibration is described by Blush et al. (2005), and references therein.  The following description and calibration data for the Entrance System are taken from Blush et al.</w:t>
      </w:r>
    </w:p>
    <w:p w14:paraId="22C4DCDB" w14:textId="77777777" w:rsidR="007C686D" w:rsidRPr="00896275" w:rsidRDefault="007C686D" w:rsidP="007C686D">
      <w:pPr>
        <w:rPr>
          <w:rFonts w:cstheme="minorHAnsi"/>
        </w:rPr>
      </w:pPr>
    </w:p>
    <w:p w14:paraId="75597FCB" w14:textId="77777777" w:rsidR="007C686D" w:rsidRPr="00896275" w:rsidRDefault="007C686D" w:rsidP="007C686D">
      <w:pPr>
        <w:autoSpaceDE w:val="0"/>
        <w:autoSpaceDN w:val="0"/>
        <w:adjustRightInd w:val="0"/>
        <w:rPr>
          <w:rFonts w:cstheme="minorHAnsi"/>
        </w:rPr>
      </w:pPr>
      <w:r w:rsidRPr="00896275">
        <w:rPr>
          <w:rFonts w:cstheme="minorHAnsi"/>
        </w:rPr>
        <w:t>“The PLASTIC Entrance System/Energy Analyzer (ESEA) is designed to select solar wind ions for out-of-ecliptic angle of incidence and solar wind and suprathermal ions for energy per charge (E/q). Ions are accepted through three apertures with different geometric factors (GF), each designed to distinguish different components of the solar wind and suprathermal ion populations. The two apertures located in the solar wind sector (SWS) are the proton-alpha channel (S-Channel) and the heavy ion channel (Main Channel), positioned one above the other. The SWS is centered on the Sun and spans a 45</w:t>
      </w:r>
      <w:r w:rsidRPr="00896275">
        <w:rPr>
          <w:rFonts w:cstheme="minorHAnsi"/>
          <w:vertAlign w:val="superscript"/>
        </w:rPr>
        <w:t>o</w:t>
      </w:r>
      <w:r w:rsidRPr="00896275">
        <w:rPr>
          <w:rFonts w:cstheme="minorHAnsi"/>
        </w:rPr>
        <w:t xml:space="preserve"> in-ecliptic field of view (FOV) for up to ~20</w:t>
      </w:r>
      <w:r w:rsidRPr="00896275">
        <w:rPr>
          <w:rFonts w:cstheme="minorHAnsi"/>
          <w:vertAlign w:val="superscript"/>
        </w:rPr>
        <w:t>o</w:t>
      </w:r>
      <w:r w:rsidRPr="00896275">
        <w:rPr>
          <w:rFonts w:cstheme="minorHAnsi"/>
        </w:rPr>
        <w:t xml:space="preserve"> out-of-ecliptic angle. The SWS thus accepts the main distribution of the solar wind. The remainder of the 360</w:t>
      </w:r>
      <w:r w:rsidRPr="00896275">
        <w:rPr>
          <w:rFonts w:cstheme="minorHAnsi"/>
          <w:vertAlign w:val="superscript"/>
        </w:rPr>
        <w:t>o</w:t>
      </w:r>
      <w:r w:rsidRPr="00896275">
        <w:rPr>
          <w:rFonts w:cstheme="minorHAnsi"/>
        </w:rPr>
        <w:t xml:space="preserve"> in-ecliptic field of view (with the exclusion of spacecraft and instrument blockage) is spanned by the Wide-Angle Partition (WAP) with an out-of-ecliptic FOV ~6</w:t>
      </w:r>
      <w:r w:rsidRPr="00896275">
        <w:rPr>
          <w:rFonts w:cstheme="minorHAnsi"/>
          <w:vertAlign w:val="superscript"/>
        </w:rPr>
        <w:t>o</w:t>
      </w:r>
      <w:r w:rsidRPr="00896275">
        <w:rPr>
          <w:rFonts w:cstheme="minorHAnsi"/>
        </w:rPr>
        <w:t>.”</w:t>
      </w:r>
    </w:p>
    <w:p w14:paraId="05887E78" w14:textId="77777777" w:rsidR="007C686D" w:rsidRPr="00896275" w:rsidRDefault="007C686D" w:rsidP="007C686D">
      <w:pPr>
        <w:autoSpaceDE w:val="0"/>
        <w:autoSpaceDN w:val="0"/>
        <w:adjustRightInd w:val="0"/>
        <w:rPr>
          <w:rFonts w:cstheme="minorHAnsi"/>
        </w:rPr>
      </w:pPr>
    </w:p>
    <w:p w14:paraId="60686E79" w14:textId="77777777" w:rsidR="007C686D" w:rsidRPr="00896275" w:rsidRDefault="007C686D" w:rsidP="007C686D">
      <w:pPr>
        <w:autoSpaceDE w:val="0"/>
        <w:autoSpaceDN w:val="0"/>
        <w:adjustRightInd w:val="0"/>
        <w:rPr>
          <w:rFonts w:cstheme="minorHAnsi"/>
        </w:rPr>
      </w:pPr>
      <w:r w:rsidRPr="00896275">
        <w:rPr>
          <w:rFonts w:cstheme="minorHAnsi"/>
        </w:rPr>
        <w:t>“Of key importance in calibration is the determination of the proportionality between applied electrode voltage and the … response, known as the analyzer and deflection constants,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7C686D" w:rsidRPr="00896275" w14:paraId="70805BA0" w14:textId="77777777" w:rsidTr="001A698B">
        <w:tc>
          <w:tcPr>
            <w:tcW w:w="8630" w:type="dxa"/>
          </w:tcPr>
          <w:p w14:paraId="21631098" w14:textId="5B201D25" w:rsidR="001A698B" w:rsidRPr="00896275" w:rsidRDefault="007C686D" w:rsidP="003A3FB2">
            <w:pPr>
              <w:autoSpaceDE w:val="0"/>
              <w:autoSpaceDN w:val="0"/>
              <w:adjustRightInd w:val="0"/>
              <w:rPr>
                <w:rFonts w:cstheme="minorHAnsi"/>
              </w:rPr>
            </w:pPr>
            <w:r w:rsidRPr="00896275">
              <w:rPr>
                <w:rFonts w:cstheme="minorHAnsi"/>
                <w:noProof/>
              </w:rPr>
              <w:drawing>
                <wp:inline distT="0" distB="0" distL="0" distR="0" wp14:anchorId="1EFF6627" wp14:editId="46FE9F30">
                  <wp:extent cx="2016807" cy="655462"/>
                  <wp:effectExtent l="0" t="0" r="2540" b="508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kconstant.png"/>
                          <pic:cNvPicPr/>
                        </pic:nvPicPr>
                        <pic:blipFill>
                          <a:blip r:embed="rId15">
                            <a:extLst>
                              <a:ext uri="{28A0092B-C50C-407E-A947-70E740481C1C}">
                                <a14:useLocalDpi xmlns:a14="http://schemas.microsoft.com/office/drawing/2010/main"/>
                              </a:ext>
                            </a:extLst>
                          </a:blip>
                          <a:stretch>
                            <a:fillRect/>
                          </a:stretch>
                        </pic:blipFill>
                        <pic:spPr>
                          <a:xfrm>
                            <a:off x="0" y="0"/>
                            <a:ext cx="2030105" cy="659784"/>
                          </a:xfrm>
                          <a:prstGeom prst="rect">
                            <a:avLst/>
                          </a:prstGeom>
                        </pic:spPr>
                      </pic:pic>
                    </a:graphicData>
                  </a:graphic>
                </wp:inline>
              </w:drawing>
            </w:r>
          </w:p>
        </w:tc>
      </w:tr>
    </w:tbl>
    <w:p w14:paraId="0748031D" w14:textId="21D74B65" w:rsidR="007C686D" w:rsidRPr="00896275" w:rsidRDefault="007C686D" w:rsidP="007C686D">
      <w:pPr>
        <w:autoSpaceDE w:val="0"/>
        <w:autoSpaceDN w:val="0"/>
        <w:adjustRightInd w:val="0"/>
        <w:rPr>
          <w:rFonts w:cstheme="minorHAnsi"/>
        </w:rPr>
      </w:pPr>
      <w:r w:rsidRPr="00896275">
        <w:rPr>
          <w:rFonts w:cstheme="minorHAnsi"/>
        </w:rPr>
        <w:t>in units of (keV/e) kV</w:t>
      </w:r>
      <w:r w:rsidRPr="00896275">
        <w:rPr>
          <w:rFonts w:cstheme="minorHAnsi"/>
          <w:vertAlign w:val="superscript"/>
        </w:rPr>
        <w:t>-1</w:t>
      </w:r>
      <w:r w:rsidRPr="00896275">
        <w:rPr>
          <w:rFonts w:cstheme="minorHAnsi"/>
        </w:rPr>
        <w:t xml:space="preserve"> and deg*(keV/e) kV</w:t>
      </w:r>
      <w:r w:rsidRPr="00896275">
        <w:rPr>
          <w:rFonts w:cstheme="minorHAnsi"/>
          <w:vertAlign w:val="superscript"/>
        </w:rPr>
        <w:t>-1</w:t>
      </w:r>
      <w:r w:rsidRPr="00896275">
        <w:rPr>
          <w:rFonts w:cstheme="minorHAnsi"/>
        </w:rPr>
        <w:t>, respectively. The analyzer constant specifies the relation between an electrode voltage (V</w:t>
      </w:r>
      <w:r w:rsidRPr="00896275">
        <w:rPr>
          <w:rFonts w:cstheme="minorHAnsi"/>
          <w:vertAlign w:val="subscript"/>
        </w:rPr>
        <w:t>electrode</w:t>
      </w:r>
      <w:r w:rsidRPr="00896275">
        <w:rPr>
          <w:rFonts w:cstheme="minorHAnsi"/>
        </w:rPr>
        <w:t>) and the measured ion E/q. The deflection constant specifies the relation between the deflector electrode voltage (V</w:t>
      </w:r>
      <w:r w:rsidRPr="00896275">
        <w:rPr>
          <w:rFonts w:cstheme="minorHAnsi"/>
          <w:vertAlign w:val="subscript"/>
        </w:rPr>
        <w:t>DB</w:t>
      </w:r>
      <w:r w:rsidRPr="00896275">
        <w:rPr>
          <w:rFonts w:cstheme="minorHAnsi"/>
        </w:rPr>
        <w:t>) and the measured out-of-ecliptic (polar) incident angle.”</w:t>
      </w:r>
    </w:p>
    <w:p w14:paraId="70AC17EB" w14:textId="77777777" w:rsidR="007C686D" w:rsidRPr="00896275" w:rsidRDefault="007C686D" w:rsidP="007C686D">
      <w:pPr>
        <w:rPr>
          <w:rFonts w:cstheme="minorHAnsi"/>
        </w:rPr>
      </w:pPr>
    </w:p>
    <w:p w14:paraId="151E8EE8" w14:textId="77777777" w:rsidR="007C686D" w:rsidRPr="00896275" w:rsidRDefault="007C686D"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7C686D" w:rsidRPr="00896275" w14:paraId="10636A52" w14:textId="77777777" w:rsidTr="000F3CCE">
        <w:tc>
          <w:tcPr>
            <w:tcW w:w="4315" w:type="dxa"/>
          </w:tcPr>
          <w:p w14:paraId="505D098F" w14:textId="77777777" w:rsidR="007C686D" w:rsidRPr="00896275" w:rsidRDefault="007C686D" w:rsidP="003A3FB2">
            <w:pPr>
              <w:rPr>
                <w:rFonts w:cstheme="minorHAnsi"/>
              </w:rPr>
            </w:pPr>
            <w:r w:rsidRPr="00896275">
              <w:rPr>
                <w:rFonts w:cstheme="minorHAnsi"/>
                <w:noProof/>
              </w:rPr>
              <w:lastRenderedPageBreak/>
              <w:drawing>
                <wp:inline distT="0" distB="0" distL="0" distR="0" wp14:anchorId="312DD70B" wp14:editId="14906E47">
                  <wp:extent cx="1762812" cy="3839740"/>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q.png"/>
                          <pic:cNvPicPr/>
                        </pic:nvPicPr>
                        <pic:blipFill>
                          <a:blip r:embed="rId16" cstate="print">
                            <a:extLst>
                              <a:ext uri="{28A0092B-C50C-407E-A947-70E740481C1C}">
                                <a14:useLocalDpi xmlns:a14="http://schemas.microsoft.com/office/drawing/2010/main"/>
                              </a:ext>
                            </a:extLst>
                          </a:blip>
                          <a:stretch>
                            <a:fillRect/>
                          </a:stretch>
                        </pic:blipFill>
                        <pic:spPr>
                          <a:xfrm>
                            <a:off x="0" y="0"/>
                            <a:ext cx="1813011" cy="3949083"/>
                          </a:xfrm>
                          <a:prstGeom prst="rect">
                            <a:avLst/>
                          </a:prstGeom>
                        </pic:spPr>
                      </pic:pic>
                    </a:graphicData>
                  </a:graphic>
                </wp:inline>
              </w:drawing>
            </w:r>
          </w:p>
        </w:tc>
        <w:tc>
          <w:tcPr>
            <w:tcW w:w="4315" w:type="dxa"/>
          </w:tcPr>
          <w:p w14:paraId="1C44A465" w14:textId="77777777" w:rsidR="007C686D" w:rsidRPr="00896275" w:rsidRDefault="007C686D" w:rsidP="003A3FB2">
            <w:pPr>
              <w:rPr>
                <w:rFonts w:cstheme="minorHAnsi"/>
              </w:rPr>
            </w:pPr>
            <w:r w:rsidRPr="00896275">
              <w:rPr>
                <w:rFonts w:cstheme="minorHAnsi"/>
                <w:noProof/>
              </w:rPr>
              <w:drawing>
                <wp:inline distT="0" distB="0" distL="0" distR="0" wp14:anchorId="743D52D3" wp14:editId="046DBC03">
                  <wp:extent cx="2168165" cy="3762596"/>
                  <wp:effectExtent l="0" t="0" r="381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EFL response.png"/>
                          <pic:cNvPicPr/>
                        </pic:nvPicPr>
                        <pic:blipFill>
                          <a:blip r:embed="rId17" cstate="print">
                            <a:extLst>
                              <a:ext uri="{28A0092B-C50C-407E-A947-70E740481C1C}">
                                <a14:useLocalDpi xmlns:a14="http://schemas.microsoft.com/office/drawing/2010/main"/>
                              </a:ext>
                            </a:extLst>
                          </a:blip>
                          <a:stretch>
                            <a:fillRect/>
                          </a:stretch>
                        </pic:blipFill>
                        <pic:spPr>
                          <a:xfrm>
                            <a:off x="0" y="0"/>
                            <a:ext cx="2249640" cy="3903987"/>
                          </a:xfrm>
                          <a:prstGeom prst="rect">
                            <a:avLst/>
                          </a:prstGeom>
                        </pic:spPr>
                      </pic:pic>
                    </a:graphicData>
                  </a:graphic>
                </wp:inline>
              </w:drawing>
            </w:r>
          </w:p>
        </w:tc>
      </w:tr>
      <w:tr w:rsidR="007C686D" w:rsidRPr="00896275" w14:paraId="5F1986D8" w14:textId="77777777" w:rsidTr="000F3CCE">
        <w:tc>
          <w:tcPr>
            <w:tcW w:w="4315" w:type="dxa"/>
          </w:tcPr>
          <w:p w14:paraId="50F28509" w14:textId="77777777" w:rsidR="007C686D" w:rsidRPr="00896275" w:rsidRDefault="007C686D" w:rsidP="003A3FB2">
            <w:pPr>
              <w:autoSpaceDE w:val="0"/>
              <w:autoSpaceDN w:val="0"/>
              <w:adjustRightInd w:val="0"/>
              <w:rPr>
                <w:rFonts w:cstheme="minorHAnsi"/>
                <w:i/>
                <w:sz w:val="20"/>
                <w:szCs w:val="20"/>
              </w:rPr>
            </w:pPr>
            <w:r w:rsidRPr="00896275">
              <w:rPr>
                <w:rFonts w:cstheme="minorHAnsi"/>
                <w:i/>
                <w:sz w:val="20"/>
                <w:szCs w:val="20"/>
              </w:rPr>
              <w:t>Taken from Figure 3 in Blush et al. FM2 ESEA electrode voltage tuning for various ion beam E/q, which provides the S-Channel steering electrode constants (SCO-L and SCI-U) and E/q analyzer constant (ESA). The error bars indicate the E/q resolution or bandwidth, given as the FWHM of transmission response of a voltage scan for constant ion beam energy.</w:t>
            </w:r>
          </w:p>
        </w:tc>
        <w:tc>
          <w:tcPr>
            <w:tcW w:w="4315" w:type="dxa"/>
          </w:tcPr>
          <w:p w14:paraId="02E67B6C" w14:textId="3C480A10" w:rsidR="007C686D" w:rsidRPr="00896275" w:rsidRDefault="007C686D" w:rsidP="003A3FB2">
            <w:pPr>
              <w:autoSpaceDE w:val="0"/>
              <w:autoSpaceDN w:val="0"/>
              <w:adjustRightInd w:val="0"/>
              <w:rPr>
                <w:rFonts w:cstheme="minorHAnsi"/>
                <w:i/>
                <w:sz w:val="20"/>
                <w:szCs w:val="20"/>
              </w:rPr>
            </w:pPr>
            <w:r w:rsidRPr="00896275">
              <w:rPr>
                <w:rFonts w:cstheme="minorHAnsi"/>
                <w:i/>
                <w:sz w:val="20"/>
                <w:szCs w:val="20"/>
              </w:rPr>
              <w:t>Taken from Figure 4 of Blush et al. FM1 out-of-ecliptic angular acceptance and resolution showing the deflector electrode ability to deflect ions for collection through SChannel and Main Channel. The error bars indicate the angular resolution or bandwidth, given as the FWHM of transmission response of an angular beam scan. Note that only one deflector electrode is biased to a positive voltage at a time, while the other is biased to zero Volts (the plotted negative values for MA-L and SA-L electrode voltages correspond to the bias of the MA-L and SA-L electrode to the associated positive voltage values).</w:t>
            </w:r>
          </w:p>
        </w:tc>
      </w:tr>
    </w:tbl>
    <w:p w14:paraId="7156F78A" w14:textId="77777777" w:rsidR="007C686D" w:rsidRPr="00896275" w:rsidRDefault="007C686D" w:rsidP="007C686D">
      <w:pPr>
        <w:rPr>
          <w:rFonts w:cstheme="minorHAnsi"/>
        </w:rPr>
      </w:pPr>
    </w:p>
    <w:p w14:paraId="30636FA1" w14:textId="32B6C94D" w:rsidR="007C686D" w:rsidRPr="00896275" w:rsidRDefault="007C686D" w:rsidP="007C686D">
      <w:pPr>
        <w:rPr>
          <w:rFonts w:eastAsia="Times New Roman" w:cstheme="minorHAnsi"/>
          <w:color w:val="000000"/>
        </w:rPr>
      </w:pPr>
      <w:r w:rsidRPr="00067CE2">
        <w:rPr>
          <w:rFonts w:eastAsia="Times New Roman" w:cstheme="minorHAnsi"/>
          <w:color w:val="000000"/>
        </w:rPr>
        <w:t xml:space="preserve">After launch, during the commissioning period, it was found that the </w:t>
      </w:r>
      <w:r w:rsidRPr="00896275">
        <w:rPr>
          <w:rFonts w:eastAsia="Times New Roman" w:cstheme="minorHAnsi"/>
          <w:color w:val="000000"/>
        </w:rPr>
        <w:t xml:space="preserve">suppression </w:t>
      </w:r>
      <w:r w:rsidRPr="00067CE2">
        <w:rPr>
          <w:rFonts w:eastAsia="Times New Roman" w:cstheme="minorHAnsi"/>
          <w:color w:val="000000"/>
        </w:rPr>
        <w:t xml:space="preserve">behavior in the </w:t>
      </w:r>
      <w:r w:rsidRPr="00896275">
        <w:rPr>
          <w:rFonts w:eastAsia="Times New Roman" w:cstheme="minorHAnsi"/>
          <w:color w:val="000000"/>
        </w:rPr>
        <w:t>Main Channel during S</w:t>
      </w:r>
      <w:r w:rsidR="0031728A">
        <w:rPr>
          <w:rFonts w:eastAsia="Times New Roman" w:cstheme="minorHAnsi"/>
          <w:color w:val="000000"/>
        </w:rPr>
        <w:t xml:space="preserve">ACHO table </w:t>
      </w:r>
      <w:r w:rsidRPr="00896275">
        <w:rPr>
          <w:rFonts w:eastAsia="Times New Roman" w:cstheme="minorHAnsi"/>
          <w:color w:val="000000"/>
        </w:rPr>
        <w:t xml:space="preserve">operations </w:t>
      </w:r>
      <w:r w:rsidRPr="00067CE2">
        <w:rPr>
          <w:rFonts w:eastAsia="Times New Roman" w:cstheme="minorHAnsi"/>
          <w:color w:val="000000"/>
        </w:rPr>
        <w:t>was not as expected. Beam analysis was performed using the engineering model PLASTIC unit at UNH and with the flight spare entrance system at the University of Bern and the in-flight effect was reproduced. </w:t>
      </w:r>
      <w:r w:rsidRPr="00896275">
        <w:rPr>
          <w:rFonts w:eastAsia="Times New Roman" w:cstheme="minorHAnsi"/>
          <w:color w:val="000000"/>
        </w:rPr>
        <w:t> </w:t>
      </w:r>
      <w:r w:rsidRPr="00067CE2">
        <w:rPr>
          <w:rFonts w:eastAsia="Times New Roman" w:cstheme="minorHAnsi"/>
          <w:color w:val="000000"/>
        </w:rPr>
        <w:t>The effects are attributed to insufficient fringe-field control in the aperture section of the Entrance System.</w:t>
      </w:r>
      <w:r w:rsidRPr="00896275">
        <w:rPr>
          <w:rFonts w:eastAsia="Times New Roman" w:cstheme="minorHAnsi"/>
          <w:color w:val="000000"/>
        </w:rPr>
        <w:t xml:space="preserve">  (We refer to this as Main Channel ‘leakage’). When the SACHO tables are applied, there is a significant fraction of the solar wind entering through the Main apertures.  In this case the voltage is to be taken from the SACHO table, but the response to those voltages from the Main channel. </w:t>
      </w:r>
      <w:r w:rsidRPr="00067CE2">
        <w:rPr>
          <w:rFonts w:eastAsia="Times New Roman" w:cstheme="minorHAnsi"/>
          <w:color w:val="000000"/>
        </w:rPr>
        <w:t>Extended analysis of in-flight performance of the small channel instrumental response in geometrical factor, E/Q, and polar and azimuth angular response</w:t>
      </w:r>
      <w:r w:rsidRPr="00896275">
        <w:rPr>
          <w:rFonts w:eastAsia="Times New Roman" w:cstheme="minorHAnsi"/>
          <w:color w:val="000000"/>
        </w:rPr>
        <w:t xml:space="preserve"> were performed by </w:t>
      </w:r>
      <w:r w:rsidRPr="00067CE2">
        <w:rPr>
          <w:rFonts w:eastAsia="Times New Roman" w:cstheme="minorHAnsi"/>
          <w:color w:val="000000"/>
        </w:rPr>
        <w:lastRenderedPageBreak/>
        <w:t>Simunac, 2009.</w:t>
      </w:r>
      <w:r w:rsidRPr="00896275">
        <w:rPr>
          <w:rFonts w:eastAsia="Times New Roman" w:cstheme="minorHAnsi"/>
          <w:color w:val="000000"/>
        </w:rPr>
        <w:t> </w:t>
      </w:r>
      <w:r w:rsidRPr="00067CE2">
        <w:rPr>
          <w:rFonts w:eastAsia="Times New Roman" w:cstheme="minorHAnsi"/>
          <w:color w:val="000000"/>
        </w:rPr>
        <w:t> </w:t>
      </w:r>
      <w:r w:rsidRPr="00896275">
        <w:rPr>
          <w:rFonts w:eastAsia="Times New Roman" w:cstheme="minorHAnsi"/>
          <w:color w:val="000000"/>
        </w:rPr>
        <w:t>These calibrations are embedded in the SPLAT routines for proton bulk parameter analysis.</w:t>
      </w:r>
    </w:p>
    <w:p w14:paraId="71BE4F1F" w14:textId="77777777" w:rsidR="007C686D" w:rsidRPr="00896275" w:rsidRDefault="007C686D" w:rsidP="007C686D">
      <w:pPr>
        <w:rPr>
          <w:rFonts w:eastAsia="Times New Roman"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6"/>
        <w:gridCol w:w="4304"/>
      </w:tblGrid>
      <w:tr w:rsidR="007C686D" w:rsidRPr="00896275" w14:paraId="36B7A2D9" w14:textId="77777777" w:rsidTr="000F3CCE">
        <w:tc>
          <w:tcPr>
            <w:tcW w:w="4315" w:type="dxa"/>
          </w:tcPr>
          <w:p w14:paraId="2CEE5E16" w14:textId="77777777" w:rsidR="007C686D" w:rsidRPr="00896275" w:rsidRDefault="007C686D" w:rsidP="003A3FB2">
            <w:pPr>
              <w:rPr>
                <w:rFonts w:eastAsia="Times New Roman" w:cstheme="minorHAnsi"/>
              </w:rPr>
            </w:pPr>
            <w:r w:rsidRPr="00896275">
              <w:rPr>
                <w:rFonts w:eastAsia="Times New Roman" w:cstheme="minorHAnsi"/>
                <w:noProof/>
              </w:rPr>
              <w:drawing>
                <wp:inline distT="0" distB="0" distL="0" distR="0" wp14:anchorId="509AB5E9" wp14:editId="5A4184BC">
                  <wp:extent cx="2615013" cy="1747579"/>
                  <wp:effectExtent l="0" t="0" r="1270" b="508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imunac Wind Xcal.png"/>
                          <pic:cNvPicPr/>
                        </pic:nvPicPr>
                        <pic:blipFill>
                          <a:blip r:embed="rId18" cstate="print">
                            <a:extLst>
                              <a:ext uri="{28A0092B-C50C-407E-A947-70E740481C1C}">
                                <a14:useLocalDpi xmlns:a14="http://schemas.microsoft.com/office/drawing/2010/main"/>
                              </a:ext>
                            </a:extLst>
                          </a:blip>
                          <a:stretch>
                            <a:fillRect/>
                          </a:stretch>
                        </pic:blipFill>
                        <pic:spPr>
                          <a:xfrm>
                            <a:off x="0" y="0"/>
                            <a:ext cx="2623085" cy="1752973"/>
                          </a:xfrm>
                          <a:prstGeom prst="rect">
                            <a:avLst/>
                          </a:prstGeom>
                        </pic:spPr>
                      </pic:pic>
                    </a:graphicData>
                  </a:graphic>
                </wp:inline>
              </w:drawing>
            </w:r>
          </w:p>
        </w:tc>
        <w:tc>
          <w:tcPr>
            <w:tcW w:w="4315" w:type="dxa"/>
          </w:tcPr>
          <w:p w14:paraId="4F9C355A" w14:textId="77777777" w:rsidR="007C686D" w:rsidRPr="00896275" w:rsidRDefault="007C686D" w:rsidP="003A3FB2">
            <w:pPr>
              <w:rPr>
                <w:rFonts w:eastAsia="Times New Roman" w:cstheme="minorHAnsi"/>
              </w:rPr>
            </w:pPr>
            <w:r w:rsidRPr="00896275">
              <w:rPr>
                <w:rFonts w:eastAsia="Times New Roman" w:cstheme="minorHAnsi"/>
                <w:noProof/>
              </w:rPr>
              <w:drawing>
                <wp:inline distT="0" distB="0" distL="0" distR="0" wp14:anchorId="1E8DF904" wp14:editId="4796C454">
                  <wp:extent cx="2589376" cy="1730446"/>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imunac Speed postlaunch.png"/>
                          <pic:cNvPicPr/>
                        </pic:nvPicPr>
                        <pic:blipFill>
                          <a:blip r:embed="rId19" cstate="print">
                            <a:extLst>
                              <a:ext uri="{28A0092B-C50C-407E-A947-70E740481C1C}">
                                <a14:useLocalDpi xmlns:a14="http://schemas.microsoft.com/office/drawing/2010/main"/>
                              </a:ext>
                            </a:extLst>
                          </a:blip>
                          <a:stretch>
                            <a:fillRect/>
                          </a:stretch>
                        </pic:blipFill>
                        <pic:spPr>
                          <a:xfrm>
                            <a:off x="0" y="0"/>
                            <a:ext cx="2614869" cy="1747482"/>
                          </a:xfrm>
                          <a:prstGeom prst="rect">
                            <a:avLst/>
                          </a:prstGeom>
                        </pic:spPr>
                      </pic:pic>
                    </a:graphicData>
                  </a:graphic>
                </wp:inline>
              </w:drawing>
            </w:r>
          </w:p>
        </w:tc>
      </w:tr>
      <w:tr w:rsidR="007C686D" w:rsidRPr="00896275" w14:paraId="1A1487E5" w14:textId="77777777" w:rsidTr="000F3CCE">
        <w:tc>
          <w:tcPr>
            <w:tcW w:w="4315" w:type="dxa"/>
          </w:tcPr>
          <w:p w14:paraId="3DEF40EA" w14:textId="77777777" w:rsidR="007C686D" w:rsidRPr="00896275" w:rsidRDefault="007C686D" w:rsidP="003A3FB2">
            <w:pPr>
              <w:rPr>
                <w:rFonts w:eastAsia="Times New Roman" w:cstheme="minorHAnsi"/>
                <w:i/>
                <w:sz w:val="20"/>
                <w:szCs w:val="20"/>
              </w:rPr>
            </w:pPr>
            <w:r w:rsidRPr="00896275">
              <w:rPr>
                <w:rFonts w:eastAsia="Times New Roman" w:cstheme="minorHAnsi"/>
                <w:i/>
                <w:sz w:val="20"/>
                <w:szCs w:val="20"/>
              </w:rPr>
              <w:t>Post launch calibration by Simunac 2009.</w:t>
            </w:r>
          </w:p>
        </w:tc>
        <w:tc>
          <w:tcPr>
            <w:tcW w:w="4315" w:type="dxa"/>
          </w:tcPr>
          <w:p w14:paraId="1E9A21EF" w14:textId="77777777" w:rsidR="007C686D" w:rsidRPr="00896275" w:rsidRDefault="007C686D" w:rsidP="003A3FB2">
            <w:pPr>
              <w:rPr>
                <w:rFonts w:eastAsia="Times New Roman" w:cstheme="minorHAnsi"/>
                <w:i/>
                <w:sz w:val="20"/>
                <w:szCs w:val="20"/>
              </w:rPr>
            </w:pPr>
            <w:r w:rsidRPr="00896275">
              <w:rPr>
                <w:rFonts w:eastAsia="Times New Roman" w:cstheme="minorHAnsi"/>
                <w:i/>
                <w:sz w:val="20"/>
                <w:szCs w:val="20"/>
              </w:rPr>
              <w:t>Post launch calibration table for Schn used in Proton bulk analysis.</w:t>
            </w:r>
          </w:p>
        </w:tc>
      </w:tr>
    </w:tbl>
    <w:p w14:paraId="20AE2D44" w14:textId="77777777" w:rsidR="007C686D" w:rsidRPr="00896275" w:rsidRDefault="007C686D" w:rsidP="007C686D">
      <w:pPr>
        <w:rPr>
          <w:rFonts w:cstheme="minorHAnsi"/>
        </w:rPr>
      </w:pPr>
    </w:p>
    <w:p w14:paraId="550B51B5" w14:textId="73564250" w:rsidR="007C686D" w:rsidRPr="00896275" w:rsidRDefault="007C686D" w:rsidP="007C686D">
      <w:pPr>
        <w:rPr>
          <w:rFonts w:cstheme="minorHAnsi"/>
        </w:rPr>
      </w:pPr>
      <w:r w:rsidRPr="00896275">
        <w:rPr>
          <w:rFonts w:cstheme="minorHAnsi"/>
        </w:rPr>
        <w:t>In summary, to determine from first principles the Entrance System values of the E/Q and Deflection Angle for a given ESA/Defl bin, one first extracts the MACHO and SACHO table</w:t>
      </w:r>
      <w:r w:rsidR="0031728A">
        <w:rPr>
          <w:rFonts w:cstheme="minorHAnsi"/>
        </w:rPr>
        <w:t xml:space="preserve"> values</w:t>
      </w:r>
      <w:r w:rsidRPr="00896275">
        <w:rPr>
          <w:rFonts w:cstheme="minorHAnsi"/>
        </w:rPr>
        <w:t xml:space="preserve"> from housekeeping. Convert the DAC settings to voltages, and then convert through the appropriate analyzer constants from these voltages to E/Q or Deflection Angle. Then for a given instrument Entrance System Sweep, determine when the instrument has encountered the Schn-Switch, then apply the appropriate MACHO or SACHO table conversions.  </w:t>
      </w:r>
      <w:r w:rsidR="0031728A">
        <w:rPr>
          <w:rFonts w:cstheme="minorHAnsi"/>
        </w:rPr>
        <w:t>Note that Sweep calibration tables used in the pha_play and SPLAT routines use the default table load values.  For suprathermal ion analysis, it is suggested that the housekeeping be checked to determine if there are non-standard table entries being employed.</w:t>
      </w:r>
    </w:p>
    <w:p w14:paraId="2E4A7BF3" w14:textId="77777777" w:rsidR="007C686D" w:rsidRPr="00896275" w:rsidRDefault="007C686D"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7C686D" w:rsidRPr="00896275" w14:paraId="2549DFD8" w14:textId="77777777" w:rsidTr="003A3FB2">
        <w:tc>
          <w:tcPr>
            <w:tcW w:w="4315" w:type="dxa"/>
          </w:tcPr>
          <w:p w14:paraId="7A81E208" w14:textId="77777777" w:rsidR="007C686D" w:rsidRPr="00896275" w:rsidRDefault="007C686D" w:rsidP="003A3FB2">
            <w:pPr>
              <w:rPr>
                <w:rFonts w:cstheme="minorHAnsi"/>
              </w:rPr>
            </w:pPr>
            <w:r w:rsidRPr="00896275">
              <w:rPr>
                <w:rFonts w:cstheme="minorHAnsi"/>
                <w:noProof/>
              </w:rPr>
              <w:drawing>
                <wp:inline distT="0" distB="0" distL="0" distR="0" wp14:anchorId="7DF694FE" wp14:editId="77BEC33D">
                  <wp:extent cx="2555192" cy="1916394"/>
                  <wp:effectExtent l="0" t="0" r="0"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578359" cy="1933769"/>
                          </a:xfrm>
                          <a:prstGeom prst="rect">
                            <a:avLst/>
                          </a:prstGeom>
                        </pic:spPr>
                      </pic:pic>
                    </a:graphicData>
                  </a:graphic>
                </wp:inline>
              </w:drawing>
            </w:r>
          </w:p>
        </w:tc>
        <w:tc>
          <w:tcPr>
            <w:tcW w:w="4315" w:type="dxa"/>
            <w:vMerge w:val="restart"/>
          </w:tcPr>
          <w:p w14:paraId="63C9350E" w14:textId="77777777" w:rsidR="007C686D" w:rsidRPr="00896275" w:rsidRDefault="007C686D" w:rsidP="003A3FB2">
            <w:pPr>
              <w:rPr>
                <w:rFonts w:cstheme="minorHAnsi"/>
              </w:rPr>
            </w:pPr>
            <w:r w:rsidRPr="00896275">
              <w:rPr>
                <w:rFonts w:cstheme="minorHAnsi"/>
              </w:rPr>
              <w:t>The Detector Section or Time-of-flight (TOF) section of the instrument contains the detectors (Solid State Detectors and Microchannel Plates) that measure count rates, time-of-flight (TOF), and measured energy (E</w:t>
            </w:r>
            <w:r w:rsidRPr="00896275">
              <w:rPr>
                <w:rFonts w:cstheme="minorHAnsi"/>
                <w:vertAlign w:val="subscript"/>
              </w:rPr>
              <w:t>ssd</w:t>
            </w:r>
            <w:r w:rsidRPr="00896275">
              <w:rPr>
                <w:rFonts w:cstheme="minorHAnsi"/>
              </w:rPr>
              <w:t xml:space="preserve">).   </w:t>
            </w:r>
          </w:p>
          <w:p w14:paraId="39054682" w14:textId="77777777" w:rsidR="007C686D" w:rsidRPr="00896275" w:rsidRDefault="007C686D" w:rsidP="003A3FB2">
            <w:pPr>
              <w:rPr>
                <w:rFonts w:cstheme="minorHAnsi"/>
              </w:rPr>
            </w:pPr>
          </w:p>
          <w:p w14:paraId="1A6EBCB3" w14:textId="77777777" w:rsidR="007C686D" w:rsidRPr="00896275" w:rsidRDefault="007C686D" w:rsidP="003A3FB2">
            <w:pPr>
              <w:rPr>
                <w:rFonts w:cstheme="minorHAnsi"/>
              </w:rPr>
            </w:pPr>
            <w:r w:rsidRPr="00896275">
              <w:rPr>
                <w:rFonts w:cstheme="minorHAnsi"/>
              </w:rPr>
              <w:t>Pre-launch calibrations of the counting rates are provided in Galvin et al (2008) and post launch in Simunac (2009). These efficiencies depend on bias and gain.</w:t>
            </w:r>
          </w:p>
        </w:tc>
      </w:tr>
      <w:tr w:rsidR="007C686D" w:rsidRPr="00896275" w14:paraId="1475E437" w14:textId="77777777" w:rsidTr="003A3FB2">
        <w:tc>
          <w:tcPr>
            <w:tcW w:w="4315" w:type="dxa"/>
          </w:tcPr>
          <w:p w14:paraId="1E1D1984" w14:textId="77777777" w:rsidR="007C686D" w:rsidRPr="00896275" w:rsidRDefault="007C686D" w:rsidP="003A3FB2">
            <w:pPr>
              <w:rPr>
                <w:rFonts w:cstheme="minorHAnsi"/>
                <w:i/>
                <w:sz w:val="20"/>
                <w:szCs w:val="20"/>
              </w:rPr>
            </w:pPr>
            <w:r w:rsidRPr="00896275">
              <w:rPr>
                <w:rFonts w:cstheme="minorHAnsi"/>
                <w:i/>
                <w:sz w:val="20"/>
                <w:szCs w:val="20"/>
              </w:rPr>
              <w:t>Taken from Figure 2 of Daoudi et al., the interior of the PLASTIC entrance and detector sections.</w:t>
            </w:r>
          </w:p>
        </w:tc>
        <w:tc>
          <w:tcPr>
            <w:tcW w:w="4315" w:type="dxa"/>
            <w:vMerge/>
          </w:tcPr>
          <w:p w14:paraId="5D68B1B2" w14:textId="77777777" w:rsidR="007C686D" w:rsidRPr="00896275" w:rsidRDefault="007C686D" w:rsidP="003A3FB2">
            <w:pPr>
              <w:rPr>
                <w:rFonts w:cstheme="minorHAnsi"/>
              </w:rPr>
            </w:pPr>
          </w:p>
        </w:tc>
      </w:tr>
    </w:tbl>
    <w:p w14:paraId="09C0D0B3" w14:textId="77777777" w:rsidR="007C686D" w:rsidRPr="00896275" w:rsidRDefault="007C686D" w:rsidP="007C686D">
      <w:pPr>
        <w:rPr>
          <w:rFonts w:cstheme="minorHAnsi"/>
        </w:rPr>
      </w:pPr>
    </w:p>
    <w:p w14:paraId="451317C7" w14:textId="4EDECA12" w:rsidR="007C686D" w:rsidRDefault="007C686D" w:rsidP="007C686D">
      <w:pPr>
        <w:rPr>
          <w:rFonts w:cstheme="minorHAnsi"/>
        </w:rPr>
      </w:pPr>
      <w:r w:rsidRPr="00896275">
        <w:rPr>
          <w:rFonts w:cstheme="minorHAnsi"/>
        </w:rPr>
        <w:t>The TOF and E</w:t>
      </w:r>
      <w:r w:rsidRPr="00896275">
        <w:rPr>
          <w:rFonts w:cstheme="minorHAnsi"/>
          <w:vertAlign w:val="subscript"/>
        </w:rPr>
        <w:t xml:space="preserve">ssd </w:t>
      </w:r>
      <w:r w:rsidRPr="00896275">
        <w:rPr>
          <w:rFonts w:cstheme="minorHAnsi"/>
        </w:rPr>
        <w:t>are digital values that are provided within the PHA (pulse height analysis) word.  The TOF is 0.25 ns/chn and the E</w:t>
      </w:r>
      <w:r w:rsidRPr="00896275">
        <w:rPr>
          <w:rFonts w:cstheme="minorHAnsi"/>
          <w:vertAlign w:val="subscript"/>
        </w:rPr>
        <w:t>ssd</w:t>
      </w:r>
      <w:r w:rsidRPr="00896275">
        <w:rPr>
          <w:rFonts w:cstheme="minorHAnsi"/>
        </w:rPr>
        <w:t xml:space="preserve"> is 2 keV/chn. (</w:t>
      </w:r>
      <w:r w:rsidR="000F3CCE">
        <w:rPr>
          <w:rFonts w:cstheme="minorHAnsi"/>
        </w:rPr>
        <w:t>Classification</w:t>
      </w:r>
      <w:r w:rsidRPr="00896275">
        <w:rPr>
          <w:rFonts w:cstheme="minorHAnsi"/>
        </w:rPr>
        <w:t xml:space="preserve"> parameters are provided </w:t>
      </w:r>
      <w:r w:rsidR="000F3CCE">
        <w:rPr>
          <w:rFonts w:cstheme="minorHAnsi"/>
        </w:rPr>
        <w:t>withi</w:t>
      </w:r>
      <w:r w:rsidRPr="00896275">
        <w:rPr>
          <w:rFonts w:cstheme="minorHAnsi"/>
        </w:rPr>
        <w:t xml:space="preserve">n the pha_play program.) </w:t>
      </w:r>
    </w:p>
    <w:p w14:paraId="25736B7C" w14:textId="77777777" w:rsidR="000F3CCE" w:rsidRPr="00896275" w:rsidRDefault="000F3CCE" w:rsidP="007C686D">
      <w:pPr>
        <w:rPr>
          <w:rFonts w:cstheme="minorHAnsi"/>
        </w:rPr>
      </w:pPr>
    </w:p>
    <w:p w14:paraId="08840257" w14:textId="77777777" w:rsidR="007C686D" w:rsidRDefault="007C686D" w:rsidP="007C686D">
      <w:pPr>
        <w:rPr>
          <w:rFonts w:cstheme="minorHAnsi"/>
        </w:rPr>
      </w:pPr>
      <w:r w:rsidRPr="00896275">
        <w:rPr>
          <w:rFonts w:cstheme="minorHAnsi"/>
        </w:rPr>
        <w:lastRenderedPageBreak/>
        <w:t>The measured energy is provided by solid state detectors.  Because some energy is lost with the SSD, there is a correspondence between incident energy and measured energy, that is dependent on species and speed. This has been determined for the PLASTIC detectors and provided in Daoudi et al. (2009), as</w:t>
      </w:r>
    </w:p>
    <w:p w14:paraId="4B5A7D4D" w14:textId="77777777" w:rsidR="007C686D" w:rsidRPr="00896275" w:rsidRDefault="007C686D"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7C686D" w:rsidRPr="00896275" w14:paraId="4C45E249" w14:textId="77777777" w:rsidTr="000F3CCE">
        <w:tc>
          <w:tcPr>
            <w:tcW w:w="8630" w:type="dxa"/>
          </w:tcPr>
          <w:p w14:paraId="6985C791" w14:textId="77777777" w:rsidR="007C686D" w:rsidRPr="00896275" w:rsidRDefault="007C686D" w:rsidP="003A3FB2">
            <w:pPr>
              <w:jc w:val="center"/>
              <w:rPr>
                <w:rFonts w:cstheme="minorHAnsi"/>
              </w:rPr>
            </w:pPr>
            <w:r w:rsidRPr="00896275">
              <w:rPr>
                <w:rFonts w:cstheme="minorHAnsi"/>
                <w:noProof/>
              </w:rPr>
              <w:drawing>
                <wp:inline distT="0" distB="0" distL="0" distR="0" wp14:anchorId="6C54FBCF" wp14:editId="134D2FC2">
                  <wp:extent cx="3110669" cy="890717"/>
                  <wp:effectExtent l="0" t="0" r="127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Emeas model by Dauodi.png"/>
                          <pic:cNvPicPr/>
                        </pic:nvPicPr>
                        <pic:blipFill>
                          <a:blip r:embed="rId21" cstate="print">
                            <a:extLst>
                              <a:ext uri="{28A0092B-C50C-407E-A947-70E740481C1C}">
                                <a14:useLocalDpi xmlns:a14="http://schemas.microsoft.com/office/drawing/2010/main"/>
                              </a:ext>
                            </a:extLst>
                          </a:blip>
                          <a:stretch>
                            <a:fillRect/>
                          </a:stretch>
                        </pic:blipFill>
                        <pic:spPr>
                          <a:xfrm>
                            <a:off x="0" y="0"/>
                            <a:ext cx="3129705" cy="896168"/>
                          </a:xfrm>
                          <a:prstGeom prst="rect">
                            <a:avLst/>
                          </a:prstGeom>
                        </pic:spPr>
                      </pic:pic>
                    </a:graphicData>
                  </a:graphic>
                </wp:inline>
              </w:drawing>
            </w:r>
          </w:p>
        </w:tc>
      </w:tr>
    </w:tbl>
    <w:p w14:paraId="3006F7D7" w14:textId="77777777" w:rsidR="007C686D" w:rsidRPr="00896275" w:rsidRDefault="007C686D" w:rsidP="007C686D">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6"/>
        <w:gridCol w:w="4343"/>
      </w:tblGrid>
      <w:tr w:rsidR="007C686D" w:rsidRPr="00896275" w14:paraId="0A0D061F" w14:textId="77777777" w:rsidTr="000F3CCE">
        <w:trPr>
          <w:trHeight w:val="3022"/>
        </w:trPr>
        <w:tc>
          <w:tcPr>
            <w:tcW w:w="3905" w:type="dxa"/>
          </w:tcPr>
          <w:p w14:paraId="165ECD79" w14:textId="77777777" w:rsidR="007C686D" w:rsidRPr="00896275" w:rsidRDefault="007C686D" w:rsidP="003A3FB2">
            <w:pPr>
              <w:rPr>
                <w:rFonts w:cstheme="minorHAnsi"/>
              </w:rPr>
            </w:pPr>
            <w:r w:rsidRPr="00896275">
              <w:rPr>
                <w:rFonts w:cstheme="minorHAnsi"/>
                <w:noProof/>
              </w:rPr>
              <w:drawing>
                <wp:inline distT="0" distB="0" distL="0" distR="0" wp14:anchorId="132DED30" wp14:editId="63F0F765">
                  <wp:extent cx="2384276" cy="1920667"/>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412417" cy="1943336"/>
                          </a:xfrm>
                          <a:prstGeom prst="rect">
                            <a:avLst/>
                          </a:prstGeom>
                        </pic:spPr>
                      </pic:pic>
                    </a:graphicData>
                  </a:graphic>
                </wp:inline>
              </w:drawing>
            </w:r>
          </w:p>
        </w:tc>
        <w:tc>
          <w:tcPr>
            <w:tcW w:w="4265" w:type="dxa"/>
          </w:tcPr>
          <w:p w14:paraId="4DFD50AE" w14:textId="77777777" w:rsidR="007C686D" w:rsidRPr="00896275" w:rsidRDefault="007C686D" w:rsidP="003A3FB2">
            <w:pPr>
              <w:rPr>
                <w:rFonts w:cstheme="minorHAnsi"/>
              </w:rPr>
            </w:pPr>
            <w:r w:rsidRPr="00896275">
              <w:rPr>
                <w:rFonts w:cstheme="minorHAnsi"/>
                <w:noProof/>
              </w:rPr>
              <w:drawing>
                <wp:inline distT="0" distB="0" distL="0" distR="0" wp14:anchorId="2E4FB6EF" wp14:editId="4329AF1D">
                  <wp:extent cx="2620711" cy="1965533"/>
                  <wp:effectExtent l="0" t="0" r="0"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642349" cy="1981762"/>
                          </a:xfrm>
                          <a:prstGeom prst="rect">
                            <a:avLst/>
                          </a:prstGeom>
                        </pic:spPr>
                      </pic:pic>
                    </a:graphicData>
                  </a:graphic>
                </wp:inline>
              </w:drawing>
            </w:r>
          </w:p>
        </w:tc>
      </w:tr>
    </w:tbl>
    <w:p w14:paraId="30B07DBF" w14:textId="71E92BD0" w:rsidR="007C686D" w:rsidRDefault="007C686D" w:rsidP="007C686D">
      <w:pPr>
        <w:rPr>
          <w:rFonts w:cstheme="minorHAnsi"/>
        </w:rPr>
      </w:pPr>
    </w:p>
    <w:p w14:paraId="1942C3F3" w14:textId="70C0D464" w:rsidR="00B3241D" w:rsidRDefault="00B3241D" w:rsidP="007C686D">
      <w:pPr>
        <w:rPr>
          <w:rFonts w:cstheme="minorHAnsi"/>
        </w:rPr>
      </w:pPr>
      <w:r>
        <w:rPr>
          <w:rFonts w:cstheme="minorHAnsi"/>
        </w:rPr>
        <w:t>Using the measured SSD energy channel (ssde), the time-of-flight channel (tof), and the ESA step information (swpe), an on-board initial calculation of the composition of a given event is performed using a table look up:</w:t>
      </w:r>
    </w:p>
    <w:p w14:paraId="014710A0" w14:textId="1E557702" w:rsidR="00B3241D" w:rsidRDefault="00B3241D" w:rsidP="007C686D">
      <w:pPr>
        <w:rPr>
          <w:rFonts w:cstheme="minorHAnsi"/>
        </w:rPr>
      </w:pPr>
    </w:p>
    <w:p w14:paraId="4FC35A00" w14:textId="73B2628F" w:rsidR="00B3241D" w:rsidRDefault="00B3241D" w:rsidP="007C686D">
      <w:pPr>
        <w:rPr>
          <w:rFonts w:cstheme="minorHAnsi"/>
        </w:rPr>
      </w:pPr>
      <w:r>
        <w:rPr>
          <w:rFonts w:cstheme="minorHAnsi"/>
          <w:noProof/>
        </w:rPr>
        <w:drawing>
          <wp:inline distT="0" distB="0" distL="0" distR="0" wp14:anchorId="1D7C0FF2" wp14:editId="0EE2761F">
            <wp:extent cx="5486400" cy="217868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lassification.png"/>
                    <pic:cNvPicPr/>
                  </pic:nvPicPr>
                  <pic:blipFill>
                    <a:blip r:embed="rId24">
                      <a:extLst>
                        <a:ext uri="{28A0092B-C50C-407E-A947-70E740481C1C}">
                          <a14:useLocalDpi xmlns:a14="http://schemas.microsoft.com/office/drawing/2010/main"/>
                        </a:ext>
                      </a:extLst>
                    </a:blip>
                    <a:stretch>
                      <a:fillRect/>
                    </a:stretch>
                  </pic:blipFill>
                  <pic:spPr>
                    <a:xfrm>
                      <a:off x="0" y="0"/>
                      <a:ext cx="5486400" cy="2178685"/>
                    </a:xfrm>
                    <a:prstGeom prst="rect">
                      <a:avLst/>
                    </a:prstGeom>
                  </pic:spPr>
                </pic:pic>
              </a:graphicData>
            </a:graphic>
          </wp:inline>
        </w:drawing>
      </w:r>
    </w:p>
    <w:p w14:paraId="642CD0B6" w14:textId="4F3AEC1A" w:rsidR="00B3241D" w:rsidRDefault="00B3241D" w:rsidP="007C686D">
      <w:pPr>
        <w:rPr>
          <w:rFonts w:cstheme="minorHAnsi"/>
        </w:rPr>
      </w:pPr>
      <w:r>
        <w:rPr>
          <w:rFonts w:cstheme="minorHAnsi"/>
        </w:rPr>
        <w:t>This onboard composition calculation is used to determine into which composition bin a given pha event belongs.  The composition matrix rates are accumulated from these bins.</w:t>
      </w:r>
    </w:p>
    <w:p w14:paraId="228070CC" w14:textId="3474034C" w:rsidR="0031728A" w:rsidRDefault="0031728A" w:rsidP="007C686D">
      <w:pPr>
        <w:rPr>
          <w:rFonts w:cstheme="minorHAnsi"/>
        </w:rPr>
      </w:pPr>
    </w:p>
    <w:p w14:paraId="61AF557F" w14:textId="56BCCC7F" w:rsidR="0031728A" w:rsidRDefault="0031728A" w:rsidP="007C686D">
      <w:pPr>
        <w:rPr>
          <w:rFonts w:cstheme="minorHAnsi"/>
        </w:rPr>
      </w:pPr>
      <w:r>
        <w:rPr>
          <w:rFonts w:cstheme="minorHAnsi"/>
        </w:rPr>
        <w:t>There are multiple pha logic requirements available.  The trigger logic being used at a given time is provided in the housekeeping.</w:t>
      </w:r>
    </w:p>
    <w:p w14:paraId="29F4C64B" w14:textId="77777777" w:rsidR="00B3241D" w:rsidRPr="00896275" w:rsidRDefault="00B3241D" w:rsidP="007C686D">
      <w:pPr>
        <w:rPr>
          <w:rFonts w:cstheme="minorHAnsi"/>
        </w:rPr>
      </w:pPr>
    </w:p>
    <w:p w14:paraId="7DD4E1D9" w14:textId="77777777" w:rsidR="007C686D" w:rsidRPr="00896275" w:rsidRDefault="007C686D" w:rsidP="007C686D">
      <w:pPr>
        <w:rPr>
          <w:rFonts w:cstheme="minorHAnsi"/>
        </w:rPr>
      </w:pPr>
      <w:r w:rsidRPr="00896275">
        <w:rPr>
          <w:rFonts w:cstheme="minorHAnsi"/>
        </w:rPr>
        <w:t>The azimuth position is determined using a resistive anode described in Galvin et al (2008). The calibration for the Main channel is given therein:</w:t>
      </w:r>
    </w:p>
    <w:p w14:paraId="6AE93D63" w14:textId="77777777" w:rsidR="007C686D" w:rsidRPr="00896275" w:rsidRDefault="007C686D" w:rsidP="007C686D">
      <w:pPr>
        <w:rPr>
          <w:rFonts w:cstheme="minorHAnsi"/>
        </w:rPr>
      </w:pPr>
    </w:p>
    <w:p w14:paraId="10E4ED0A" w14:textId="77777777" w:rsidR="007C686D" w:rsidRPr="00896275" w:rsidRDefault="007C686D" w:rsidP="00F839DA">
      <w:pPr>
        <w:jc w:val="center"/>
        <w:rPr>
          <w:rFonts w:cstheme="minorHAnsi"/>
        </w:rPr>
      </w:pPr>
      <w:r w:rsidRPr="00896275">
        <w:rPr>
          <w:rFonts w:cstheme="minorHAnsi"/>
          <w:noProof/>
        </w:rPr>
        <w:drawing>
          <wp:inline distT="0" distB="0" distL="0" distR="0" wp14:anchorId="312FBF88" wp14:editId="566131C9">
            <wp:extent cx="2601798" cy="1924504"/>
            <wp:effectExtent l="0" t="0" r="1905"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14686" cy="1934037"/>
                    </a:xfrm>
                    <a:prstGeom prst="rect">
                      <a:avLst/>
                    </a:prstGeom>
                  </pic:spPr>
                </pic:pic>
              </a:graphicData>
            </a:graphic>
          </wp:inline>
        </w:drawing>
      </w:r>
    </w:p>
    <w:p w14:paraId="396645AA" w14:textId="77777777" w:rsidR="007C686D" w:rsidRPr="00896275" w:rsidRDefault="007C686D" w:rsidP="007C686D">
      <w:pPr>
        <w:rPr>
          <w:rFonts w:cstheme="minorHAnsi"/>
        </w:rPr>
      </w:pPr>
    </w:p>
    <w:p w14:paraId="238B6AF8" w14:textId="14614A03" w:rsidR="007C686D" w:rsidRPr="00896275" w:rsidRDefault="007C686D" w:rsidP="007C686D">
      <w:pPr>
        <w:rPr>
          <w:rFonts w:cstheme="minorHAnsi"/>
        </w:rPr>
      </w:pPr>
      <w:r w:rsidRPr="00896275">
        <w:rPr>
          <w:rFonts w:cstheme="minorHAnsi"/>
        </w:rPr>
        <w:t xml:space="preserve">The azimuth flow angle </w:t>
      </w:r>
      <w:r w:rsidR="00D90E5A">
        <w:rPr>
          <w:rFonts w:cstheme="minorHAnsi"/>
        </w:rPr>
        <w:t xml:space="preserve">determination </w:t>
      </w:r>
      <w:r w:rsidRPr="00896275">
        <w:rPr>
          <w:rFonts w:cstheme="minorHAnsi"/>
        </w:rPr>
        <w:t>in the Small Channel is compromised by the leakage effect described earlier.  For this determination, we rely on rate averaging over position bins with a 5</w:t>
      </w:r>
      <w:r w:rsidRPr="00896275">
        <w:rPr>
          <w:rFonts w:cstheme="minorHAnsi"/>
          <w:vertAlign w:val="superscript"/>
        </w:rPr>
        <w:t>o</w:t>
      </w:r>
      <w:r w:rsidRPr="00896275">
        <w:rPr>
          <w:rFonts w:cstheme="minorHAnsi"/>
        </w:rPr>
        <w:t xml:space="preserve"> width</w:t>
      </w:r>
      <w:r w:rsidR="0031728A">
        <w:rPr>
          <w:rFonts w:cstheme="minorHAnsi"/>
        </w:rPr>
        <w:t>, which limits the precision of the E/W measurement.</w:t>
      </w:r>
    </w:p>
    <w:p w14:paraId="36936843" w14:textId="77777777" w:rsidR="007C686D" w:rsidRPr="00896275" w:rsidRDefault="007C686D" w:rsidP="007C686D">
      <w:pPr>
        <w:rPr>
          <w:rFonts w:cstheme="minorHAnsi"/>
        </w:rPr>
      </w:pPr>
    </w:p>
    <w:p w14:paraId="5013A6B5" w14:textId="37DE6E9B" w:rsidR="007C686D" w:rsidRPr="00896275" w:rsidRDefault="007C686D" w:rsidP="007C686D">
      <w:pPr>
        <w:rPr>
          <w:rFonts w:cstheme="minorHAnsi"/>
        </w:rPr>
      </w:pPr>
      <w:r w:rsidRPr="00896275">
        <w:rPr>
          <w:rFonts w:cstheme="minorHAnsi"/>
        </w:rPr>
        <w:t>The PLASTIC microprocessor was descoped by NASA. PLASTIC flight software</w:t>
      </w:r>
      <w:r w:rsidR="0031728A">
        <w:rPr>
          <w:rFonts w:cstheme="minorHAnsi"/>
        </w:rPr>
        <w:t>, including the beacon data generation,</w:t>
      </w:r>
      <w:r w:rsidRPr="00896275">
        <w:rPr>
          <w:rFonts w:cstheme="minorHAnsi"/>
        </w:rPr>
        <w:t xml:space="preserve"> is handled by the IMPACT Data Processing Unit, and was coded under direction of the NASA Project office. (The PLASTIC team was not involved in the actual coding.) </w:t>
      </w:r>
    </w:p>
    <w:p w14:paraId="1CEF5BD3" w14:textId="77777777" w:rsidR="007C686D" w:rsidRPr="00896275" w:rsidRDefault="007C686D" w:rsidP="007C686D">
      <w:pPr>
        <w:rPr>
          <w:rFonts w:cstheme="minorHAnsi"/>
        </w:rPr>
      </w:pPr>
    </w:p>
    <w:p w14:paraId="25A280F9" w14:textId="77777777" w:rsidR="007C686D" w:rsidRPr="00896275" w:rsidRDefault="007C686D" w:rsidP="007C686D">
      <w:pPr>
        <w:rPr>
          <w:rFonts w:cstheme="minorHAnsi"/>
        </w:rPr>
      </w:pPr>
      <w:r w:rsidRPr="00896275">
        <w:rPr>
          <w:rFonts w:cstheme="minorHAnsi"/>
        </w:rPr>
        <w:t>The data products directly provided by PLASTIC are described in a subsequent section (Level 1 data below) and consist of rates, pulse height analysis events, and instrument operation mode and status.</w:t>
      </w:r>
    </w:p>
    <w:p w14:paraId="663AA9B2" w14:textId="77777777" w:rsidR="007C686D" w:rsidRPr="00896275" w:rsidRDefault="007C686D" w:rsidP="007C686D">
      <w:pPr>
        <w:rPr>
          <w:rFonts w:cstheme="minorHAnsi"/>
        </w:rPr>
      </w:pPr>
    </w:p>
    <w:p w14:paraId="738CF850" w14:textId="77777777" w:rsidR="007C686D" w:rsidRPr="00896275" w:rsidRDefault="007C686D" w:rsidP="007C686D">
      <w:pPr>
        <w:rPr>
          <w:rFonts w:cstheme="minorHAnsi"/>
        </w:rPr>
      </w:pPr>
      <w:r w:rsidRPr="00896275">
        <w:rPr>
          <w:rFonts w:cstheme="minorHAnsi"/>
        </w:rPr>
        <w:t>For further information on the instrument response, including analyzer constants, geometrical factors, detector efficiencies for all units, see the instrument paper (Galvin et al., 2008).</w:t>
      </w:r>
    </w:p>
    <w:p w14:paraId="021F0F6D" w14:textId="77777777" w:rsidR="007C686D" w:rsidRPr="00896275" w:rsidRDefault="007C686D" w:rsidP="007C686D">
      <w:pPr>
        <w:rPr>
          <w:rFonts w:cstheme="minorHAnsi"/>
        </w:rPr>
      </w:pPr>
    </w:p>
    <w:p w14:paraId="7C9F6D89" w14:textId="7AFE151F" w:rsidR="007C686D" w:rsidRPr="00896275" w:rsidRDefault="007C686D" w:rsidP="007C686D">
      <w:pPr>
        <w:pStyle w:val="Heading2"/>
        <w:numPr>
          <w:ilvl w:val="0"/>
          <w:numId w:val="8"/>
        </w:numPr>
        <w:rPr>
          <w:rFonts w:asciiTheme="minorHAnsi" w:hAnsiTheme="minorHAnsi" w:cstheme="minorHAnsi"/>
        </w:rPr>
      </w:pPr>
      <w:bookmarkStart w:id="3" w:name="_Toc67917703"/>
      <w:r w:rsidRPr="00896275">
        <w:rPr>
          <w:rFonts w:asciiTheme="minorHAnsi" w:hAnsiTheme="minorHAnsi" w:cstheme="minorHAnsi"/>
        </w:rPr>
        <w:t>Purpose</w:t>
      </w:r>
      <w:bookmarkEnd w:id="3"/>
    </w:p>
    <w:p w14:paraId="0B3A0FAB" w14:textId="134D2127" w:rsidR="007C686D" w:rsidRDefault="007C686D" w:rsidP="004B5814">
      <w:r w:rsidRPr="00896275">
        <w:t xml:space="preserve">This document describes the process used to convert from raw PLASTIC Level 0 data to higher level </w:t>
      </w:r>
      <w:r w:rsidR="00AC0E67">
        <w:t xml:space="preserve">(Level 1, 2, 3) </w:t>
      </w:r>
      <w:r w:rsidRPr="00896275">
        <w:t>data products.  The Level 0-</w:t>
      </w:r>
      <w:r w:rsidR="00AC0E67">
        <w:t>3</w:t>
      </w:r>
      <w:r w:rsidR="00AC0E67" w:rsidRPr="00896275">
        <w:t xml:space="preserve"> </w:t>
      </w:r>
      <w:r w:rsidRPr="00896275">
        <w:t>data sets are stored at the STEREO Science Center in CDF format, and browse level image data are provided in *.png format.</w:t>
      </w:r>
    </w:p>
    <w:p w14:paraId="34308871" w14:textId="44EF237A" w:rsidR="006F5FC7" w:rsidRDefault="006F5FC7" w:rsidP="004B5814"/>
    <w:p w14:paraId="2530E3A7" w14:textId="48E69C23" w:rsidR="006F5FC7" w:rsidRDefault="006F5FC7" w:rsidP="004B5814">
      <w:r>
        <w:t xml:space="preserve">In what follows, </w:t>
      </w:r>
      <w:r w:rsidR="008E575E">
        <w:t>we provide an overview of the data levels that are generated.  We also describe two s/w program routines provided to the SSC that are used to create Level 2 and some Level 3 products:</w:t>
      </w:r>
    </w:p>
    <w:p w14:paraId="3F65CA87" w14:textId="3F177F20" w:rsidR="008E575E" w:rsidRDefault="008E575E" w:rsidP="004B5814"/>
    <w:p w14:paraId="0374BF8D" w14:textId="05C104E8" w:rsidR="008E575E" w:rsidRDefault="008E575E" w:rsidP="00712A2E">
      <w:pPr>
        <w:pStyle w:val="ListParagraph"/>
        <w:numPr>
          <w:ilvl w:val="0"/>
          <w:numId w:val="43"/>
        </w:numPr>
      </w:pPr>
      <w:r>
        <w:t xml:space="preserve">The STEREO PLASTIC ANALYSIS TOOL (SPLAT) software is used for the retrieval of rates and housekeeping data from the Level 1 CDFs.   The software is used to </w:t>
      </w:r>
      <w:r>
        <w:lastRenderedPageBreak/>
        <w:t>obtain rates and analog data as either raw data or as data converted into engineering or science units using embedded calibration data.</w:t>
      </w:r>
    </w:p>
    <w:p w14:paraId="092913BA" w14:textId="07E66CCA" w:rsidR="008E575E" w:rsidRDefault="008E575E" w:rsidP="004B5814"/>
    <w:p w14:paraId="2DE826EC" w14:textId="342EC9B5" w:rsidR="008E575E" w:rsidRDefault="008E575E" w:rsidP="00712A2E">
      <w:pPr>
        <w:pStyle w:val="ListParagraph"/>
        <w:numPr>
          <w:ilvl w:val="0"/>
          <w:numId w:val="43"/>
        </w:numPr>
      </w:pPr>
      <w:r>
        <w:t>The PHA_play software is used for the creation of composition products using the pha and associated priority rate data from Level 1 CDFs.   The s/w composition analysis uses embedded calibration data to convert to science units.</w:t>
      </w:r>
    </w:p>
    <w:p w14:paraId="0AEBE75E" w14:textId="77777777" w:rsidR="008E575E" w:rsidRPr="00896275" w:rsidRDefault="008E575E" w:rsidP="004B5814"/>
    <w:p w14:paraId="4D77D715" w14:textId="77777777" w:rsidR="007C686D" w:rsidRPr="00896275" w:rsidRDefault="007C686D" w:rsidP="007C686D">
      <w:pPr>
        <w:rPr>
          <w:rFonts w:cstheme="minorHAnsi"/>
        </w:rPr>
      </w:pPr>
    </w:p>
    <w:p w14:paraId="098310CE" w14:textId="15567DED" w:rsidR="007C686D" w:rsidRPr="00896275" w:rsidRDefault="007C686D" w:rsidP="007C686D">
      <w:pPr>
        <w:pStyle w:val="Heading2"/>
        <w:numPr>
          <w:ilvl w:val="0"/>
          <w:numId w:val="8"/>
        </w:numPr>
        <w:rPr>
          <w:rFonts w:asciiTheme="minorHAnsi" w:hAnsiTheme="minorHAnsi" w:cstheme="minorHAnsi"/>
          <w:sz w:val="24"/>
          <w:szCs w:val="24"/>
        </w:rPr>
      </w:pPr>
      <w:bookmarkStart w:id="4" w:name="_Toc67917704"/>
      <w:r w:rsidRPr="00896275">
        <w:rPr>
          <w:rFonts w:asciiTheme="minorHAnsi" w:hAnsiTheme="minorHAnsi" w:cstheme="minorHAnsi"/>
          <w:sz w:val="24"/>
          <w:szCs w:val="24"/>
        </w:rPr>
        <w:t>References</w:t>
      </w:r>
      <w:bookmarkEnd w:id="4"/>
    </w:p>
    <w:tbl>
      <w:tblPr>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5"/>
        <w:gridCol w:w="3425"/>
        <w:gridCol w:w="2520"/>
      </w:tblGrid>
      <w:tr w:rsidR="007C686D" w:rsidRPr="00896275" w14:paraId="17F6AC12" w14:textId="77777777" w:rsidTr="003A3FB2">
        <w:tc>
          <w:tcPr>
            <w:tcW w:w="2695" w:type="dxa"/>
          </w:tcPr>
          <w:p w14:paraId="04286FF4" w14:textId="77777777" w:rsidR="007C686D" w:rsidRPr="00896275" w:rsidRDefault="007C686D" w:rsidP="003A3FB2">
            <w:pPr>
              <w:rPr>
                <w:rFonts w:cstheme="minorHAnsi"/>
                <w:b/>
              </w:rPr>
            </w:pPr>
            <w:r w:rsidRPr="00896275">
              <w:rPr>
                <w:rFonts w:cstheme="minorHAnsi"/>
                <w:b/>
              </w:rPr>
              <w:t>Relevance</w:t>
            </w:r>
          </w:p>
        </w:tc>
        <w:tc>
          <w:tcPr>
            <w:tcW w:w="3425" w:type="dxa"/>
          </w:tcPr>
          <w:p w14:paraId="1E5B9133" w14:textId="77777777" w:rsidR="007C686D" w:rsidRPr="00896275" w:rsidRDefault="007C686D" w:rsidP="003A3FB2">
            <w:pPr>
              <w:rPr>
                <w:rFonts w:cstheme="minorHAnsi"/>
                <w:b/>
              </w:rPr>
            </w:pPr>
            <w:r w:rsidRPr="00896275">
              <w:rPr>
                <w:rFonts w:cstheme="minorHAnsi"/>
                <w:b/>
              </w:rPr>
              <w:t>Title/Author</w:t>
            </w:r>
          </w:p>
        </w:tc>
        <w:tc>
          <w:tcPr>
            <w:tcW w:w="2520" w:type="dxa"/>
          </w:tcPr>
          <w:p w14:paraId="39DE15CA" w14:textId="77777777" w:rsidR="007C686D" w:rsidRPr="00896275" w:rsidRDefault="007C686D" w:rsidP="003A3FB2">
            <w:pPr>
              <w:rPr>
                <w:rFonts w:cstheme="minorHAnsi"/>
                <w:b/>
              </w:rPr>
            </w:pPr>
            <w:r w:rsidRPr="00896275">
              <w:rPr>
                <w:rFonts w:cstheme="minorHAnsi"/>
                <w:b/>
              </w:rPr>
              <w:t>Publication Information</w:t>
            </w:r>
          </w:p>
        </w:tc>
      </w:tr>
      <w:tr w:rsidR="007C686D" w:rsidRPr="00896275" w14:paraId="622F9E4D" w14:textId="77777777" w:rsidTr="003A3FB2">
        <w:tc>
          <w:tcPr>
            <w:tcW w:w="2695" w:type="dxa"/>
          </w:tcPr>
          <w:p w14:paraId="6D33DF2A" w14:textId="77777777" w:rsidR="007C686D" w:rsidRPr="00896275" w:rsidRDefault="007C686D" w:rsidP="003A3FB2">
            <w:pPr>
              <w:rPr>
                <w:rFonts w:cstheme="minorHAnsi"/>
              </w:rPr>
            </w:pPr>
            <w:r w:rsidRPr="00896275">
              <w:rPr>
                <w:rFonts w:cstheme="minorHAnsi"/>
              </w:rPr>
              <w:t>Instrument Paper, provides a complete context for hardware and data descriptions</w:t>
            </w:r>
          </w:p>
          <w:p w14:paraId="7A054A09" w14:textId="77777777" w:rsidR="007C686D" w:rsidRPr="00896275" w:rsidRDefault="007C686D" w:rsidP="003A3FB2">
            <w:pPr>
              <w:rPr>
                <w:rFonts w:cstheme="minorHAnsi"/>
              </w:rPr>
            </w:pPr>
          </w:p>
        </w:tc>
        <w:tc>
          <w:tcPr>
            <w:tcW w:w="3425" w:type="dxa"/>
          </w:tcPr>
          <w:p w14:paraId="37F63E2C" w14:textId="77777777" w:rsidR="007C686D" w:rsidRDefault="007C686D" w:rsidP="003A3FB2">
            <w:pPr>
              <w:rPr>
                <w:rFonts w:cstheme="minorHAnsi"/>
                <w:bCs/>
                <w:iCs/>
                <w:color w:val="000000"/>
              </w:rPr>
            </w:pPr>
            <w:r w:rsidRPr="00896275">
              <w:rPr>
                <w:rFonts w:cstheme="minorHAnsi"/>
                <w:bCs/>
                <w:i/>
                <w:iCs/>
                <w:color w:val="000000"/>
              </w:rPr>
              <w:t>The Plasma and Suprathermal Ion Composition (PLASTIC) Investigation on the STEREO Observatories</w:t>
            </w:r>
            <w:r w:rsidRPr="00896275">
              <w:rPr>
                <w:rFonts w:cstheme="minorHAnsi"/>
                <w:bCs/>
                <w:iCs/>
                <w:color w:val="000000"/>
              </w:rPr>
              <w:t>, Galvin et al., 2008</w:t>
            </w:r>
          </w:p>
          <w:p w14:paraId="7CBBDE0B" w14:textId="77777777" w:rsidR="007C686D" w:rsidRPr="00896275" w:rsidRDefault="007C686D" w:rsidP="003A3FB2">
            <w:pPr>
              <w:rPr>
                <w:rFonts w:cstheme="minorHAnsi"/>
              </w:rPr>
            </w:pPr>
          </w:p>
        </w:tc>
        <w:tc>
          <w:tcPr>
            <w:tcW w:w="2520" w:type="dxa"/>
          </w:tcPr>
          <w:p w14:paraId="4E4257D0" w14:textId="77777777" w:rsidR="007C686D" w:rsidRPr="00896275" w:rsidRDefault="007C686D" w:rsidP="003A3FB2">
            <w:pPr>
              <w:rPr>
                <w:rFonts w:cstheme="minorHAnsi"/>
              </w:rPr>
            </w:pPr>
            <w:r w:rsidRPr="00896275">
              <w:rPr>
                <w:rFonts w:cstheme="minorHAnsi"/>
              </w:rPr>
              <w:t xml:space="preserve">Space Science Reviews, doi: 10.1007/s11214-007-9296-x </w:t>
            </w:r>
          </w:p>
        </w:tc>
      </w:tr>
      <w:tr w:rsidR="007C686D" w:rsidRPr="00896275" w14:paraId="7F11C6FA" w14:textId="77777777" w:rsidTr="003A3FB2">
        <w:tc>
          <w:tcPr>
            <w:tcW w:w="2695" w:type="dxa"/>
          </w:tcPr>
          <w:p w14:paraId="57D8E4B6" w14:textId="77777777" w:rsidR="007C686D" w:rsidRPr="00896275" w:rsidRDefault="007C686D" w:rsidP="003A3FB2">
            <w:pPr>
              <w:rPr>
                <w:rFonts w:cstheme="minorHAnsi"/>
              </w:rPr>
            </w:pPr>
            <w:r w:rsidRPr="00896275">
              <w:rPr>
                <w:rFonts w:cstheme="minorHAnsi"/>
              </w:rPr>
              <w:t>Description of the calibration of the Entrance System, including FOV and GFs</w:t>
            </w:r>
          </w:p>
        </w:tc>
        <w:tc>
          <w:tcPr>
            <w:tcW w:w="3425" w:type="dxa"/>
          </w:tcPr>
          <w:p w14:paraId="36CAF3CF" w14:textId="77777777" w:rsidR="007C686D" w:rsidRDefault="007C686D" w:rsidP="003A3FB2">
            <w:pPr>
              <w:rPr>
                <w:rFonts w:cstheme="minorHAnsi"/>
              </w:rPr>
            </w:pPr>
            <w:r w:rsidRPr="00896275">
              <w:rPr>
                <w:rFonts w:cstheme="minorHAnsi"/>
              </w:rPr>
              <w:t>Development and calibration of major components for the STEREO/PLASTIC (plasma and suprathermal ion composition) instrument, Blush et al. 2005</w:t>
            </w:r>
          </w:p>
          <w:p w14:paraId="22F80FF0" w14:textId="77777777" w:rsidR="007C686D" w:rsidRPr="00896275" w:rsidRDefault="007C686D" w:rsidP="003A3FB2">
            <w:pPr>
              <w:rPr>
                <w:rFonts w:cstheme="minorHAnsi"/>
              </w:rPr>
            </w:pPr>
          </w:p>
        </w:tc>
        <w:tc>
          <w:tcPr>
            <w:tcW w:w="2520" w:type="dxa"/>
          </w:tcPr>
          <w:p w14:paraId="21882575" w14:textId="77777777" w:rsidR="007C686D" w:rsidRPr="00896275" w:rsidRDefault="007C686D" w:rsidP="003A3FB2">
            <w:pPr>
              <w:rPr>
                <w:rFonts w:cstheme="minorHAnsi"/>
              </w:rPr>
            </w:pPr>
            <w:r w:rsidRPr="00896275">
              <w:rPr>
                <w:rFonts w:cstheme="minorHAnsi"/>
                <w:i/>
              </w:rPr>
              <w:t>Advances in Space Research</w:t>
            </w:r>
            <w:r w:rsidRPr="00896275">
              <w:rPr>
                <w:rFonts w:cstheme="minorHAnsi"/>
              </w:rPr>
              <w:t xml:space="preserve">, </w:t>
            </w:r>
            <w:r w:rsidRPr="00896275">
              <w:rPr>
                <w:rFonts w:cstheme="minorHAnsi"/>
                <w:i/>
              </w:rPr>
              <w:t>36</w:t>
            </w:r>
            <w:r w:rsidRPr="00896275">
              <w:rPr>
                <w:rFonts w:cstheme="minorHAnsi"/>
              </w:rPr>
              <w:t>,  1544-1556, 2005</w:t>
            </w:r>
          </w:p>
        </w:tc>
      </w:tr>
      <w:tr w:rsidR="007C686D" w:rsidRPr="00896275" w14:paraId="2F440998" w14:textId="77777777" w:rsidTr="003A3FB2">
        <w:tc>
          <w:tcPr>
            <w:tcW w:w="2695" w:type="dxa"/>
          </w:tcPr>
          <w:p w14:paraId="680B5DFA" w14:textId="77777777" w:rsidR="007C686D" w:rsidRPr="00896275" w:rsidRDefault="007C686D" w:rsidP="003A3FB2">
            <w:pPr>
              <w:rPr>
                <w:rFonts w:cstheme="minorHAnsi"/>
              </w:rPr>
            </w:pPr>
            <w:r w:rsidRPr="00896275">
              <w:rPr>
                <w:rFonts w:cstheme="minorHAnsi"/>
              </w:rPr>
              <w:t>Pre-launch calibration Entrance System</w:t>
            </w:r>
          </w:p>
        </w:tc>
        <w:tc>
          <w:tcPr>
            <w:tcW w:w="3425" w:type="dxa"/>
          </w:tcPr>
          <w:p w14:paraId="17213516" w14:textId="77777777" w:rsidR="007C686D" w:rsidRPr="00896275" w:rsidRDefault="007C686D" w:rsidP="003A3FB2">
            <w:pPr>
              <w:autoSpaceDE w:val="0"/>
              <w:autoSpaceDN w:val="0"/>
              <w:adjustRightInd w:val="0"/>
              <w:rPr>
                <w:rFonts w:cstheme="minorHAnsi"/>
              </w:rPr>
            </w:pPr>
            <w:r w:rsidRPr="00896275">
              <w:rPr>
                <w:rFonts w:cstheme="minorHAnsi"/>
              </w:rPr>
              <w:t>STEREO PLASTIC calibration,</w:t>
            </w:r>
          </w:p>
          <w:p w14:paraId="6FFE4ABB" w14:textId="77777777" w:rsidR="007C686D" w:rsidRDefault="007C686D" w:rsidP="003A3FB2">
            <w:pPr>
              <w:rPr>
                <w:rFonts w:cstheme="minorHAnsi"/>
              </w:rPr>
            </w:pPr>
            <w:r w:rsidRPr="00896275">
              <w:rPr>
                <w:rFonts w:cstheme="minorHAnsi"/>
              </w:rPr>
              <w:t>simulation and data analysis, Opitz, 2007</w:t>
            </w:r>
          </w:p>
          <w:p w14:paraId="0985DB8D" w14:textId="77777777" w:rsidR="007C686D" w:rsidRPr="00896275" w:rsidRDefault="007C686D" w:rsidP="003A3FB2">
            <w:pPr>
              <w:rPr>
                <w:rFonts w:cstheme="minorHAnsi"/>
              </w:rPr>
            </w:pPr>
          </w:p>
        </w:tc>
        <w:tc>
          <w:tcPr>
            <w:tcW w:w="2520" w:type="dxa"/>
          </w:tcPr>
          <w:p w14:paraId="6F446E30" w14:textId="77777777" w:rsidR="007C686D" w:rsidRPr="00896275" w:rsidRDefault="007C686D" w:rsidP="003A3FB2">
            <w:pPr>
              <w:rPr>
                <w:rFonts w:cstheme="minorHAnsi"/>
              </w:rPr>
            </w:pPr>
            <w:r w:rsidRPr="00896275">
              <w:rPr>
                <w:rFonts w:cstheme="minorHAnsi"/>
              </w:rPr>
              <w:t>PhD dissertation, U Bern</w:t>
            </w:r>
          </w:p>
        </w:tc>
      </w:tr>
      <w:tr w:rsidR="007C686D" w:rsidRPr="00896275" w14:paraId="671BF916" w14:textId="77777777" w:rsidTr="003A3FB2">
        <w:tc>
          <w:tcPr>
            <w:tcW w:w="2695" w:type="dxa"/>
          </w:tcPr>
          <w:p w14:paraId="6030E442" w14:textId="77777777" w:rsidR="007C686D" w:rsidRPr="00896275" w:rsidRDefault="007C686D" w:rsidP="003A3FB2">
            <w:pPr>
              <w:rPr>
                <w:rFonts w:cstheme="minorHAnsi"/>
              </w:rPr>
            </w:pPr>
            <w:r w:rsidRPr="00896275">
              <w:rPr>
                <w:rFonts w:cstheme="minorHAnsi"/>
              </w:rPr>
              <w:t>Post-launch Schannel calibration for E/Q, Deflection, and Density</w:t>
            </w:r>
          </w:p>
        </w:tc>
        <w:tc>
          <w:tcPr>
            <w:tcW w:w="3425" w:type="dxa"/>
          </w:tcPr>
          <w:p w14:paraId="4EB1A239" w14:textId="2C8A515E" w:rsidR="007C686D" w:rsidRDefault="007C686D" w:rsidP="003A3FB2">
            <w:pPr>
              <w:autoSpaceDE w:val="0"/>
              <w:autoSpaceDN w:val="0"/>
              <w:adjustRightInd w:val="0"/>
              <w:rPr>
                <w:rFonts w:cstheme="minorHAnsi"/>
              </w:rPr>
            </w:pPr>
            <w:r w:rsidRPr="00896275">
              <w:rPr>
                <w:rFonts w:cstheme="minorHAnsi"/>
              </w:rPr>
              <w:t>Solar Wind Stream Interfaces: The Importance of Time, Longitude and Latitude Separation between Points of Observation, Chapter 3 &amp; Appendix A</w:t>
            </w:r>
            <w:r w:rsidR="004A303D">
              <w:rPr>
                <w:rFonts w:cstheme="minorHAnsi"/>
              </w:rPr>
              <w:t>,B</w:t>
            </w:r>
            <w:r w:rsidRPr="00896275">
              <w:rPr>
                <w:rFonts w:cstheme="minorHAnsi"/>
              </w:rPr>
              <w:t>, Simunac, 2009</w:t>
            </w:r>
          </w:p>
          <w:p w14:paraId="0FA95447" w14:textId="77777777" w:rsidR="007C686D" w:rsidRPr="00896275" w:rsidRDefault="007C686D" w:rsidP="003A3FB2">
            <w:pPr>
              <w:autoSpaceDE w:val="0"/>
              <w:autoSpaceDN w:val="0"/>
              <w:adjustRightInd w:val="0"/>
              <w:rPr>
                <w:rFonts w:cstheme="minorHAnsi"/>
              </w:rPr>
            </w:pPr>
          </w:p>
        </w:tc>
        <w:tc>
          <w:tcPr>
            <w:tcW w:w="2520" w:type="dxa"/>
          </w:tcPr>
          <w:p w14:paraId="6E12ED06" w14:textId="77777777" w:rsidR="007C686D" w:rsidRPr="00896275" w:rsidRDefault="007C686D" w:rsidP="003A3FB2">
            <w:pPr>
              <w:rPr>
                <w:rFonts w:cstheme="minorHAnsi"/>
              </w:rPr>
            </w:pPr>
            <w:r w:rsidRPr="00896275">
              <w:rPr>
                <w:rFonts w:cstheme="minorHAnsi"/>
              </w:rPr>
              <w:t>PhD dissertation, UNH</w:t>
            </w:r>
          </w:p>
        </w:tc>
      </w:tr>
      <w:tr w:rsidR="007C686D" w:rsidRPr="00896275" w14:paraId="288FCEC0" w14:textId="77777777" w:rsidTr="003A3FB2">
        <w:tc>
          <w:tcPr>
            <w:tcW w:w="2695" w:type="dxa"/>
          </w:tcPr>
          <w:p w14:paraId="372FAF36" w14:textId="77777777" w:rsidR="007C686D" w:rsidRPr="00896275" w:rsidRDefault="007C686D" w:rsidP="003A3FB2">
            <w:pPr>
              <w:rPr>
                <w:rFonts w:cstheme="minorHAnsi"/>
              </w:rPr>
            </w:pPr>
            <w:r w:rsidRPr="00896275">
              <w:rPr>
                <w:rFonts w:cstheme="minorHAnsi"/>
              </w:rPr>
              <w:t>Species identification techniques using PHA: Solar Wind Iron (Fe)</w:t>
            </w:r>
          </w:p>
          <w:p w14:paraId="3B618BE0" w14:textId="77777777" w:rsidR="007C686D" w:rsidRPr="00896275" w:rsidRDefault="007C686D" w:rsidP="003A3FB2">
            <w:pPr>
              <w:rPr>
                <w:rFonts w:cstheme="minorHAnsi"/>
              </w:rPr>
            </w:pPr>
          </w:p>
        </w:tc>
        <w:tc>
          <w:tcPr>
            <w:tcW w:w="3425" w:type="dxa"/>
          </w:tcPr>
          <w:p w14:paraId="283FE160" w14:textId="77777777" w:rsidR="007C686D" w:rsidRPr="00896275" w:rsidRDefault="007C686D" w:rsidP="003A3FB2">
            <w:pPr>
              <w:autoSpaceDE w:val="0"/>
              <w:autoSpaceDN w:val="0"/>
              <w:adjustRightInd w:val="0"/>
              <w:rPr>
                <w:rFonts w:cstheme="minorHAnsi"/>
              </w:rPr>
            </w:pPr>
            <w:r w:rsidRPr="00896275">
              <w:rPr>
                <w:rFonts w:cstheme="minorHAnsi"/>
              </w:rPr>
              <w:t>Solar wind ion trends and signatures: STEREO PLASTIC</w:t>
            </w:r>
          </w:p>
          <w:p w14:paraId="35B5E0EA" w14:textId="77777777" w:rsidR="007C686D" w:rsidRPr="00896275" w:rsidRDefault="007C686D" w:rsidP="003A3FB2">
            <w:pPr>
              <w:rPr>
                <w:rFonts w:cstheme="minorHAnsi"/>
              </w:rPr>
            </w:pPr>
            <w:r w:rsidRPr="00896275">
              <w:rPr>
                <w:rFonts w:cstheme="minorHAnsi"/>
              </w:rPr>
              <w:t>observations approaching solar minimum, Galvin et al., 2009</w:t>
            </w:r>
          </w:p>
        </w:tc>
        <w:tc>
          <w:tcPr>
            <w:tcW w:w="2520" w:type="dxa"/>
          </w:tcPr>
          <w:p w14:paraId="1D823DF6" w14:textId="77777777" w:rsidR="007C686D" w:rsidRPr="00896275" w:rsidRDefault="007C686D" w:rsidP="003A3FB2">
            <w:pPr>
              <w:autoSpaceDE w:val="0"/>
              <w:autoSpaceDN w:val="0"/>
              <w:adjustRightInd w:val="0"/>
              <w:rPr>
                <w:rFonts w:cstheme="minorHAnsi"/>
              </w:rPr>
            </w:pPr>
            <w:r w:rsidRPr="00896275">
              <w:rPr>
                <w:rFonts w:cstheme="minorHAnsi"/>
              </w:rPr>
              <w:t>Ann. Geophys., 27, 3909–3922, 2009, www.ann-geophys.net/27/3909/2009/</w:t>
            </w:r>
          </w:p>
        </w:tc>
      </w:tr>
      <w:tr w:rsidR="007C686D" w:rsidRPr="00896275" w14:paraId="07288CE0" w14:textId="77777777" w:rsidTr="003A3FB2">
        <w:tc>
          <w:tcPr>
            <w:tcW w:w="2695" w:type="dxa"/>
          </w:tcPr>
          <w:p w14:paraId="2FFB610F" w14:textId="77777777" w:rsidR="007C686D" w:rsidRPr="00896275" w:rsidRDefault="007C686D" w:rsidP="003A3FB2">
            <w:pPr>
              <w:rPr>
                <w:rFonts w:cstheme="minorHAnsi"/>
              </w:rPr>
            </w:pPr>
            <w:r w:rsidRPr="00896275">
              <w:rPr>
                <w:rFonts w:cstheme="minorHAnsi"/>
              </w:rPr>
              <w:t>Species identification techniques using PHA: Solid State Detector E calibration by species</w:t>
            </w:r>
          </w:p>
        </w:tc>
        <w:tc>
          <w:tcPr>
            <w:tcW w:w="3425" w:type="dxa"/>
          </w:tcPr>
          <w:p w14:paraId="59C756F6" w14:textId="77777777" w:rsidR="007C686D" w:rsidRPr="00896275" w:rsidRDefault="007C686D" w:rsidP="003A3FB2">
            <w:pPr>
              <w:autoSpaceDE w:val="0"/>
              <w:autoSpaceDN w:val="0"/>
              <w:adjustRightInd w:val="0"/>
              <w:rPr>
                <w:rFonts w:cstheme="minorHAnsi"/>
              </w:rPr>
            </w:pPr>
            <w:r w:rsidRPr="00896275">
              <w:rPr>
                <w:rFonts w:cstheme="minorHAnsi"/>
              </w:rPr>
              <w:t>The STEREO/PLASTIC response to solar wind ions (Flight measurements</w:t>
            </w:r>
            <w:r>
              <w:rPr>
                <w:rFonts w:cstheme="minorHAnsi"/>
              </w:rPr>
              <w:t xml:space="preserve"> </w:t>
            </w:r>
            <w:r w:rsidRPr="00896275">
              <w:rPr>
                <w:rFonts w:cstheme="minorHAnsi"/>
              </w:rPr>
              <w:t>and models), Daoudi et al., 2009</w:t>
            </w:r>
          </w:p>
        </w:tc>
        <w:tc>
          <w:tcPr>
            <w:tcW w:w="2520" w:type="dxa"/>
          </w:tcPr>
          <w:p w14:paraId="4F600564" w14:textId="77777777" w:rsidR="007C686D" w:rsidRPr="00896275" w:rsidRDefault="007C686D" w:rsidP="003A3FB2">
            <w:pPr>
              <w:autoSpaceDE w:val="0"/>
              <w:autoSpaceDN w:val="0"/>
              <w:adjustRightInd w:val="0"/>
              <w:rPr>
                <w:rFonts w:cstheme="minorHAnsi"/>
              </w:rPr>
            </w:pPr>
            <w:r w:rsidRPr="00896275">
              <w:rPr>
                <w:rFonts w:cstheme="minorHAnsi"/>
              </w:rPr>
              <w:t>Astrophys. Space Sci. Trans., 5, 1–13, 2009,</w:t>
            </w:r>
          </w:p>
          <w:p w14:paraId="31BBA7FE" w14:textId="77777777" w:rsidR="007C686D" w:rsidRPr="00896275" w:rsidRDefault="007C686D" w:rsidP="003A3FB2">
            <w:pPr>
              <w:rPr>
                <w:rFonts w:cstheme="minorHAnsi"/>
              </w:rPr>
            </w:pPr>
            <w:r w:rsidRPr="00896275">
              <w:rPr>
                <w:rFonts w:cstheme="minorHAnsi"/>
              </w:rPr>
              <w:t>http://www.astrophys-space-sci-trans.net/5/1/2009/.</w:t>
            </w:r>
          </w:p>
        </w:tc>
      </w:tr>
      <w:tr w:rsidR="007C686D" w:rsidRPr="00896275" w14:paraId="5D782BC8" w14:textId="77777777" w:rsidTr="003A3FB2">
        <w:tc>
          <w:tcPr>
            <w:tcW w:w="2695" w:type="dxa"/>
          </w:tcPr>
          <w:p w14:paraId="39B1196F" w14:textId="2046C53D" w:rsidR="007C686D" w:rsidRPr="00896275" w:rsidRDefault="001A698B" w:rsidP="003A3FB2">
            <w:pPr>
              <w:rPr>
                <w:rFonts w:cstheme="minorHAnsi"/>
              </w:rPr>
            </w:pPr>
            <w:r>
              <w:rPr>
                <w:rFonts w:cstheme="minorHAnsi"/>
              </w:rPr>
              <w:lastRenderedPageBreak/>
              <w:t>Data Access and Known Issues</w:t>
            </w:r>
          </w:p>
        </w:tc>
        <w:tc>
          <w:tcPr>
            <w:tcW w:w="3425" w:type="dxa"/>
          </w:tcPr>
          <w:p w14:paraId="5A2989AB" w14:textId="6FF7C70F" w:rsidR="007C686D" w:rsidRPr="00896275" w:rsidRDefault="001A698B" w:rsidP="003A3FB2">
            <w:pPr>
              <w:rPr>
                <w:rFonts w:cstheme="minorHAnsi"/>
              </w:rPr>
            </w:pPr>
            <w:r>
              <w:rPr>
                <w:rFonts w:cstheme="minorHAnsi"/>
              </w:rPr>
              <w:t>Instrument Description and Data Portal</w:t>
            </w:r>
          </w:p>
        </w:tc>
        <w:tc>
          <w:tcPr>
            <w:tcW w:w="2520" w:type="dxa"/>
          </w:tcPr>
          <w:p w14:paraId="069356DE" w14:textId="12247DA8" w:rsidR="007C686D" w:rsidRPr="00896275" w:rsidRDefault="001A698B" w:rsidP="003A3FB2">
            <w:pPr>
              <w:rPr>
                <w:rFonts w:cstheme="minorHAnsi"/>
              </w:rPr>
            </w:pPr>
            <w:r w:rsidRPr="001A698B">
              <w:rPr>
                <w:rFonts w:cstheme="minorHAnsi"/>
              </w:rPr>
              <w:t>http://stereo.sr.unh.edu/data/PLASTIC_Resources/index.htm</w:t>
            </w:r>
          </w:p>
        </w:tc>
      </w:tr>
    </w:tbl>
    <w:p w14:paraId="66348D24" w14:textId="77777777" w:rsidR="007C686D" w:rsidRPr="00896275" w:rsidRDefault="007C686D" w:rsidP="007C686D">
      <w:pPr>
        <w:rPr>
          <w:rFonts w:cstheme="minorHAnsi"/>
        </w:rPr>
      </w:pPr>
    </w:p>
    <w:p w14:paraId="09179717" w14:textId="63D5F27D" w:rsidR="007C686D" w:rsidRPr="00896275" w:rsidRDefault="007C686D" w:rsidP="007C686D">
      <w:pPr>
        <w:pStyle w:val="Heading1"/>
        <w:numPr>
          <w:ilvl w:val="0"/>
          <w:numId w:val="7"/>
        </w:numPr>
        <w:rPr>
          <w:rFonts w:asciiTheme="minorHAnsi" w:hAnsiTheme="minorHAnsi" w:cstheme="minorHAnsi"/>
        </w:rPr>
      </w:pPr>
      <w:bookmarkStart w:id="5" w:name="_Toc67917705"/>
      <w:r w:rsidRPr="00896275">
        <w:rPr>
          <w:rFonts w:asciiTheme="minorHAnsi" w:hAnsiTheme="minorHAnsi" w:cstheme="minorHAnsi"/>
        </w:rPr>
        <w:t>Overview of Data Levels</w:t>
      </w:r>
      <w:bookmarkEnd w:id="5"/>
      <w:r w:rsidRPr="00896275">
        <w:rPr>
          <w:rFonts w:asciiTheme="minorHAnsi" w:hAnsiTheme="minorHAnsi" w:cstheme="minorHAnsi"/>
        </w:rPr>
        <w:t xml:space="preserve"> </w:t>
      </w:r>
    </w:p>
    <w:p w14:paraId="690C0E3E" w14:textId="46D47CE5" w:rsidR="007C686D" w:rsidRPr="00896275" w:rsidRDefault="007C686D" w:rsidP="007C686D">
      <w:pPr>
        <w:ind w:firstLine="720"/>
        <w:rPr>
          <w:rFonts w:cstheme="minorHAnsi"/>
        </w:rPr>
      </w:pPr>
      <w:r w:rsidRPr="00896275">
        <w:rPr>
          <w:rFonts w:cstheme="minorHAnsi"/>
        </w:rPr>
        <w:t>Level 1 Data is the highest time resolution full data set for the PLASTIC instrument.  The generation of the Level 1 data is only done once.  Thus the Level 1 processing only includes processing steps which do not change.  In particular, efficiencies are not applied to generate quantities in physical units because it is known that the efficiencies, and knowledge of the efficiencies change with time.  Steps which are done in the Level 1 processing include decompressing rate data, and formatting each data product into useful arrays, including any header data that are needed for later analysis. Level 2 (key parameter data) consists of one-minute, 5-minute, 10-minute, hourly or 2-hour summary data sets containing the most frequently used quantities from PLASTIC, such as ion plasma moments and lower time-resolution of some key minor species (such as He+).  Summary moment data include: solar wind density, velocity, and kinetic temperature. Level 3 data consists of higher</w:t>
      </w:r>
      <w:r w:rsidR="00852727">
        <w:rPr>
          <w:rFonts w:cstheme="minorHAnsi"/>
        </w:rPr>
        <w:t>-</w:t>
      </w:r>
      <w:r w:rsidRPr="00896275">
        <w:rPr>
          <w:rFonts w:cstheme="minorHAnsi"/>
        </w:rPr>
        <w:t>level data products which come about as the result of scientific analysis of the data.  Due to its nature, Level 3 data may be limited in its timespan</w:t>
      </w:r>
      <w:r w:rsidR="00734A99">
        <w:rPr>
          <w:rFonts w:cstheme="minorHAnsi"/>
        </w:rPr>
        <w:t xml:space="preserve"> and scope</w:t>
      </w:r>
      <w:r w:rsidRPr="00896275">
        <w:rPr>
          <w:rFonts w:cstheme="minorHAnsi"/>
        </w:rPr>
        <w:t>.</w:t>
      </w:r>
      <w:r w:rsidR="009C0F7C">
        <w:rPr>
          <w:rFonts w:cstheme="minorHAnsi"/>
        </w:rPr>
        <w:t xml:space="preserve"> </w:t>
      </w:r>
      <w:r w:rsidR="00B824B0">
        <w:rPr>
          <w:rFonts w:cstheme="minorHAnsi"/>
        </w:rPr>
        <w:t>PLASTIC also produce</w:t>
      </w:r>
      <w:r w:rsidR="00852727">
        <w:rPr>
          <w:rFonts w:cstheme="minorHAnsi"/>
        </w:rPr>
        <w:t>s</w:t>
      </w:r>
      <w:r w:rsidR="00B824B0">
        <w:rPr>
          <w:rFonts w:cstheme="minorHAnsi"/>
        </w:rPr>
        <w:t xml:space="preserve"> a real-time data product (“Beacon Data”) which includes a subset of housekeeping to monitor the health of the instrument as well as proton data similar to the on-board moments. The contents of the Beacon data packet are specified in Appendix A.  </w:t>
      </w:r>
    </w:p>
    <w:p w14:paraId="0E8B45E8" w14:textId="77777777" w:rsidR="007C686D" w:rsidRPr="00896275" w:rsidRDefault="007C686D" w:rsidP="007C686D">
      <w:pPr>
        <w:ind w:firstLine="720"/>
        <w:rPr>
          <w:rFonts w:cstheme="minorHAnsi"/>
        </w:rPr>
      </w:pPr>
    </w:p>
    <w:p w14:paraId="10057F8B" w14:textId="6E87A7B3" w:rsidR="007C686D" w:rsidRPr="00896275" w:rsidRDefault="007C686D" w:rsidP="007C686D">
      <w:pPr>
        <w:pStyle w:val="Heading1"/>
        <w:numPr>
          <w:ilvl w:val="0"/>
          <w:numId w:val="7"/>
        </w:numPr>
        <w:rPr>
          <w:rFonts w:asciiTheme="minorHAnsi" w:hAnsiTheme="minorHAnsi" w:cstheme="minorHAnsi"/>
        </w:rPr>
      </w:pPr>
      <w:bookmarkStart w:id="6" w:name="_Toc67917706"/>
      <w:r w:rsidRPr="00896275">
        <w:rPr>
          <w:rFonts w:asciiTheme="minorHAnsi" w:hAnsiTheme="minorHAnsi" w:cstheme="minorHAnsi"/>
        </w:rPr>
        <w:t>Description of Level 0</w:t>
      </w:r>
      <w:bookmarkEnd w:id="6"/>
    </w:p>
    <w:p w14:paraId="3DFABC0E" w14:textId="77777777" w:rsidR="007C686D" w:rsidRPr="00896275" w:rsidRDefault="007C686D" w:rsidP="007C686D">
      <w:pPr>
        <w:rPr>
          <w:rFonts w:cstheme="minorHAnsi"/>
        </w:rPr>
      </w:pPr>
      <w:r w:rsidRPr="00896275">
        <w:rPr>
          <w:rFonts w:cstheme="minorHAnsi"/>
        </w:rPr>
        <w:tab/>
        <w:t>Level 0 data is processed by APL and is kept by the Stereo Science Center. It is stored in daily files with names in form plastc_[ahead/behind]_[YYYY]_[DOY]_1_[XX].fin, where:</w:t>
      </w:r>
    </w:p>
    <w:p w14:paraId="570D46A4" w14:textId="77777777" w:rsidR="007C686D" w:rsidRPr="00896275" w:rsidRDefault="007C686D" w:rsidP="007C686D">
      <w:pPr>
        <w:rPr>
          <w:rFonts w:cstheme="minorHAnsi"/>
        </w:rPr>
      </w:pPr>
      <w:r w:rsidRPr="00896275">
        <w:rPr>
          <w:rFonts w:cstheme="minorHAnsi"/>
        </w:rPr>
        <w:tab/>
        <w:t>Ahead/behind indicates which spacecraft the data is for</w:t>
      </w:r>
    </w:p>
    <w:p w14:paraId="335BEE73" w14:textId="77777777" w:rsidR="007C686D" w:rsidRPr="00896275" w:rsidRDefault="007C686D" w:rsidP="007C686D">
      <w:pPr>
        <w:rPr>
          <w:rFonts w:cstheme="minorHAnsi"/>
        </w:rPr>
      </w:pPr>
      <w:r w:rsidRPr="00896275">
        <w:rPr>
          <w:rFonts w:cstheme="minorHAnsi"/>
        </w:rPr>
        <w:tab/>
        <w:t>YYYY = year</w:t>
      </w:r>
    </w:p>
    <w:p w14:paraId="68D788B1" w14:textId="77777777" w:rsidR="007C686D" w:rsidRPr="00896275" w:rsidRDefault="007C686D" w:rsidP="007C686D">
      <w:pPr>
        <w:rPr>
          <w:rFonts w:cstheme="minorHAnsi"/>
        </w:rPr>
      </w:pPr>
      <w:r w:rsidRPr="00896275">
        <w:rPr>
          <w:rFonts w:cstheme="minorHAnsi"/>
        </w:rPr>
        <w:tab/>
        <w:t>DOY = Day of year</w:t>
      </w:r>
    </w:p>
    <w:p w14:paraId="2FA3E31E" w14:textId="77777777" w:rsidR="007C686D" w:rsidRPr="00896275" w:rsidRDefault="007C686D" w:rsidP="007C686D">
      <w:pPr>
        <w:rPr>
          <w:rFonts w:cstheme="minorHAnsi"/>
        </w:rPr>
      </w:pPr>
      <w:r w:rsidRPr="00896275">
        <w:rPr>
          <w:rFonts w:cstheme="minorHAnsi"/>
        </w:rPr>
        <w:tab/>
        <w:t>XX = version</w:t>
      </w:r>
    </w:p>
    <w:p w14:paraId="3D4CB031" w14:textId="6B9ABAA7" w:rsidR="007C686D" w:rsidRPr="00896275" w:rsidRDefault="007C686D" w:rsidP="007C686D">
      <w:pPr>
        <w:rPr>
          <w:rFonts w:cstheme="minorHAnsi"/>
        </w:rPr>
      </w:pPr>
      <w:r w:rsidRPr="00896275">
        <w:rPr>
          <w:rFonts w:cstheme="minorHAnsi"/>
        </w:rPr>
        <w:t>Each file contains raw CCSDS packets, put in sequential order. The definition for each APID can be found in IMPACT_CTMV32A.xls</w:t>
      </w:r>
      <w:r w:rsidR="00734A99">
        <w:rPr>
          <w:rFonts w:cstheme="minorHAnsi"/>
        </w:rPr>
        <w:t>, with a summary provided in the Appendices.</w:t>
      </w:r>
    </w:p>
    <w:p w14:paraId="3B3CC4A8" w14:textId="430D3166" w:rsidR="007C686D" w:rsidRPr="00896275" w:rsidRDefault="007C686D" w:rsidP="007C686D">
      <w:pPr>
        <w:pStyle w:val="Heading1"/>
        <w:numPr>
          <w:ilvl w:val="0"/>
          <w:numId w:val="7"/>
        </w:numPr>
        <w:rPr>
          <w:rFonts w:asciiTheme="minorHAnsi" w:hAnsiTheme="minorHAnsi" w:cstheme="minorHAnsi"/>
        </w:rPr>
      </w:pPr>
      <w:bookmarkStart w:id="7" w:name="_Toc67917707"/>
      <w:r w:rsidRPr="00896275">
        <w:rPr>
          <w:rFonts w:asciiTheme="minorHAnsi" w:hAnsiTheme="minorHAnsi" w:cstheme="minorHAnsi"/>
        </w:rPr>
        <w:t>Description of Level 1</w:t>
      </w:r>
      <w:bookmarkEnd w:id="7"/>
    </w:p>
    <w:p w14:paraId="2551225F" w14:textId="77777777" w:rsidR="007C686D" w:rsidRPr="00896275" w:rsidRDefault="007C686D" w:rsidP="007C686D">
      <w:pPr>
        <w:ind w:firstLine="720"/>
        <w:rPr>
          <w:rFonts w:cstheme="minorHAnsi"/>
        </w:rPr>
      </w:pPr>
    </w:p>
    <w:p w14:paraId="34A058F9" w14:textId="40388E80" w:rsidR="007C686D" w:rsidRPr="00896275" w:rsidRDefault="007C686D" w:rsidP="007C686D">
      <w:pPr>
        <w:pStyle w:val="Heading2"/>
        <w:numPr>
          <w:ilvl w:val="0"/>
          <w:numId w:val="9"/>
        </w:numPr>
        <w:rPr>
          <w:rFonts w:asciiTheme="minorHAnsi" w:hAnsiTheme="minorHAnsi" w:cstheme="minorHAnsi"/>
        </w:rPr>
      </w:pPr>
      <w:bookmarkStart w:id="8" w:name="_Toc67917708"/>
      <w:r w:rsidRPr="00896275">
        <w:rPr>
          <w:rFonts w:asciiTheme="minorHAnsi" w:hAnsiTheme="minorHAnsi" w:cstheme="minorHAnsi"/>
        </w:rPr>
        <w:t>Overview of CDF Files</w:t>
      </w:r>
      <w:bookmarkEnd w:id="8"/>
    </w:p>
    <w:p w14:paraId="068226B8" w14:textId="77777777" w:rsidR="007C686D" w:rsidRPr="00896275" w:rsidRDefault="007C686D" w:rsidP="007C686D">
      <w:pPr>
        <w:rPr>
          <w:rFonts w:cstheme="minorHAnsi"/>
        </w:rPr>
      </w:pPr>
      <w:r w:rsidRPr="00896275">
        <w:rPr>
          <w:rFonts w:cstheme="minorHAnsi"/>
        </w:rPr>
        <w:t xml:space="preserve">All Level 1 data are stored in CDF (Common Data Format) files. See </w:t>
      </w:r>
      <w:hyperlink r:id="rId26" w:history="1">
        <w:r w:rsidRPr="00896275">
          <w:rPr>
            <w:rStyle w:val="Hyperlink"/>
            <w:rFonts w:cstheme="minorHAnsi"/>
          </w:rPr>
          <w:t>http://cdf.gsfc.nasa.gov/</w:t>
        </w:r>
      </w:hyperlink>
      <w:r w:rsidRPr="00896275">
        <w:rPr>
          <w:rFonts w:cstheme="minorHAnsi"/>
        </w:rPr>
        <w:t xml:space="preserve"> for a description of CDF files, in general. Each day, for each spacecraft, we create four CDF files with the following filenames:</w:t>
      </w:r>
    </w:p>
    <w:p w14:paraId="4A1427A7" w14:textId="77777777" w:rsidR="007C686D" w:rsidRPr="00896275" w:rsidRDefault="007C686D" w:rsidP="007C686D">
      <w:pPr>
        <w:rPr>
          <w:rFonts w:cstheme="minorHAnsi"/>
        </w:rPr>
      </w:pPr>
      <w:r w:rsidRPr="00896275">
        <w:rPr>
          <w:rFonts w:cstheme="minorHAnsi"/>
        </w:rPr>
        <w:lastRenderedPageBreak/>
        <w:tab/>
        <w:t>STx_L1_PLA_yyyymmdd_doy_Vzz.cdf</w:t>
      </w:r>
    </w:p>
    <w:p w14:paraId="0241FE19" w14:textId="77777777" w:rsidR="007C686D" w:rsidRPr="00896275" w:rsidRDefault="007C686D" w:rsidP="007C686D">
      <w:pPr>
        <w:rPr>
          <w:rFonts w:cstheme="minorHAnsi"/>
        </w:rPr>
      </w:pPr>
      <w:r w:rsidRPr="00896275">
        <w:rPr>
          <w:rFonts w:cstheme="minorHAnsi"/>
        </w:rPr>
        <w:tab/>
        <w:t>STx_L1_PLA_HK_yyyymmdd_doy_Vzz.cdf</w:t>
      </w:r>
    </w:p>
    <w:p w14:paraId="38BDC30C" w14:textId="77777777" w:rsidR="007C686D" w:rsidRPr="00896275" w:rsidRDefault="007C686D" w:rsidP="007C686D">
      <w:pPr>
        <w:rPr>
          <w:rFonts w:cstheme="minorHAnsi"/>
        </w:rPr>
      </w:pPr>
      <w:r w:rsidRPr="00896275">
        <w:rPr>
          <w:rFonts w:cstheme="minorHAnsi"/>
        </w:rPr>
        <w:tab/>
        <w:t>STx_L1_PLA_SC_yyyymmdd_doy_Vzz.cdf</w:t>
      </w:r>
    </w:p>
    <w:p w14:paraId="62F08584" w14:textId="77777777" w:rsidR="007C686D" w:rsidRPr="00896275" w:rsidRDefault="007C686D" w:rsidP="007C686D">
      <w:pPr>
        <w:rPr>
          <w:rFonts w:cstheme="minorHAnsi"/>
        </w:rPr>
      </w:pPr>
      <w:r w:rsidRPr="00896275">
        <w:rPr>
          <w:rFonts w:cstheme="minorHAnsi"/>
        </w:rPr>
        <w:tab/>
        <w:t>STx_L1_PLA_CL_yyyymmdd_doy_Vzz.cdf</w:t>
      </w:r>
    </w:p>
    <w:p w14:paraId="403F07D9" w14:textId="77777777" w:rsidR="007C686D" w:rsidRPr="00896275" w:rsidRDefault="007C686D" w:rsidP="007C686D">
      <w:pPr>
        <w:rPr>
          <w:rFonts w:cstheme="minorHAnsi"/>
        </w:rPr>
      </w:pPr>
      <w:r w:rsidRPr="00896275">
        <w:rPr>
          <w:rFonts w:cstheme="minorHAnsi"/>
        </w:rPr>
        <w:t>In each filename, ‘x’ stands for ‘A’ or ‘B’ depending on the spacecraft; ‘yyyymmdd’ stands for the date; ‘doy’ stands for the three-digit day-of-year, and ‘zz’ gives the version number of the processing software. If you want easily to check if you have the most up-to-date files, you can look in the files ‘processing_dates_’ and ‘sphk_processing_dates_’ for each spacecraft. These files list the most recent processing date for the data from each day of year.</w:t>
      </w:r>
    </w:p>
    <w:p w14:paraId="4D1CE314" w14:textId="77777777" w:rsidR="007C686D" w:rsidRPr="00896275" w:rsidRDefault="007C686D" w:rsidP="007C686D">
      <w:pPr>
        <w:rPr>
          <w:rFonts w:cstheme="minorHAnsi"/>
        </w:rPr>
      </w:pPr>
    </w:p>
    <w:p w14:paraId="68404889" w14:textId="77777777" w:rsidR="007C686D" w:rsidRPr="00896275" w:rsidRDefault="007C686D" w:rsidP="007C686D">
      <w:pPr>
        <w:rPr>
          <w:rFonts w:cstheme="minorHAnsi"/>
        </w:rPr>
      </w:pPr>
      <w:r w:rsidRPr="00896275">
        <w:rPr>
          <w:rFonts w:cstheme="minorHAnsi"/>
        </w:rPr>
        <w:t xml:space="preserve">The first file, which begins ‘STx_L1_PLA_’, contains all our science data, including monitor rates, proton moments, proton/alpha distributions, heavy ion data, and pha events. The second file, which includes the ‘HK’ (housekeeping) abbreviation, contains the housekeeping data that comes from the instrument, including analog and digital housekeeping. The third file, which includes the ‘SC’ (spacecraft) abbreviation, contains the spacecraft housekeeping values that are pertinent for PLASTIC. The last file, which includes the ‘CL’ (classifier) abbreviation, contains memory dump information from the instrument. This includes reads of our classifier memory, as well as a continuous ‘trickle-down’ stream of data that reads all our memory and puts it in telemetry as space allows. </w:t>
      </w:r>
    </w:p>
    <w:p w14:paraId="052B9A8C" w14:textId="77777777" w:rsidR="007C686D" w:rsidRPr="00896275" w:rsidRDefault="007C686D" w:rsidP="007C686D">
      <w:pPr>
        <w:rPr>
          <w:rFonts w:cstheme="minorHAnsi"/>
        </w:rPr>
      </w:pPr>
    </w:p>
    <w:p w14:paraId="74D49A1D" w14:textId="77777777" w:rsidR="007C686D" w:rsidRPr="00896275" w:rsidRDefault="007C686D" w:rsidP="007C686D">
      <w:pPr>
        <w:rPr>
          <w:rFonts w:cstheme="minorHAnsi"/>
        </w:rPr>
      </w:pPr>
      <w:r w:rsidRPr="00896275">
        <w:rPr>
          <w:rFonts w:cstheme="minorHAnsi"/>
        </w:rPr>
        <w:t>In each file, data records are linked to an ‘epoch’ variable that gives the time for each record in UTC. CDF epoch variables denote milliseconds since 01-Jan-0000 00:00:00.000. Specifics of the different epoch variables are listed below. Also, in each file, there are a ‘level0_file’ variable and a ‘processing_date’ variable which give the name of the level 0 file used to create this CDF, and the date on which this CDF was processed.</w:t>
      </w:r>
    </w:p>
    <w:p w14:paraId="1B293FA7" w14:textId="77777777" w:rsidR="007C686D" w:rsidRPr="00896275" w:rsidRDefault="007C686D" w:rsidP="007C686D">
      <w:pPr>
        <w:rPr>
          <w:rFonts w:cstheme="minorHAnsi"/>
        </w:rPr>
      </w:pPr>
    </w:p>
    <w:p w14:paraId="187B998D" w14:textId="77777777" w:rsidR="007C686D" w:rsidRPr="00896275" w:rsidRDefault="007C686D" w:rsidP="007C686D">
      <w:pPr>
        <w:rPr>
          <w:rFonts w:cstheme="minorHAnsi"/>
        </w:rPr>
      </w:pPr>
      <w:r w:rsidRPr="00896275">
        <w:rPr>
          <w:rFonts w:cstheme="minorHAnsi"/>
        </w:rPr>
        <w:t>In the science CDF, there are also three variables used to indicate potentially bad data. This CDF contains three epoch variables: epoch1 for one-minute resolution data, epoch5_heavy for the heavy-ion data, and epoch5_mon for the science mode normal monitor rates (see below). For each of these variables, there is a corresponding error variable: error1, error5_heavy, error5_mon. If, for any record, the error variable has a value of 1, then the data in that record is suspect. Further analysis of the Level 0 data would be required to determine more details about why it is suspect.</w:t>
      </w:r>
    </w:p>
    <w:p w14:paraId="58BE6C52" w14:textId="77777777" w:rsidR="007C686D" w:rsidRPr="00896275" w:rsidRDefault="007C686D" w:rsidP="007C686D">
      <w:pPr>
        <w:rPr>
          <w:rFonts w:cstheme="minorHAnsi"/>
        </w:rPr>
      </w:pPr>
    </w:p>
    <w:p w14:paraId="1C4E652D" w14:textId="3CA3EA1F" w:rsidR="007C686D" w:rsidRDefault="004B5814" w:rsidP="004B5814">
      <w:pPr>
        <w:pStyle w:val="Heading2"/>
        <w:numPr>
          <w:ilvl w:val="0"/>
          <w:numId w:val="9"/>
        </w:numPr>
      </w:pPr>
      <w:r>
        <w:t xml:space="preserve"> </w:t>
      </w:r>
      <w:bookmarkStart w:id="9" w:name="_Toc67917709"/>
      <w:r w:rsidRPr="004B5814">
        <w:t>Level 1 Software</w:t>
      </w:r>
      <w:bookmarkEnd w:id="9"/>
    </w:p>
    <w:p w14:paraId="438BBC9F" w14:textId="7CA6378E" w:rsidR="004B5814" w:rsidRDefault="00AB32D8" w:rsidP="004B5814">
      <w:r>
        <w:rPr>
          <w:lang w:val="ca"/>
        </w:rPr>
        <w:t>The PLASTIC Level 1</w:t>
      </w:r>
      <w:r w:rsidR="00734A99">
        <w:rPr>
          <w:lang w:val="ca"/>
        </w:rPr>
        <w:t xml:space="preserve"> </w:t>
      </w:r>
      <w:r>
        <w:rPr>
          <w:lang w:val="ca"/>
        </w:rPr>
        <w:t xml:space="preserve">software is written in IDL. </w:t>
      </w:r>
      <w:r w:rsidR="00734A99">
        <w:rPr>
          <w:lang w:val="ca"/>
        </w:rPr>
        <w:t xml:space="preserve">The PLASTIC s/w </w:t>
      </w:r>
      <w:r>
        <w:rPr>
          <w:lang w:val="ca"/>
        </w:rPr>
        <w:t xml:space="preserve">is available through the Stereo Science Center’s distribution of Solar Soft. </w:t>
      </w:r>
      <w:r w:rsidR="00734A99">
        <w:rPr>
          <w:lang w:val="ca"/>
        </w:rPr>
        <w:t xml:space="preserve"> This level s/w </w:t>
      </w:r>
      <w:r>
        <w:rPr>
          <w:lang w:val="ca"/>
        </w:rPr>
        <w:t xml:space="preserve">was not written as public software, and it has </w:t>
      </w:r>
      <w:r w:rsidR="00420022">
        <w:rPr>
          <w:lang w:val="ca"/>
        </w:rPr>
        <w:t>hardcoded paths which make it unrunnable by others in its current form. However, it shows the process and algori</w:t>
      </w:r>
      <w:r w:rsidR="00EA1202">
        <w:rPr>
          <w:lang w:val="ca"/>
        </w:rPr>
        <w:t>th</w:t>
      </w:r>
      <w:r w:rsidR="00420022">
        <w:rPr>
          <w:lang w:val="ca"/>
        </w:rPr>
        <w:t>m</w:t>
      </w:r>
      <w:r w:rsidR="00EA1202">
        <w:rPr>
          <w:lang w:val="ca"/>
        </w:rPr>
        <w:t>s</w:t>
      </w:r>
      <w:r w:rsidR="00420022">
        <w:rPr>
          <w:lang w:val="ca"/>
        </w:rPr>
        <w:t xml:space="preserve"> for the Level 1 processing. </w:t>
      </w:r>
      <w:r w:rsidR="000B7F43">
        <w:rPr>
          <w:lang w:val="ca"/>
        </w:rPr>
        <w:t xml:space="preserve">The Level 1 software </w:t>
      </w:r>
      <w:r w:rsidR="00403A8E">
        <w:rPr>
          <w:lang w:val="ca"/>
        </w:rPr>
        <w:t xml:space="preserve">checks for any errors in the data including packets out of order, missing packets and time gaps; it </w:t>
      </w:r>
      <w:r w:rsidRPr="00AB32D8">
        <w:rPr>
          <w:lang w:val="ca"/>
        </w:rPr>
        <w:t>decompres</w:t>
      </w:r>
      <w:r w:rsidR="000B7F43">
        <w:rPr>
          <w:lang w:val="ca"/>
        </w:rPr>
        <w:t>ses</w:t>
      </w:r>
      <w:r w:rsidRPr="00AB32D8">
        <w:rPr>
          <w:lang w:val="ca"/>
        </w:rPr>
        <w:t xml:space="preserve"> rate data</w:t>
      </w:r>
      <w:r w:rsidR="00403A8E">
        <w:rPr>
          <w:lang w:val="ca"/>
        </w:rPr>
        <w:t>;</w:t>
      </w:r>
      <w:r w:rsidRPr="00AB32D8">
        <w:rPr>
          <w:lang w:val="ca"/>
        </w:rPr>
        <w:t xml:space="preserve"> </w:t>
      </w:r>
      <w:r w:rsidR="00403A8E">
        <w:rPr>
          <w:lang w:val="ca"/>
        </w:rPr>
        <w:t xml:space="preserve">it </w:t>
      </w:r>
      <w:r w:rsidRPr="00AB32D8">
        <w:rPr>
          <w:lang w:val="ca"/>
        </w:rPr>
        <w:t>format</w:t>
      </w:r>
      <w:r w:rsidR="00403A8E">
        <w:rPr>
          <w:lang w:val="ca"/>
        </w:rPr>
        <w:t>s</w:t>
      </w:r>
      <w:r w:rsidRPr="00AB32D8">
        <w:rPr>
          <w:lang w:val="ca"/>
        </w:rPr>
        <w:t xml:space="preserve"> each data product into useful arrays, including any header data that would later be needed for analysis</w:t>
      </w:r>
      <w:r w:rsidR="00403A8E">
        <w:rPr>
          <w:lang w:val="ca"/>
        </w:rPr>
        <w:t xml:space="preserve">; and it separates data into separate files for housekeeping and science data. </w:t>
      </w:r>
    </w:p>
    <w:p w14:paraId="17094DA5" w14:textId="77777777" w:rsidR="004B5814" w:rsidRPr="004B5814" w:rsidRDefault="004B5814" w:rsidP="004B5814"/>
    <w:p w14:paraId="068C2B98" w14:textId="1B596F99" w:rsidR="007C686D" w:rsidRPr="00896275" w:rsidRDefault="007C686D" w:rsidP="004B5814">
      <w:pPr>
        <w:pStyle w:val="Heading2"/>
        <w:numPr>
          <w:ilvl w:val="0"/>
          <w:numId w:val="9"/>
        </w:numPr>
        <w:rPr>
          <w:rFonts w:asciiTheme="minorHAnsi" w:hAnsiTheme="minorHAnsi" w:cstheme="minorHAnsi"/>
        </w:rPr>
      </w:pPr>
      <w:bookmarkStart w:id="10" w:name="_Toc67917710"/>
      <w:r w:rsidRPr="00896275">
        <w:rPr>
          <w:rFonts w:asciiTheme="minorHAnsi" w:hAnsiTheme="minorHAnsi" w:cstheme="minorHAnsi"/>
        </w:rPr>
        <w:t>Housekeeping Data</w:t>
      </w:r>
      <w:bookmarkEnd w:id="10"/>
    </w:p>
    <w:p w14:paraId="4A711B31" w14:textId="77777777" w:rsidR="007C686D" w:rsidRPr="00896275" w:rsidRDefault="007C686D" w:rsidP="007C686D">
      <w:pPr>
        <w:ind w:left="360"/>
        <w:rPr>
          <w:rFonts w:cstheme="minorHAnsi"/>
        </w:rPr>
      </w:pPr>
    </w:p>
    <w:p w14:paraId="702D10BF" w14:textId="64F32F3D" w:rsidR="007C686D" w:rsidRPr="00896275" w:rsidRDefault="004B5814" w:rsidP="007C686D">
      <w:pPr>
        <w:pStyle w:val="Heading3"/>
        <w:rPr>
          <w:rFonts w:asciiTheme="minorHAnsi" w:hAnsiTheme="minorHAnsi" w:cstheme="minorHAnsi"/>
        </w:rPr>
      </w:pPr>
      <w:bookmarkStart w:id="11" w:name="_Toc67917711"/>
      <w:r>
        <w:rPr>
          <w:rFonts w:asciiTheme="minorHAnsi" w:hAnsiTheme="minorHAnsi" w:cstheme="minorHAnsi"/>
        </w:rPr>
        <w:t>C</w:t>
      </w:r>
      <w:r w:rsidR="007C686D" w:rsidRPr="00896275">
        <w:rPr>
          <w:rFonts w:asciiTheme="minorHAnsi" w:hAnsiTheme="minorHAnsi" w:cstheme="minorHAnsi"/>
        </w:rPr>
        <w:t>.1. Analog Housekeeping</w:t>
      </w:r>
      <w:bookmarkEnd w:id="11"/>
    </w:p>
    <w:p w14:paraId="0BE86973" w14:textId="77A23721" w:rsidR="007C686D" w:rsidRPr="00896275" w:rsidRDefault="007C686D" w:rsidP="007C686D">
      <w:pPr>
        <w:rPr>
          <w:rFonts w:cstheme="minorHAnsi"/>
        </w:rPr>
      </w:pPr>
      <w:r w:rsidRPr="00896275">
        <w:rPr>
          <w:rFonts w:cstheme="minorHAnsi"/>
        </w:rPr>
        <w:t>Analog housekeeping in contained in apid 200 packets in our level 0 telemetry. It is stored in CDFs with the prefix STx_L1_PLA_HK_, where ‘x’ is either ‘A’ or ‘B’, depending on the spacecraft. The PLASTIC housekeeping data</w:t>
      </w:r>
      <w:r w:rsidR="00852727">
        <w:rPr>
          <w:rFonts w:cstheme="minorHAnsi"/>
        </w:rPr>
        <w:t xml:space="preserve"> are</w:t>
      </w:r>
      <w:r w:rsidRPr="00896275">
        <w:rPr>
          <w:rFonts w:cstheme="minorHAnsi"/>
        </w:rPr>
        <w:t xml:space="preserve"> collected and sent from the instrument to the DPU once per minute, at the end of a data cycle. Because apid 200 includes data from the IMPACT instrument as well as from PLASTIC, apid 200 packets may be sent more often than once per minute. However, the PLASTIC portion of the data comes on a one-minute cadence. </w:t>
      </w:r>
    </w:p>
    <w:p w14:paraId="6E221034" w14:textId="77777777" w:rsidR="007C686D" w:rsidRPr="00896275" w:rsidRDefault="007C686D" w:rsidP="007C686D">
      <w:pPr>
        <w:rPr>
          <w:rFonts w:cstheme="minorHAnsi"/>
        </w:rPr>
      </w:pPr>
    </w:p>
    <w:p w14:paraId="2BD49A45" w14:textId="2529DC2F" w:rsidR="007C686D" w:rsidRPr="00896275" w:rsidRDefault="007C686D" w:rsidP="007C686D">
      <w:pPr>
        <w:rPr>
          <w:rFonts w:cstheme="minorHAnsi"/>
        </w:rPr>
      </w:pPr>
      <w:r w:rsidRPr="00896275">
        <w:rPr>
          <w:rFonts w:cstheme="minorHAnsi"/>
        </w:rPr>
        <w:t xml:space="preserve">The level 1 data include both the raw value, and a converted </w:t>
      </w:r>
      <w:r w:rsidR="00734A99">
        <w:rPr>
          <w:rFonts w:cstheme="minorHAnsi"/>
        </w:rPr>
        <w:t xml:space="preserve">(engineering) </w:t>
      </w:r>
      <w:r w:rsidRPr="00896275">
        <w:rPr>
          <w:rFonts w:cstheme="minorHAnsi"/>
        </w:rPr>
        <w:t>value, where applicable. All analog housekeeping products are tied to the epoch_analog product, which contains the time for each record. Data products are:</w:t>
      </w:r>
    </w:p>
    <w:p w14:paraId="162F1AD1" w14:textId="77777777" w:rsidR="007C686D" w:rsidRPr="00896275" w:rsidRDefault="007C686D" w:rsidP="007C686D">
      <w:pPr>
        <w:rPr>
          <w:rFonts w:cstheme="minorHAnsi"/>
        </w:rPr>
      </w:pPr>
    </w:p>
    <w:p w14:paraId="28247DEC" w14:textId="77777777" w:rsidR="007C686D" w:rsidRPr="0031728A" w:rsidRDefault="007C686D" w:rsidP="007C686D">
      <w:pPr>
        <w:tabs>
          <w:tab w:val="left" w:pos="4320"/>
        </w:tabs>
        <w:rPr>
          <w:rFonts w:cstheme="minorHAnsi"/>
          <w:sz w:val="20"/>
          <w:szCs w:val="20"/>
        </w:rPr>
      </w:pPr>
      <w:r w:rsidRPr="0031728A">
        <w:rPr>
          <w:rFonts w:cstheme="minorHAnsi"/>
          <w:sz w:val="20"/>
          <w:szCs w:val="20"/>
        </w:rPr>
        <w:t>device_code</w:t>
      </w:r>
    </w:p>
    <w:p w14:paraId="1AFF90D7" w14:textId="77777777" w:rsidR="007C686D" w:rsidRPr="0031728A" w:rsidRDefault="007C686D" w:rsidP="007C686D">
      <w:pPr>
        <w:tabs>
          <w:tab w:val="left" w:pos="4320"/>
        </w:tabs>
        <w:rPr>
          <w:rFonts w:cstheme="minorHAnsi"/>
          <w:sz w:val="20"/>
          <w:szCs w:val="20"/>
        </w:rPr>
      </w:pPr>
      <w:r w:rsidRPr="0031728A">
        <w:rPr>
          <w:rFonts w:cstheme="minorHAnsi"/>
          <w:sz w:val="20"/>
          <w:szCs w:val="20"/>
        </w:rPr>
        <w:t>block_id</w:t>
      </w:r>
    </w:p>
    <w:p w14:paraId="5964543B" w14:textId="77777777" w:rsidR="007C686D" w:rsidRPr="0031728A" w:rsidRDefault="007C686D" w:rsidP="007C686D">
      <w:pPr>
        <w:tabs>
          <w:tab w:val="left" w:pos="4320"/>
        </w:tabs>
        <w:rPr>
          <w:rFonts w:cstheme="minorHAnsi"/>
          <w:sz w:val="20"/>
          <w:szCs w:val="20"/>
        </w:rPr>
      </w:pPr>
    </w:p>
    <w:p w14:paraId="79004A40" w14:textId="77777777" w:rsidR="007C686D" w:rsidRPr="0031728A" w:rsidRDefault="007C686D" w:rsidP="007C686D">
      <w:pPr>
        <w:tabs>
          <w:tab w:val="left" w:pos="4320"/>
        </w:tabs>
        <w:rPr>
          <w:rFonts w:cstheme="minorHAnsi"/>
          <w:sz w:val="20"/>
          <w:szCs w:val="20"/>
        </w:rPr>
      </w:pPr>
      <w:r w:rsidRPr="0031728A">
        <w:rPr>
          <w:rFonts w:cstheme="minorHAnsi"/>
          <w:sz w:val="20"/>
          <w:szCs w:val="20"/>
        </w:rPr>
        <w:t>lrnm_spare_raw</w:t>
      </w:r>
      <w:r w:rsidRPr="0031728A">
        <w:rPr>
          <w:rFonts w:cstheme="minorHAnsi"/>
          <w:sz w:val="20"/>
          <w:szCs w:val="20"/>
        </w:rPr>
        <w:tab/>
        <w:t>lrnm_spare_eng</w:t>
      </w:r>
      <w:r w:rsidRPr="0031728A">
        <w:rPr>
          <w:rFonts w:cstheme="minorHAnsi"/>
          <w:sz w:val="20"/>
          <w:szCs w:val="20"/>
        </w:rPr>
        <w:tab/>
      </w:r>
      <w:r w:rsidRPr="0031728A">
        <w:rPr>
          <w:rFonts w:cstheme="minorHAnsi"/>
          <w:sz w:val="20"/>
          <w:szCs w:val="20"/>
        </w:rPr>
        <w:tab/>
      </w:r>
    </w:p>
    <w:p w14:paraId="1B2D6BE5"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lvc_-12v_raw</w:t>
      </w:r>
      <w:r w:rsidRPr="0031728A">
        <w:rPr>
          <w:rFonts w:cstheme="minorHAnsi"/>
          <w:sz w:val="20"/>
          <w:szCs w:val="20"/>
        </w:rPr>
        <w:tab/>
        <w:t>lvc_-12v_eng</w:t>
      </w:r>
    </w:p>
    <w:p w14:paraId="3890E05F"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lvc_-5v_raw</w:t>
      </w:r>
      <w:r w:rsidRPr="0031728A">
        <w:rPr>
          <w:rFonts w:cstheme="minorHAnsi"/>
          <w:sz w:val="20"/>
          <w:szCs w:val="20"/>
        </w:rPr>
        <w:tab/>
        <w:t>lvc_-5v_eng</w:t>
      </w:r>
    </w:p>
    <w:p w14:paraId="28FC6E7C" w14:textId="77777777" w:rsidR="007C686D" w:rsidRPr="0031728A" w:rsidRDefault="007C686D" w:rsidP="007C686D">
      <w:pPr>
        <w:tabs>
          <w:tab w:val="left" w:pos="4320"/>
        </w:tabs>
        <w:rPr>
          <w:rFonts w:cstheme="minorHAnsi"/>
          <w:sz w:val="20"/>
          <w:szCs w:val="20"/>
        </w:rPr>
      </w:pPr>
      <w:r w:rsidRPr="0031728A">
        <w:rPr>
          <w:rFonts w:cstheme="minorHAnsi"/>
          <w:sz w:val="20"/>
          <w:szCs w:val="20"/>
        </w:rPr>
        <w:t>esa_vm_pos_raw</w:t>
      </w:r>
      <w:r w:rsidRPr="0031728A">
        <w:rPr>
          <w:rFonts w:cstheme="minorHAnsi"/>
          <w:sz w:val="20"/>
          <w:szCs w:val="20"/>
        </w:rPr>
        <w:tab/>
        <w:t>esa_vm_pos_eng</w:t>
      </w:r>
    </w:p>
    <w:p w14:paraId="772759F1"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dfl_1_vm_raw</w:t>
      </w:r>
      <w:r w:rsidRPr="0031728A">
        <w:rPr>
          <w:rFonts w:cstheme="minorHAnsi"/>
          <w:sz w:val="20"/>
          <w:szCs w:val="20"/>
        </w:rPr>
        <w:tab/>
        <w:t>dfl_1_vm_eng</w:t>
      </w:r>
    </w:p>
    <w:p w14:paraId="3BB27D05"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dfl_1_tap_raw</w:t>
      </w:r>
      <w:r w:rsidRPr="0031728A">
        <w:rPr>
          <w:rFonts w:cstheme="minorHAnsi"/>
          <w:sz w:val="20"/>
          <w:szCs w:val="20"/>
        </w:rPr>
        <w:tab/>
        <w:t>dfl_1_tap_eng</w:t>
      </w:r>
    </w:p>
    <w:p w14:paraId="4972F611"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dfl_2_vm_raw</w:t>
      </w:r>
      <w:r w:rsidRPr="0031728A">
        <w:rPr>
          <w:rFonts w:cstheme="minorHAnsi"/>
          <w:sz w:val="20"/>
          <w:szCs w:val="20"/>
        </w:rPr>
        <w:tab/>
        <w:t>dfl_2_vm_eng</w:t>
      </w:r>
    </w:p>
    <w:p w14:paraId="5A56CE6E"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dfl_2_tap_raw</w:t>
      </w:r>
      <w:r w:rsidRPr="0031728A">
        <w:rPr>
          <w:rFonts w:cstheme="minorHAnsi"/>
          <w:sz w:val="20"/>
          <w:szCs w:val="20"/>
        </w:rPr>
        <w:tab/>
        <w:t>dfl_2_tap_eng</w:t>
      </w:r>
    </w:p>
    <w:p w14:paraId="4F3A2D26"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lvc_+2.5v_b_raw</w:t>
      </w:r>
      <w:r w:rsidRPr="0031728A">
        <w:rPr>
          <w:rFonts w:cstheme="minorHAnsi"/>
          <w:sz w:val="20"/>
          <w:szCs w:val="20"/>
        </w:rPr>
        <w:tab/>
        <w:t>lvc_+2.5v_b_eng</w:t>
      </w:r>
    </w:p>
    <w:p w14:paraId="05E2E6D2" w14:textId="77777777" w:rsidR="007C686D" w:rsidRPr="0031728A" w:rsidRDefault="007C686D" w:rsidP="007C686D">
      <w:pPr>
        <w:tabs>
          <w:tab w:val="left" w:pos="4320"/>
        </w:tabs>
        <w:rPr>
          <w:rFonts w:cstheme="minorHAnsi"/>
          <w:sz w:val="20"/>
          <w:szCs w:val="20"/>
        </w:rPr>
      </w:pPr>
      <w:r w:rsidRPr="0031728A">
        <w:rPr>
          <w:rFonts w:cstheme="minorHAnsi"/>
          <w:sz w:val="20"/>
          <w:szCs w:val="20"/>
        </w:rPr>
        <w:t>pac_cm_dc_raw</w:t>
      </w:r>
      <w:r w:rsidRPr="0031728A">
        <w:rPr>
          <w:rFonts w:cstheme="minorHAnsi"/>
          <w:sz w:val="20"/>
          <w:szCs w:val="20"/>
        </w:rPr>
        <w:tab/>
        <w:t>pac_cm_dc_eng</w:t>
      </w:r>
    </w:p>
    <w:p w14:paraId="6CBDBBDC"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lvc_+12v_raw</w:t>
      </w:r>
      <w:r w:rsidRPr="0031728A">
        <w:rPr>
          <w:rFonts w:cstheme="minorHAnsi"/>
          <w:sz w:val="20"/>
          <w:szCs w:val="20"/>
        </w:rPr>
        <w:tab/>
        <w:t>lvc_+12v_eng</w:t>
      </w:r>
    </w:p>
    <w:p w14:paraId="45DCE241" w14:textId="77777777" w:rsidR="007C686D" w:rsidRPr="0031728A" w:rsidRDefault="007C686D" w:rsidP="007C686D">
      <w:pPr>
        <w:tabs>
          <w:tab w:val="left" w:pos="4320"/>
        </w:tabs>
        <w:rPr>
          <w:rFonts w:cstheme="minorHAnsi"/>
          <w:sz w:val="20"/>
          <w:szCs w:val="20"/>
        </w:rPr>
      </w:pPr>
      <w:r w:rsidRPr="0031728A">
        <w:rPr>
          <w:rFonts w:cstheme="minorHAnsi"/>
          <w:sz w:val="20"/>
          <w:szCs w:val="20"/>
        </w:rPr>
        <w:t>lrpm_spare_raw</w:t>
      </w:r>
      <w:r w:rsidRPr="0031728A">
        <w:rPr>
          <w:rFonts w:cstheme="minorHAnsi"/>
          <w:sz w:val="20"/>
          <w:szCs w:val="20"/>
        </w:rPr>
        <w:tab/>
        <w:t>lrpm_spare_eng</w:t>
      </w:r>
    </w:p>
    <w:p w14:paraId="45E0B0DA"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lvc_+2.5v_a_raw</w:t>
      </w:r>
      <w:r w:rsidRPr="0031728A">
        <w:rPr>
          <w:rFonts w:cstheme="minorHAnsi"/>
          <w:sz w:val="20"/>
          <w:szCs w:val="20"/>
        </w:rPr>
        <w:tab/>
        <w:t>lvc_+2.5v_a_eng</w:t>
      </w:r>
    </w:p>
    <w:p w14:paraId="57ED81D9"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lvc_+5v_raw</w:t>
      </w:r>
      <w:r w:rsidRPr="0031728A">
        <w:rPr>
          <w:rFonts w:cstheme="minorHAnsi"/>
          <w:sz w:val="20"/>
          <w:szCs w:val="20"/>
        </w:rPr>
        <w:tab/>
        <w:t>lvc_+5v_eng</w:t>
      </w:r>
    </w:p>
    <w:p w14:paraId="4D9B35D3"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adc_avdd_raw</w:t>
      </w:r>
      <w:r w:rsidRPr="0031728A">
        <w:rPr>
          <w:rFonts w:cstheme="minorHAnsi"/>
          <w:sz w:val="20"/>
          <w:szCs w:val="20"/>
        </w:rPr>
        <w:tab/>
        <w:t>adc_avdd_eng</w:t>
      </w:r>
    </w:p>
    <w:p w14:paraId="566CD13E"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adc_dvdd_raw</w:t>
      </w:r>
      <w:r w:rsidRPr="0031728A">
        <w:rPr>
          <w:rFonts w:cstheme="minorHAnsi"/>
          <w:sz w:val="20"/>
          <w:szCs w:val="20"/>
        </w:rPr>
        <w:tab/>
        <w:t>adc_dvdd_eng</w:t>
      </w:r>
    </w:p>
    <w:p w14:paraId="27A41F73" w14:textId="77777777" w:rsidR="007C686D" w:rsidRPr="0031728A" w:rsidRDefault="007C686D" w:rsidP="007C686D">
      <w:pPr>
        <w:tabs>
          <w:tab w:val="left" w:pos="4320"/>
        </w:tabs>
        <w:rPr>
          <w:rFonts w:cstheme="minorHAnsi"/>
          <w:sz w:val="20"/>
          <w:szCs w:val="20"/>
        </w:rPr>
      </w:pPr>
      <w:r w:rsidRPr="0031728A">
        <w:rPr>
          <w:rFonts w:cstheme="minorHAnsi"/>
          <w:sz w:val="20"/>
          <w:szCs w:val="20"/>
        </w:rPr>
        <w:t>pac_vm_raw</w:t>
      </w:r>
      <w:r w:rsidRPr="0031728A">
        <w:rPr>
          <w:rFonts w:cstheme="minorHAnsi"/>
          <w:sz w:val="20"/>
          <w:szCs w:val="20"/>
        </w:rPr>
        <w:tab/>
        <w:t>pac_vm_eng</w:t>
      </w:r>
    </w:p>
    <w:p w14:paraId="5E575624" w14:textId="77777777" w:rsidR="007C686D" w:rsidRPr="0031728A" w:rsidRDefault="007C686D" w:rsidP="007C686D">
      <w:pPr>
        <w:tabs>
          <w:tab w:val="left" w:pos="4320"/>
        </w:tabs>
        <w:rPr>
          <w:rFonts w:cstheme="minorHAnsi"/>
          <w:sz w:val="20"/>
          <w:szCs w:val="20"/>
        </w:rPr>
      </w:pPr>
      <w:r w:rsidRPr="0031728A">
        <w:rPr>
          <w:rFonts w:cstheme="minorHAnsi"/>
          <w:sz w:val="20"/>
          <w:szCs w:val="20"/>
        </w:rPr>
        <w:t>cal_vref_raw</w:t>
      </w:r>
      <w:r w:rsidRPr="0031728A">
        <w:rPr>
          <w:rFonts w:cstheme="minorHAnsi"/>
          <w:sz w:val="20"/>
          <w:szCs w:val="20"/>
        </w:rPr>
        <w:tab/>
        <w:t>cal_vref_eng</w:t>
      </w:r>
    </w:p>
    <w:p w14:paraId="57909B56" w14:textId="77777777" w:rsidR="007C686D" w:rsidRPr="0031728A" w:rsidRDefault="007C686D" w:rsidP="007C686D">
      <w:pPr>
        <w:tabs>
          <w:tab w:val="left" w:pos="4320"/>
        </w:tabs>
        <w:rPr>
          <w:rFonts w:cstheme="minorHAnsi"/>
          <w:sz w:val="20"/>
          <w:szCs w:val="20"/>
        </w:rPr>
      </w:pPr>
      <w:r w:rsidRPr="0031728A">
        <w:rPr>
          <w:rFonts w:cstheme="minorHAnsi"/>
          <w:sz w:val="20"/>
          <w:szCs w:val="20"/>
        </w:rPr>
        <w:t>pac_cm_ac_raw</w:t>
      </w:r>
      <w:r w:rsidRPr="0031728A">
        <w:rPr>
          <w:rFonts w:cstheme="minorHAnsi"/>
          <w:sz w:val="20"/>
          <w:szCs w:val="20"/>
        </w:rPr>
        <w:tab/>
      </w:r>
    </w:p>
    <w:p w14:paraId="61A42089" w14:textId="77777777" w:rsidR="007C686D" w:rsidRPr="0031728A" w:rsidRDefault="007C686D" w:rsidP="007C686D">
      <w:pPr>
        <w:tabs>
          <w:tab w:val="left" w:pos="4320"/>
        </w:tabs>
        <w:rPr>
          <w:rFonts w:cstheme="minorHAnsi"/>
          <w:sz w:val="20"/>
          <w:szCs w:val="20"/>
        </w:rPr>
      </w:pPr>
      <w:r w:rsidRPr="0031728A">
        <w:rPr>
          <w:rFonts w:cstheme="minorHAnsi"/>
          <w:sz w:val="20"/>
          <w:szCs w:val="20"/>
        </w:rPr>
        <w:t>mcp_vm_raw</w:t>
      </w:r>
      <w:r w:rsidRPr="0031728A">
        <w:rPr>
          <w:rFonts w:cstheme="minorHAnsi"/>
          <w:sz w:val="20"/>
          <w:szCs w:val="20"/>
        </w:rPr>
        <w:tab/>
        <w:t>mcp_vm_eng</w:t>
      </w:r>
    </w:p>
    <w:p w14:paraId="70810FFE" w14:textId="77777777" w:rsidR="007C686D" w:rsidRPr="0031728A" w:rsidRDefault="007C686D" w:rsidP="007C686D">
      <w:pPr>
        <w:tabs>
          <w:tab w:val="left" w:pos="4320"/>
        </w:tabs>
        <w:rPr>
          <w:rFonts w:cstheme="minorHAnsi"/>
          <w:sz w:val="20"/>
          <w:szCs w:val="20"/>
        </w:rPr>
      </w:pPr>
      <w:r w:rsidRPr="0031728A">
        <w:rPr>
          <w:rFonts w:cstheme="minorHAnsi"/>
          <w:sz w:val="20"/>
          <w:szCs w:val="20"/>
        </w:rPr>
        <w:t>mcp_cm_dc_raw</w:t>
      </w:r>
      <w:r w:rsidRPr="0031728A">
        <w:rPr>
          <w:rFonts w:cstheme="minorHAnsi"/>
          <w:sz w:val="20"/>
          <w:szCs w:val="20"/>
        </w:rPr>
        <w:tab/>
        <w:t>mcp_cm_dc_eng</w:t>
      </w:r>
    </w:p>
    <w:p w14:paraId="224F7684" w14:textId="77777777" w:rsidR="007C686D" w:rsidRPr="0031728A" w:rsidRDefault="007C686D" w:rsidP="007C686D">
      <w:pPr>
        <w:tabs>
          <w:tab w:val="left" w:pos="4320"/>
        </w:tabs>
        <w:rPr>
          <w:rFonts w:cstheme="minorHAnsi"/>
          <w:sz w:val="20"/>
          <w:szCs w:val="20"/>
        </w:rPr>
      </w:pPr>
      <w:r w:rsidRPr="0031728A">
        <w:rPr>
          <w:rFonts w:cstheme="minorHAnsi"/>
          <w:sz w:val="20"/>
          <w:szCs w:val="20"/>
        </w:rPr>
        <w:t>mcp_cm_ac_raw</w:t>
      </w:r>
    </w:p>
    <w:p w14:paraId="5D826784"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ssd_cm_dc_raw</w:t>
      </w:r>
      <w:r w:rsidRPr="0031728A">
        <w:rPr>
          <w:rFonts w:cstheme="minorHAnsi"/>
          <w:sz w:val="20"/>
          <w:szCs w:val="20"/>
        </w:rPr>
        <w:tab/>
        <w:t>ssd_cm_dc_eng</w:t>
      </w:r>
    </w:p>
    <w:p w14:paraId="6ECA0A51"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s_ch_vm_raw</w:t>
      </w:r>
      <w:r w:rsidRPr="0031728A">
        <w:rPr>
          <w:rFonts w:cstheme="minorHAnsi"/>
          <w:sz w:val="20"/>
          <w:szCs w:val="20"/>
        </w:rPr>
        <w:tab/>
        <w:t>s_ch_vm_eng</w:t>
      </w:r>
    </w:p>
    <w:p w14:paraId="57FABDAF"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s_ch_vm_tap_raw</w:t>
      </w:r>
      <w:r w:rsidRPr="0031728A">
        <w:rPr>
          <w:rFonts w:cstheme="minorHAnsi"/>
          <w:sz w:val="20"/>
          <w:szCs w:val="20"/>
        </w:rPr>
        <w:tab/>
        <w:t>s_ch_vm_tap_eng</w:t>
      </w:r>
    </w:p>
    <w:p w14:paraId="494BD0F1"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s_ch_cm_dc_raw</w:t>
      </w:r>
      <w:r w:rsidRPr="0031728A">
        <w:rPr>
          <w:rFonts w:cstheme="minorHAnsi"/>
          <w:sz w:val="20"/>
          <w:szCs w:val="20"/>
        </w:rPr>
        <w:tab/>
        <w:t>s_ch_cm_dc_eng</w:t>
      </w:r>
    </w:p>
    <w:p w14:paraId="7C9B9CBE" w14:textId="77777777" w:rsidR="007C686D" w:rsidRPr="0031728A" w:rsidRDefault="007C686D" w:rsidP="007C686D">
      <w:pPr>
        <w:tabs>
          <w:tab w:val="left" w:pos="4320"/>
        </w:tabs>
        <w:rPr>
          <w:rFonts w:cstheme="minorHAnsi"/>
          <w:sz w:val="20"/>
          <w:szCs w:val="20"/>
        </w:rPr>
      </w:pPr>
      <w:r w:rsidRPr="0031728A">
        <w:rPr>
          <w:rFonts w:cstheme="minorHAnsi"/>
          <w:sz w:val="20"/>
          <w:szCs w:val="20"/>
        </w:rPr>
        <w:t>esa_vm_neg_raw</w:t>
      </w:r>
      <w:r w:rsidRPr="0031728A">
        <w:rPr>
          <w:rFonts w:cstheme="minorHAnsi"/>
          <w:sz w:val="20"/>
          <w:szCs w:val="20"/>
        </w:rPr>
        <w:tab/>
        <w:t>esa_vm_neg_eng</w:t>
      </w:r>
    </w:p>
    <w:p w14:paraId="78D91424" w14:textId="77777777" w:rsidR="007C686D" w:rsidRPr="0031728A" w:rsidRDefault="007C686D" w:rsidP="007C686D">
      <w:pPr>
        <w:tabs>
          <w:tab w:val="left" w:pos="4320"/>
        </w:tabs>
        <w:rPr>
          <w:rFonts w:cstheme="minorHAnsi"/>
          <w:sz w:val="20"/>
          <w:szCs w:val="20"/>
        </w:rPr>
      </w:pPr>
      <w:r w:rsidRPr="0031728A">
        <w:rPr>
          <w:rFonts w:cstheme="minorHAnsi"/>
          <w:sz w:val="20"/>
          <w:szCs w:val="20"/>
        </w:rPr>
        <w:t>esa_cm_dc_raw</w:t>
      </w:r>
      <w:r w:rsidRPr="0031728A">
        <w:rPr>
          <w:rFonts w:cstheme="minorHAnsi"/>
          <w:sz w:val="20"/>
          <w:szCs w:val="20"/>
        </w:rPr>
        <w:tab/>
        <w:t>esa_cm_dc_eng</w:t>
      </w:r>
    </w:p>
    <w:p w14:paraId="3AE6914E"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dfl_1_cm_dc_raw</w:t>
      </w:r>
      <w:r w:rsidRPr="0031728A">
        <w:rPr>
          <w:rFonts w:cstheme="minorHAnsi"/>
          <w:sz w:val="20"/>
          <w:szCs w:val="20"/>
        </w:rPr>
        <w:tab/>
        <w:t>dfl_1_cm_dc_eng</w:t>
      </w:r>
    </w:p>
    <w:p w14:paraId="3A612A4A" w14:textId="77777777" w:rsidR="007C686D" w:rsidRPr="0031728A" w:rsidRDefault="007C686D" w:rsidP="007C686D">
      <w:pPr>
        <w:tabs>
          <w:tab w:val="left" w:pos="4320"/>
        </w:tabs>
        <w:rPr>
          <w:rFonts w:cstheme="minorHAnsi"/>
          <w:sz w:val="20"/>
          <w:szCs w:val="20"/>
        </w:rPr>
      </w:pPr>
      <w:r w:rsidRPr="0031728A">
        <w:rPr>
          <w:rFonts w:cstheme="minorHAnsi"/>
          <w:sz w:val="20"/>
          <w:szCs w:val="20"/>
        </w:rPr>
        <w:t>dfl_2_cm_dc_raw</w:t>
      </w:r>
      <w:r w:rsidRPr="0031728A">
        <w:rPr>
          <w:rFonts w:cstheme="minorHAnsi"/>
          <w:sz w:val="20"/>
          <w:szCs w:val="20"/>
        </w:rPr>
        <w:tab/>
        <w:t>dfl_2_cm_dc_eng</w:t>
      </w:r>
    </w:p>
    <w:p w14:paraId="3CA02144"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lvc_+2.5v_b_imon_raw</w:t>
      </w:r>
      <w:r w:rsidRPr="0031728A">
        <w:rPr>
          <w:rFonts w:cstheme="minorHAnsi"/>
          <w:sz w:val="20"/>
          <w:szCs w:val="20"/>
        </w:rPr>
        <w:tab/>
        <w:t>lvc_+2.5v_b_imon_eng</w:t>
      </w:r>
    </w:p>
    <w:p w14:paraId="6628F303" w14:textId="77777777" w:rsidR="007C686D" w:rsidRPr="0031728A" w:rsidRDefault="007C686D" w:rsidP="007C686D">
      <w:pPr>
        <w:tabs>
          <w:tab w:val="left" w:pos="4320"/>
        </w:tabs>
        <w:rPr>
          <w:rFonts w:cstheme="minorHAnsi"/>
          <w:sz w:val="20"/>
          <w:szCs w:val="20"/>
        </w:rPr>
      </w:pPr>
      <w:r w:rsidRPr="0031728A">
        <w:rPr>
          <w:rFonts w:cstheme="minorHAnsi"/>
          <w:sz w:val="20"/>
          <w:szCs w:val="20"/>
        </w:rPr>
        <w:lastRenderedPageBreak/>
        <w:t>lvc_+12v_imon_raw</w:t>
      </w:r>
      <w:r w:rsidRPr="0031728A">
        <w:rPr>
          <w:rFonts w:cstheme="minorHAnsi"/>
          <w:sz w:val="20"/>
          <w:szCs w:val="20"/>
        </w:rPr>
        <w:tab/>
        <w:t>lvc_+12v_imon_eng</w:t>
      </w:r>
    </w:p>
    <w:p w14:paraId="4BFF949A"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lvc_-12v_imon_raw</w:t>
      </w:r>
      <w:r w:rsidRPr="0031728A">
        <w:rPr>
          <w:rFonts w:cstheme="minorHAnsi"/>
          <w:sz w:val="20"/>
          <w:szCs w:val="20"/>
        </w:rPr>
        <w:tab/>
        <w:t>lvc_-12v_imon_eng</w:t>
      </w:r>
    </w:p>
    <w:p w14:paraId="26F4C1F8"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lvc_+5v_imon_raw</w:t>
      </w:r>
      <w:r w:rsidRPr="0031728A">
        <w:rPr>
          <w:rFonts w:cstheme="minorHAnsi"/>
          <w:sz w:val="20"/>
          <w:szCs w:val="20"/>
        </w:rPr>
        <w:tab/>
        <w:t>lvc_+5v_imon_eng</w:t>
      </w:r>
    </w:p>
    <w:p w14:paraId="16C221C3"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lvc_-5v_imon_raw</w:t>
      </w:r>
      <w:r w:rsidRPr="0031728A">
        <w:rPr>
          <w:rFonts w:cstheme="minorHAnsi"/>
          <w:sz w:val="20"/>
          <w:szCs w:val="20"/>
        </w:rPr>
        <w:tab/>
        <w:t>lvc_-5v_imon_eng</w:t>
      </w:r>
    </w:p>
    <w:p w14:paraId="3095E113"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lvc_+2.5v_a_imon_raw</w:t>
      </w:r>
      <w:r w:rsidRPr="0031728A">
        <w:rPr>
          <w:rFonts w:cstheme="minorHAnsi"/>
          <w:sz w:val="20"/>
          <w:szCs w:val="20"/>
        </w:rPr>
        <w:tab/>
        <w:t>lvc_+2.5v_a_imon_eng</w:t>
      </w:r>
    </w:p>
    <w:p w14:paraId="00E86854"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ssd_vm_raw</w:t>
      </w:r>
      <w:r w:rsidRPr="0031728A">
        <w:rPr>
          <w:rFonts w:cstheme="minorHAnsi"/>
          <w:sz w:val="20"/>
          <w:szCs w:val="20"/>
        </w:rPr>
        <w:tab/>
        <w:t>ssd_vm_eng</w:t>
      </w:r>
    </w:p>
    <w:p w14:paraId="6EF70A7F" w14:textId="77777777" w:rsidR="007C686D" w:rsidRPr="0031728A" w:rsidRDefault="007C686D" w:rsidP="007C686D">
      <w:pPr>
        <w:tabs>
          <w:tab w:val="left" w:pos="4320"/>
        </w:tabs>
        <w:rPr>
          <w:rFonts w:cstheme="minorHAnsi"/>
          <w:sz w:val="20"/>
          <w:szCs w:val="20"/>
        </w:rPr>
      </w:pPr>
      <w:r w:rsidRPr="0031728A">
        <w:rPr>
          <w:rFonts w:cstheme="minorHAnsi"/>
          <w:sz w:val="20"/>
          <w:szCs w:val="20"/>
        </w:rPr>
        <w:t>plug_id_raw</w:t>
      </w:r>
    </w:p>
    <w:p w14:paraId="165A9BE2"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adc_lu_flag_raw</w:t>
      </w:r>
    </w:p>
    <w:p w14:paraId="2D1AE1C7" w14:textId="77777777" w:rsidR="007C686D" w:rsidRPr="0031728A" w:rsidRDefault="007C686D" w:rsidP="007C686D">
      <w:pPr>
        <w:tabs>
          <w:tab w:val="left" w:pos="4320"/>
        </w:tabs>
        <w:rPr>
          <w:rFonts w:cstheme="minorHAnsi"/>
          <w:sz w:val="20"/>
          <w:szCs w:val="20"/>
        </w:rPr>
      </w:pPr>
      <w:r w:rsidRPr="0031728A">
        <w:rPr>
          <w:rFonts w:cstheme="minorHAnsi"/>
          <w:sz w:val="20"/>
          <w:szCs w:val="20"/>
        </w:rPr>
        <w:t>dac_status_raw</w:t>
      </w:r>
    </w:p>
    <w:p w14:paraId="7B545D5D"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adc_lu_ctr_raw</w:t>
      </w:r>
    </w:p>
    <w:p w14:paraId="6E8EC353"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adc0_agnd_raw</w:t>
      </w:r>
      <w:r w:rsidRPr="0031728A">
        <w:rPr>
          <w:rFonts w:cstheme="minorHAnsi"/>
          <w:sz w:val="20"/>
          <w:szCs w:val="20"/>
        </w:rPr>
        <w:tab/>
        <w:t>adc0_agnd_eng</w:t>
      </w:r>
    </w:p>
    <w:p w14:paraId="75E841CF"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adc1_agnd_raw</w:t>
      </w:r>
      <w:r w:rsidRPr="0031728A">
        <w:rPr>
          <w:rFonts w:cstheme="minorHAnsi"/>
          <w:sz w:val="20"/>
          <w:szCs w:val="20"/>
        </w:rPr>
        <w:tab/>
        <w:t>adc1_agnd_eng</w:t>
      </w:r>
    </w:p>
    <w:p w14:paraId="6A318960" w14:textId="77777777" w:rsidR="007C686D" w:rsidRPr="0031728A" w:rsidRDefault="007C686D" w:rsidP="007C686D">
      <w:pPr>
        <w:tabs>
          <w:tab w:val="left" w:pos="4320"/>
        </w:tabs>
        <w:rPr>
          <w:rFonts w:cstheme="minorHAnsi"/>
          <w:sz w:val="20"/>
          <w:szCs w:val="20"/>
        </w:rPr>
      </w:pPr>
      <w:r w:rsidRPr="0031728A">
        <w:rPr>
          <w:rFonts w:cstheme="minorHAnsi"/>
          <w:sz w:val="20"/>
          <w:szCs w:val="20"/>
        </w:rPr>
        <w:t>ra_e0_raw</w:t>
      </w:r>
      <w:r w:rsidRPr="0031728A">
        <w:rPr>
          <w:rFonts w:cstheme="minorHAnsi"/>
          <w:sz w:val="20"/>
          <w:szCs w:val="20"/>
        </w:rPr>
        <w:tab/>
        <w:t>ra_e0_eng</w:t>
      </w:r>
    </w:p>
    <w:p w14:paraId="0970065D" w14:textId="77777777" w:rsidR="007C686D" w:rsidRPr="0031728A" w:rsidRDefault="007C686D" w:rsidP="007C686D">
      <w:pPr>
        <w:tabs>
          <w:tab w:val="left" w:pos="4320"/>
        </w:tabs>
        <w:rPr>
          <w:rFonts w:cstheme="minorHAnsi"/>
          <w:sz w:val="20"/>
          <w:szCs w:val="20"/>
        </w:rPr>
      </w:pPr>
      <w:r w:rsidRPr="0031728A">
        <w:rPr>
          <w:rFonts w:cstheme="minorHAnsi"/>
          <w:sz w:val="20"/>
          <w:szCs w:val="20"/>
        </w:rPr>
        <w:t>ra_e1_raw</w:t>
      </w:r>
      <w:r w:rsidRPr="0031728A">
        <w:rPr>
          <w:rFonts w:cstheme="minorHAnsi"/>
          <w:sz w:val="20"/>
          <w:szCs w:val="20"/>
        </w:rPr>
        <w:tab/>
        <w:t>ra_e1_eng</w:t>
      </w:r>
    </w:p>
    <w:p w14:paraId="29B0D323" w14:textId="77777777" w:rsidR="007C686D" w:rsidRPr="0031728A" w:rsidRDefault="007C686D" w:rsidP="007C686D">
      <w:pPr>
        <w:tabs>
          <w:tab w:val="left" w:pos="4320"/>
        </w:tabs>
        <w:rPr>
          <w:rFonts w:cstheme="minorHAnsi"/>
          <w:sz w:val="20"/>
          <w:szCs w:val="20"/>
        </w:rPr>
      </w:pPr>
      <w:r w:rsidRPr="0031728A">
        <w:rPr>
          <w:rFonts w:cstheme="minorHAnsi"/>
          <w:sz w:val="20"/>
          <w:szCs w:val="20"/>
        </w:rPr>
        <w:t>tac0_tsp_raw</w:t>
      </w:r>
      <w:r w:rsidRPr="0031728A">
        <w:rPr>
          <w:rFonts w:cstheme="minorHAnsi"/>
          <w:sz w:val="20"/>
          <w:szCs w:val="20"/>
        </w:rPr>
        <w:tab/>
        <w:t>tac0_tsp_eng</w:t>
      </w:r>
    </w:p>
    <w:p w14:paraId="7FA0A5C6" w14:textId="77777777" w:rsidR="007C686D" w:rsidRPr="0031728A" w:rsidRDefault="007C686D" w:rsidP="007C686D">
      <w:pPr>
        <w:tabs>
          <w:tab w:val="left" w:pos="4320"/>
        </w:tabs>
        <w:rPr>
          <w:rFonts w:cstheme="minorHAnsi"/>
          <w:sz w:val="20"/>
          <w:szCs w:val="20"/>
        </w:rPr>
      </w:pPr>
      <w:r w:rsidRPr="0031728A">
        <w:rPr>
          <w:rFonts w:cstheme="minorHAnsi"/>
          <w:sz w:val="20"/>
          <w:szCs w:val="20"/>
        </w:rPr>
        <w:t>tac2_tsp_raw</w:t>
      </w:r>
      <w:r w:rsidRPr="0031728A">
        <w:rPr>
          <w:rFonts w:cstheme="minorHAnsi"/>
          <w:sz w:val="20"/>
          <w:szCs w:val="20"/>
        </w:rPr>
        <w:tab/>
        <w:t>tac2_tsp_eng</w:t>
      </w:r>
    </w:p>
    <w:p w14:paraId="5104A8BF" w14:textId="77777777" w:rsidR="007C686D" w:rsidRPr="0031728A" w:rsidRDefault="007C686D" w:rsidP="007C686D">
      <w:pPr>
        <w:tabs>
          <w:tab w:val="left" w:pos="4320"/>
        </w:tabs>
        <w:rPr>
          <w:rFonts w:cstheme="minorHAnsi"/>
          <w:sz w:val="20"/>
          <w:szCs w:val="20"/>
        </w:rPr>
      </w:pPr>
      <w:r w:rsidRPr="0031728A">
        <w:rPr>
          <w:rFonts w:cstheme="minorHAnsi"/>
          <w:sz w:val="20"/>
          <w:szCs w:val="20"/>
        </w:rPr>
        <w:t>sb0_tsp_raw</w:t>
      </w:r>
      <w:r w:rsidRPr="0031728A">
        <w:rPr>
          <w:rFonts w:cstheme="minorHAnsi"/>
          <w:sz w:val="20"/>
          <w:szCs w:val="20"/>
        </w:rPr>
        <w:tab/>
        <w:t>sb0_tsp_eng</w:t>
      </w:r>
    </w:p>
    <w:p w14:paraId="3ACA7F21" w14:textId="77777777" w:rsidR="007C686D" w:rsidRPr="0031728A" w:rsidRDefault="007C686D" w:rsidP="007C686D">
      <w:pPr>
        <w:tabs>
          <w:tab w:val="left" w:pos="4320"/>
        </w:tabs>
        <w:rPr>
          <w:rFonts w:cstheme="minorHAnsi"/>
          <w:sz w:val="20"/>
          <w:szCs w:val="20"/>
        </w:rPr>
      </w:pPr>
      <w:r w:rsidRPr="0031728A">
        <w:rPr>
          <w:rFonts w:cstheme="minorHAnsi"/>
          <w:sz w:val="20"/>
          <w:szCs w:val="20"/>
        </w:rPr>
        <w:t>sb1_tsp_raw</w:t>
      </w:r>
      <w:r w:rsidRPr="0031728A">
        <w:rPr>
          <w:rFonts w:cstheme="minorHAnsi"/>
          <w:sz w:val="20"/>
          <w:szCs w:val="20"/>
        </w:rPr>
        <w:tab/>
        <w:t>sb1_tsp_eng</w:t>
      </w:r>
    </w:p>
    <w:p w14:paraId="057BE35E" w14:textId="77777777" w:rsidR="007C686D" w:rsidRPr="0031728A" w:rsidRDefault="007C686D" w:rsidP="007C686D">
      <w:pPr>
        <w:tabs>
          <w:tab w:val="left" w:pos="4320"/>
        </w:tabs>
        <w:rPr>
          <w:rFonts w:cstheme="minorHAnsi"/>
          <w:sz w:val="20"/>
          <w:szCs w:val="20"/>
        </w:rPr>
      </w:pPr>
      <w:r w:rsidRPr="0031728A">
        <w:rPr>
          <w:rFonts w:cstheme="minorHAnsi"/>
          <w:sz w:val="20"/>
          <w:szCs w:val="20"/>
        </w:rPr>
        <w:t>tof_hv0_tsp_raw</w:t>
      </w:r>
      <w:r w:rsidRPr="0031728A">
        <w:rPr>
          <w:rFonts w:cstheme="minorHAnsi"/>
          <w:sz w:val="20"/>
          <w:szCs w:val="20"/>
        </w:rPr>
        <w:tab/>
        <w:t>tof_hv0_tsp_eng</w:t>
      </w:r>
    </w:p>
    <w:p w14:paraId="7CCE4079" w14:textId="77777777" w:rsidR="007C686D" w:rsidRPr="0031728A" w:rsidRDefault="007C686D" w:rsidP="007C686D">
      <w:pPr>
        <w:tabs>
          <w:tab w:val="left" w:pos="4320"/>
        </w:tabs>
        <w:rPr>
          <w:rFonts w:cstheme="minorHAnsi"/>
          <w:sz w:val="20"/>
          <w:szCs w:val="20"/>
        </w:rPr>
      </w:pPr>
      <w:r w:rsidRPr="0031728A">
        <w:rPr>
          <w:rFonts w:cstheme="minorHAnsi"/>
          <w:sz w:val="20"/>
          <w:szCs w:val="20"/>
        </w:rPr>
        <w:t>tof_hv1_tsp_raw</w:t>
      </w:r>
      <w:r w:rsidRPr="0031728A">
        <w:rPr>
          <w:rFonts w:cstheme="minorHAnsi"/>
          <w:sz w:val="20"/>
          <w:szCs w:val="20"/>
        </w:rPr>
        <w:tab/>
        <w:t>tof_hv1_tsp_eng</w:t>
      </w:r>
    </w:p>
    <w:p w14:paraId="0F8C4C0F"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s_c_0_tsp_raw</w:t>
      </w:r>
      <w:r w:rsidRPr="0031728A">
        <w:rPr>
          <w:rFonts w:cstheme="minorHAnsi"/>
          <w:sz w:val="20"/>
          <w:szCs w:val="20"/>
        </w:rPr>
        <w:tab/>
        <w:t>s_c_0_tsp_eng</w:t>
      </w:r>
    </w:p>
    <w:p w14:paraId="144E96B8" w14:textId="77777777" w:rsidR="007C686D" w:rsidRPr="0031728A" w:rsidRDefault="007C686D" w:rsidP="007C686D">
      <w:pPr>
        <w:tabs>
          <w:tab w:val="left" w:pos="4320"/>
        </w:tabs>
        <w:rPr>
          <w:rFonts w:cstheme="minorHAnsi"/>
          <w:sz w:val="20"/>
          <w:szCs w:val="20"/>
        </w:rPr>
      </w:pPr>
      <w:r w:rsidRPr="0031728A">
        <w:rPr>
          <w:rFonts w:cstheme="minorHAnsi"/>
          <w:sz w:val="20"/>
          <w:szCs w:val="20"/>
        </w:rPr>
        <w:t>s_c_1_tsp_raw</w:t>
      </w:r>
      <w:r w:rsidRPr="0031728A">
        <w:rPr>
          <w:rFonts w:cstheme="minorHAnsi"/>
          <w:sz w:val="20"/>
          <w:szCs w:val="20"/>
        </w:rPr>
        <w:tab/>
        <w:t>s_c_1_tsp_eng</w:t>
      </w:r>
    </w:p>
    <w:p w14:paraId="25F8DE52"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lvc0_tsp_raw</w:t>
      </w:r>
      <w:r w:rsidRPr="0031728A">
        <w:rPr>
          <w:rFonts w:cstheme="minorHAnsi"/>
          <w:sz w:val="20"/>
          <w:szCs w:val="20"/>
        </w:rPr>
        <w:tab/>
        <w:t>lvc0_tsp_eng</w:t>
      </w:r>
    </w:p>
    <w:p w14:paraId="5775C295" w14:textId="77777777" w:rsidR="007C686D" w:rsidRPr="0031728A" w:rsidRDefault="007C686D" w:rsidP="007C686D">
      <w:pPr>
        <w:tabs>
          <w:tab w:val="left" w:pos="4320"/>
        </w:tabs>
        <w:rPr>
          <w:rFonts w:cstheme="minorHAnsi"/>
          <w:sz w:val="20"/>
          <w:szCs w:val="20"/>
        </w:rPr>
      </w:pPr>
      <w:r w:rsidRPr="0031728A">
        <w:rPr>
          <w:rFonts w:cstheme="minorHAnsi"/>
          <w:sz w:val="20"/>
          <w:szCs w:val="20"/>
        </w:rPr>
        <w:t>lvc1_tsp_raw</w:t>
      </w:r>
      <w:r w:rsidRPr="0031728A">
        <w:rPr>
          <w:rFonts w:cstheme="minorHAnsi"/>
          <w:sz w:val="20"/>
          <w:szCs w:val="20"/>
        </w:rPr>
        <w:tab/>
        <w:t>lvc1_tsp_eng</w:t>
      </w:r>
    </w:p>
    <w:p w14:paraId="5BB6C351"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adc0_vref_raw</w:t>
      </w:r>
      <w:r w:rsidRPr="0031728A">
        <w:rPr>
          <w:rFonts w:cstheme="minorHAnsi"/>
          <w:sz w:val="20"/>
          <w:szCs w:val="20"/>
        </w:rPr>
        <w:tab/>
        <w:t>adc0_vref_eng</w:t>
      </w:r>
    </w:p>
    <w:p w14:paraId="0D6FD791" w14:textId="77777777" w:rsidR="007C686D" w:rsidRPr="0031728A" w:rsidRDefault="007C686D" w:rsidP="007C686D">
      <w:pPr>
        <w:tabs>
          <w:tab w:val="left" w:pos="4320"/>
        </w:tabs>
        <w:rPr>
          <w:rFonts w:cstheme="minorHAnsi"/>
          <w:sz w:val="20"/>
          <w:szCs w:val="20"/>
        </w:rPr>
      </w:pPr>
      <w:r w:rsidRPr="0031728A">
        <w:rPr>
          <w:rFonts w:cstheme="minorHAnsi"/>
          <w:sz w:val="20"/>
          <w:szCs w:val="20"/>
        </w:rPr>
        <w:t>adc1_vref_raw</w:t>
      </w:r>
      <w:r w:rsidRPr="0031728A">
        <w:rPr>
          <w:rFonts w:cstheme="minorHAnsi"/>
          <w:sz w:val="20"/>
          <w:szCs w:val="20"/>
        </w:rPr>
        <w:tab/>
        <w:t>adc1_vref_eng</w:t>
      </w:r>
    </w:p>
    <w:p w14:paraId="16AD80B0"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ssd_status_raw</w:t>
      </w:r>
    </w:p>
    <w:p w14:paraId="192E9D75"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ssd_v_pos_analog_raw</w:t>
      </w:r>
      <w:r w:rsidRPr="0031728A">
        <w:rPr>
          <w:rFonts w:cstheme="minorHAnsi"/>
          <w:sz w:val="20"/>
          <w:szCs w:val="20"/>
        </w:rPr>
        <w:tab/>
        <w:t>ssd_v_pos_analog_eng</w:t>
      </w:r>
    </w:p>
    <w:p w14:paraId="2C5B49DA"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ssd_v_neg_analog_raw</w:t>
      </w:r>
      <w:r w:rsidRPr="0031728A">
        <w:rPr>
          <w:rFonts w:cstheme="minorHAnsi"/>
          <w:sz w:val="20"/>
          <w:szCs w:val="20"/>
        </w:rPr>
        <w:tab/>
        <w:t>ssd_v_neg_analog_eng</w:t>
      </w:r>
    </w:p>
    <w:p w14:paraId="452CFA73"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ssd_hv_bias_raw</w:t>
      </w:r>
      <w:r w:rsidRPr="0031728A">
        <w:rPr>
          <w:rFonts w:cstheme="minorHAnsi"/>
          <w:sz w:val="20"/>
          <w:szCs w:val="20"/>
        </w:rPr>
        <w:tab/>
        <w:t>ssd_hv_bias_eng</w:t>
      </w:r>
    </w:p>
    <w:p w14:paraId="6990E7D7"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ssd_tc0_raw</w:t>
      </w:r>
      <w:r w:rsidRPr="0031728A">
        <w:rPr>
          <w:rFonts w:cstheme="minorHAnsi"/>
          <w:sz w:val="20"/>
          <w:szCs w:val="20"/>
        </w:rPr>
        <w:tab/>
        <w:t>ssd_tc0_eng</w:t>
      </w:r>
    </w:p>
    <w:p w14:paraId="771B09AE"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ssd_tc1_raw</w:t>
      </w:r>
      <w:r w:rsidRPr="0031728A">
        <w:rPr>
          <w:rFonts w:cstheme="minorHAnsi"/>
          <w:sz w:val="20"/>
          <w:szCs w:val="20"/>
        </w:rPr>
        <w:tab/>
        <w:t>ssd_tc1_eng</w:t>
      </w:r>
    </w:p>
    <w:p w14:paraId="634F4B99"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ssd_tc2_raw</w:t>
      </w:r>
      <w:r w:rsidRPr="0031728A">
        <w:rPr>
          <w:rFonts w:cstheme="minorHAnsi"/>
          <w:sz w:val="20"/>
          <w:szCs w:val="20"/>
        </w:rPr>
        <w:tab/>
        <w:t>ssd_tc2_eng</w:t>
      </w:r>
    </w:p>
    <w:p w14:paraId="7414224B" w14:textId="77777777" w:rsidR="007C686D" w:rsidRPr="0031728A" w:rsidRDefault="007C686D" w:rsidP="007C686D">
      <w:pPr>
        <w:tabs>
          <w:tab w:val="left" w:pos="4320"/>
        </w:tabs>
        <w:rPr>
          <w:rFonts w:cstheme="minorHAnsi"/>
          <w:sz w:val="20"/>
          <w:szCs w:val="20"/>
        </w:rPr>
      </w:pPr>
      <w:r w:rsidRPr="0031728A">
        <w:rPr>
          <w:rFonts w:cstheme="minorHAnsi"/>
          <w:sz w:val="20"/>
          <w:szCs w:val="20"/>
        </w:rPr>
        <w:t>ssd_v_pos_dig_raw</w:t>
      </w:r>
      <w:r w:rsidRPr="0031728A">
        <w:rPr>
          <w:rFonts w:cstheme="minorHAnsi"/>
          <w:sz w:val="20"/>
          <w:szCs w:val="20"/>
        </w:rPr>
        <w:tab/>
        <w:t>ssd_v_pos_dig_eng</w:t>
      </w:r>
    </w:p>
    <w:p w14:paraId="43747ECC" w14:textId="77777777" w:rsidR="007C686D" w:rsidRPr="00896275" w:rsidRDefault="007C686D" w:rsidP="007C686D">
      <w:pPr>
        <w:tabs>
          <w:tab w:val="left" w:pos="4320"/>
        </w:tabs>
        <w:rPr>
          <w:rFonts w:cstheme="minorHAnsi"/>
        </w:rPr>
      </w:pPr>
    </w:p>
    <w:p w14:paraId="67313325" w14:textId="77777777" w:rsidR="007C686D" w:rsidRPr="00896275" w:rsidRDefault="007C686D" w:rsidP="007C686D">
      <w:pPr>
        <w:tabs>
          <w:tab w:val="left" w:pos="4320"/>
        </w:tabs>
        <w:rPr>
          <w:rFonts w:cstheme="minorHAnsi"/>
        </w:rPr>
        <w:sectPr w:rsidR="007C686D" w:rsidRPr="00896275" w:rsidSect="003A3FB2">
          <w:headerReference w:type="even" r:id="rId27"/>
          <w:headerReference w:type="default" r:id="rId28"/>
          <w:footerReference w:type="even" r:id="rId29"/>
          <w:footerReference w:type="default" r:id="rId30"/>
          <w:headerReference w:type="first" r:id="rId31"/>
          <w:footerReference w:type="first" r:id="rId32"/>
          <w:pgSz w:w="12240" w:h="15840"/>
          <w:pgMar w:top="1440" w:right="1800" w:bottom="1296" w:left="1800" w:header="720" w:footer="864" w:gutter="0"/>
          <w:cols w:space="720"/>
        </w:sectPr>
      </w:pPr>
    </w:p>
    <w:p w14:paraId="658406E1" w14:textId="77777777" w:rsidR="007C686D" w:rsidRPr="00896275" w:rsidRDefault="007C686D" w:rsidP="007C686D">
      <w:pPr>
        <w:pStyle w:val="PlainText"/>
        <w:rPr>
          <w:rFonts w:asciiTheme="minorHAnsi" w:hAnsiTheme="minorHAnsi" w:cstheme="minorHAnsi"/>
        </w:rPr>
        <w:sectPr w:rsidR="007C686D" w:rsidRPr="00896275" w:rsidSect="003A3FB2">
          <w:type w:val="continuous"/>
          <w:pgSz w:w="12240" w:h="15840"/>
          <w:pgMar w:top="1440" w:right="1800" w:bottom="1296" w:left="1800" w:header="720" w:footer="864" w:gutter="0"/>
          <w:cols w:num="2" w:space="720"/>
        </w:sectPr>
      </w:pPr>
    </w:p>
    <w:p w14:paraId="1508C9EC" w14:textId="147D8A6C" w:rsidR="007C686D" w:rsidRPr="00896275" w:rsidRDefault="004B5814" w:rsidP="007C686D">
      <w:pPr>
        <w:pStyle w:val="Heading3"/>
        <w:rPr>
          <w:rFonts w:asciiTheme="minorHAnsi" w:hAnsiTheme="minorHAnsi" w:cstheme="minorHAnsi"/>
        </w:rPr>
      </w:pPr>
      <w:bookmarkStart w:id="12" w:name="_Toc67917712"/>
      <w:r>
        <w:rPr>
          <w:rFonts w:asciiTheme="minorHAnsi" w:hAnsiTheme="minorHAnsi" w:cstheme="minorHAnsi"/>
        </w:rPr>
        <w:t>C</w:t>
      </w:r>
      <w:r w:rsidR="007C686D" w:rsidRPr="00896275">
        <w:rPr>
          <w:rFonts w:asciiTheme="minorHAnsi" w:hAnsiTheme="minorHAnsi" w:cstheme="minorHAnsi"/>
        </w:rPr>
        <w:t>.2.  Digital Housekeeping</w:t>
      </w:r>
      <w:bookmarkEnd w:id="12"/>
    </w:p>
    <w:p w14:paraId="0D371098" w14:textId="04FD339C" w:rsidR="007C686D" w:rsidRPr="00896275" w:rsidRDefault="007C686D" w:rsidP="007C686D">
      <w:pPr>
        <w:rPr>
          <w:rFonts w:cstheme="minorHAnsi"/>
        </w:rPr>
      </w:pPr>
      <w:r w:rsidRPr="00896275">
        <w:rPr>
          <w:rFonts w:cstheme="minorHAnsi"/>
        </w:rPr>
        <w:t xml:space="preserve">Digital housekeeping is contained in apid 313 packets in our level 0 telemetry. It is stored in CDFs with the prefix STx_L1_PLA_HK_, where ‘x’ is either ‘A’ or ‘B’, depending on the spacecraft. The PLASTIC housekeeping data </w:t>
      </w:r>
      <w:r w:rsidR="00852727">
        <w:rPr>
          <w:rFonts w:cstheme="minorHAnsi"/>
        </w:rPr>
        <w:t>are</w:t>
      </w:r>
      <w:r w:rsidRPr="00896275">
        <w:rPr>
          <w:rFonts w:cstheme="minorHAnsi"/>
        </w:rPr>
        <w:t xml:space="preserve"> collected and sent down in telemetry once per minute, at the end of a data cycle. The level 1 data include raw values only. All digital housekeeping products are tied to the epoch_digital product, which contains the time for each record. Data products are:</w:t>
      </w:r>
    </w:p>
    <w:p w14:paraId="148450FE" w14:textId="77777777" w:rsidR="007C686D" w:rsidRPr="00896275" w:rsidRDefault="007C686D" w:rsidP="007C686D">
      <w:pPr>
        <w:rPr>
          <w:rFonts w:cstheme="minorHAnsi"/>
        </w:rPr>
      </w:pPr>
    </w:p>
    <w:p w14:paraId="3323D579" w14:textId="77777777" w:rsidR="007C686D" w:rsidRPr="00896275" w:rsidRDefault="007C686D" w:rsidP="007C686D">
      <w:pPr>
        <w:rPr>
          <w:rFonts w:cstheme="minorHAnsi"/>
        </w:rPr>
        <w:sectPr w:rsidR="007C686D" w:rsidRPr="00896275" w:rsidSect="003A3FB2">
          <w:type w:val="continuous"/>
          <w:pgSz w:w="12240" w:h="15840"/>
          <w:pgMar w:top="1440" w:right="1800" w:bottom="1296" w:left="1800" w:header="720" w:footer="864" w:gutter="0"/>
          <w:cols w:space="720"/>
        </w:sectPr>
      </w:pPr>
    </w:p>
    <w:p w14:paraId="00C15B7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dpu_sw_version</w:t>
      </w:r>
    </w:p>
    <w:p w14:paraId="14DE121D"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cmd_rcvd_cnt</w:t>
      </w:r>
    </w:p>
    <w:p w14:paraId="2669930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cmd_exec_cnt</w:t>
      </w:r>
    </w:p>
    <w:p w14:paraId="3B39D37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cmd_total_err_cnt</w:t>
      </w:r>
    </w:p>
    <w:p w14:paraId="34713CC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cmd_parity_err_cnt</w:t>
      </w:r>
    </w:p>
    <w:p w14:paraId="773477CD"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cmd_frame_err_cnt</w:t>
      </w:r>
    </w:p>
    <w:p w14:paraId="32E4DC7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cmd_illegal_err_cnt</w:t>
      </w:r>
    </w:p>
    <w:p w14:paraId="10E9EDB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ic_status_reg</w:t>
      </w:r>
    </w:p>
    <w:p w14:paraId="79503E7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ic_ctl_reg</w:t>
      </w:r>
    </w:p>
    <w:p w14:paraId="1679710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lbc_reset_ctl</w:t>
      </w:r>
    </w:p>
    <w:p w14:paraId="4BF15DD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lbc_mode_ctl</w:t>
      </w:r>
    </w:p>
    <w:p w14:paraId="05A94A6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lbc_logic_ctl_a</w:t>
      </w:r>
    </w:p>
    <w:p w14:paraId="4A98610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lbc_logic_ctl_b</w:t>
      </w:r>
    </w:p>
    <w:p w14:paraId="52D037C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lbc_tac_pwr_ctl</w:t>
      </w:r>
    </w:p>
    <w:p w14:paraId="18F93B3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lastRenderedPageBreak/>
        <w:t>lbc_reg_seq</w:t>
      </w:r>
    </w:p>
    <w:p w14:paraId="2C60957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lbc_event_ctl</w:t>
      </w:r>
    </w:p>
    <w:p w14:paraId="1053388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lbc_rlim_ch</w:t>
      </w:r>
    </w:p>
    <w:p w14:paraId="63AC1FE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lbc_rlim_hi</w:t>
      </w:r>
    </w:p>
    <w:p w14:paraId="5D51D09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lbc_rlim_lo</w:t>
      </w:r>
    </w:p>
    <w:p w14:paraId="26BC169C"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lbe_pos_ctrl</w:t>
      </w:r>
    </w:p>
    <w:p w14:paraId="18BC2BC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lbe_pos_disable0</w:t>
      </w:r>
    </w:p>
    <w:p w14:paraId="05E8214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lbe_pos_disable2</w:t>
      </w:r>
    </w:p>
    <w:p w14:paraId="3550515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lbe_tac0_ctrl</w:t>
      </w:r>
    </w:p>
    <w:p w14:paraId="654C6BB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lbe_tac0_dac</w:t>
      </w:r>
    </w:p>
    <w:p w14:paraId="3FCC21E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lbe_tac2_ctrl</w:t>
      </w:r>
    </w:p>
    <w:p w14:paraId="153E0C3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lbe_tac2_dac</w:t>
      </w:r>
    </w:p>
    <w:p w14:paraId="086662C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lbe_tac0_under_hi</w:t>
      </w:r>
    </w:p>
    <w:p w14:paraId="5AE8683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lbe_tac0_under_lo</w:t>
      </w:r>
    </w:p>
    <w:p w14:paraId="20F33D2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lbe_tac0_over_hi</w:t>
      </w:r>
    </w:p>
    <w:p w14:paraId="2E7EEBD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lbe_tac0_over_lo</w:t>
      </w:r>
    </w:p>
    <w:p w14:paraId="5629B68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lbe_tac2_under_hi</w:t>
      </w:r>
    </w:p>
    <w:p w14:paraId="194C075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lbe_tac2_under_lo</w:t>
      </w:r>
    </w:p>
    <w:p w14:paraId="14C2C4E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lbe_tac2_over_hi</w:t>
      </w:r>
    </w:p>
    <w:p w14:paraId="0F0907D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lbe_tac2_over_lo</w:t>
      </w:r>
    </w:p>
    <w:p w14:paraId="687EC43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lbe_ssd_ctrl</w:t>
      </w:r>
    </w:p>
    <w:p w14:paraId="6239FDD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lbe_ssd_cmd_h</w:t>
      </w:r>
    </w:p>
    <w:p w14:paraId="65CB2F9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lbe_ssd_cmd_l</w:t>
      </w:r>
    </w:p>
    <w:p w14:paraId="3EED869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lbe_ssd_dis</w:t>
      </w:r>
    </w:p>
    <w:p w14:paraId="3950A39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lbe_ssd_under_hi</w:t>
      </w:r>
    </w:p>
    <w:p w14:paraId="65A1EC0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lbe_ssd_under_lo</w:t>
      </w:r>
    </w:p>
    <w:p w14:paraId="0FE84CD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lbe_ssd_over_hi</w:t>
      </w:r>
    </w:p>
    <w:p w14:paraId="5DD7AEF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lbe_ssd_over_lo</w:t>
      </w:r>
    </w:p>
    <w:p w14:paraId="366006A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lbe_sel_ctrl</w:t>
      </w:r>
    </w:p>
    <w:p w14:paraId="1CED2FF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lbe_trig_mode</w:t>
      </w:r>
    </w:p>
    <w:p w14:paraId="52558F5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lbe_esa_step</w:t>
      </w:r>
    </w:p>
    <w:p w14:paraId="3767CA9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lbe_defl_step</w:t>
      </w:r>
    </w:p>
    <w:p w14:paraId="23D3536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lbe_ssd_offset0</w:t>
      </w:r>
    </w:p>
    <w:p w14:paraId="7D34574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w:t>
      </w:r>
    </w:p>
    <w:p w14:paraId="5C0476E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lbe_ssd_offset2</w:t>
      </w:r>
    </w:p>
    <w:p w14:paraId="3253A7A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lbe_ssd_offset3</w:t>
      </w:r>
    </w:p>
    <w:p w14:paraId="4E54BDE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lbe_ssd_offset4</w:t>
      </w:r>
    </w:p>
    <w:p w14:paraId="24059B1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lbe_ssd_offset5</w:t>
      </w:r>
    </w:p>
    <w:p w14:paraId="061B6AD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lbe_ssd_offset6</w:t>
      </w:r>
    </w:p>
    <w:p w14:paraId="64DF924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lbe_ssd_offset7</w:t>
      </w:r>
    </w:p>
    <w:p w14:paraId="6FFA85A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lbe_stim_enable</w:t>
      </w:r>
    </w:p>
    <w:p w14:paraId="78E640C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lbe_stim_freq_hi</w:t>
      </w:r>
    </w:p>
    <w:p w14:paraId="34507F9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lbe_stim_freq_lo</w:t>
      </w:r>
    </w:p>
    <w:p w14:paraId="0F3BA79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lbe_sel0_window</w:t>
      </w:r>
    </w:p>
    <w:p w14:paraId="7E98F64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lbe_sel2_window</w:t>
      </w:r>
    </w:p>
    <w:p w14:paraId="4D2C613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lbe_ssd_offset8</w:t>
      </w:r>
    </w:p>
    <w:p w14:paraId="3A99BAE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lbe_ssd_offset9</w:t>
      </w:r>
    </w:p>
    <w:p w14:paraId="36A4979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lbe_ssd_offset10</w:t>
      </w:r>
    </w:p>
    <w:p w14:paraId="63589455" w14:textId="77777777" w:rsidR="007C686D" w:rsidRPr="0031728A" w:rsidRDefault="007C686D" w:rsidP="007C686D">
      <w:pPr>
        <w:pStyle w:val="PlainText"/>
        <w:ind w:right="-180"/>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lbe_ssd_offset11</w:t>
      </w:r>
    </w:p>
    <w:p w14:paraId="583F733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lbe_ssd_offset12</w:t>
      </w:r>
    </w:p>
    <w:p w14:paraId="15340C3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lbe_ssd_offset13</w:t>
      </w:r>
    </w:p>
    <w:p w14:paraId="08C5E19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lbe_ssd_offset14</w:t>
      </w:r>
    </w:p>
    <w:p w14:paraId="2A6C338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lbe_ssd_offset15</w:t>
      </w:r>
    </w:p>
    <w:p w14:paraId="1400809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lbe_pos_ra</w:t>
      </w:r>
    </w:p>
    <w:p w14:paraId="725187C0" w14:textId="77777777" w:rsidR="007C686D" w:rsidRPr="0031728A" w:rsidRDefault="007C686D" w:rsidP="007C686D">
      <w:pPr>
        <w:pStyle w:val="PlainText"/>
        <w:ind w:right="-540"/>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dacm_pac_mcp_ssd_ctl_mcp_limit</w:t>
      </w:r>
    </w:p>
    <w:p w14:paraId="3CD1D6B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dacm_pac_limit</w:t>
      </w:r>
    </w:p>
    <w:p w14:paraId="5927485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dacm_esa_ctl</w:t>
      </w:r>
    </w:p>
    <w:p w14:paraId="530F9A0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dacm_s_ch_ctl</w:t>
      </w:r>
    </w:p>
    <w:p w14:paraId="18950FF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dacm_dfl_1_ctl</w:t>
      </w:r>
    </w:p>
    <w:p w14:paraId="2992D95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dacm_dfl_2_ctl</w:t>
      </w:r>
    </w:p>
    <w:p w14:paraId="01A7B6B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dacm_control</w:t>
      </w:r>
    </w:p>
    <w:p w14:paraId="1A187BF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dacm_status</w:t>
      </w:r>
    </w:p>
    <w:p w14:paraId="3858A08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dacm_adc_lu_ctr</w:t>
      </w:r>
    </w:p>
    <w:p w14:paraId="3B1237D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dacm_dfl_1_offset</w:t>
      </w:r>
    </w:p>
    <w:p w14:paraId="44F3F88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dacm_dfl_2_offset</w:t>
      </w:r>
    </w:p>
    <w:p w14:paraId="5E926EA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dacm_pac_coarse</w:t>
      </w:r>
    </w:p>
    <w:p w14:paraId="32AC7A3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dacm_pac_fine</w:t>
      </w:r>
    </w:p>
    <w:p w14:paraId="1DD9D05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dacm_pac_cm_fs_coarse</w:t>
      </w:r>
    </w:p>
    <w:p w14:paraId="4819BE0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dacm_pac_cm_fs_fine</w:t>
      </w:r>
    </w:p>
    <w:p w14:paraId="1E9C873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dacm_mcp_coarse</w:t>
      </w:r>
    </w:p>
    <w:p w14:paraId="75FAF21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dacm_mcp_fine</w:t>
      </w:r>
    </w:p>
    <w:p w14:paraId="372611E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dacm_mcp_cm_fs_coarse</w:t>
      </w:r>
    </w:p>
    <w:p w14:paraId="4A8AAC8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dacm_mcp_cm_fs_fine</w:t>
      </w:r>
    </w:p>
    <w:p w14:paraId="4508B0EC"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dacm_ssd_coarse</w:t>
      </w:r>
    </w:p>
    <w:p w14:paraId="7978225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dacm_ssd_fine</w:t>
      </w:r>
    </w:p>
    <w:p w14:paraId="10C9CD2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dacm_esa_coarse</w:t>
      </w:r>
    </w:p>
    <w:p w14:paraId="28CF31F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dacm_esa_fine</w:t>
      </w:r>
    </w:p>
    <w:p w14:paraId="2FBBEB4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dacm_s_ch_coarse</w:t>
      </w:r>
    </w:p>
    <w:p w14:paraId="573DDEE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dacm_s_ch_fine</w:t>
      </w:r>
    </w:p>
    <w:p w14:paraId="7B9C40A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dacm_s_ch_tap_coarse</w:t>
      </w:r>
    </w:p>
    <w:p w14:paraId="3468CAC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dacm_s_ch_tap_fine</w:t>
      </w:r>
    </w:p>
    <w:p w14:paraId="333880EC"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dacm_dfl_1_coarse</w:t>
      </w:r>
    </w:p>
    <w:p w14:paraId="19B6B9E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dacm_dfl_1_fine</w:t>
      </w:r>
    </w:p>
    <w:p w14:paraId="1206701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dacm_dfl_1_dfine</w:t>
      </w:r>
    </w:p>
    <w:p w14:paraId="1C0608E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dacm_dfl_2_coarse</w:t>
      </w:r>
    </w:p>
    <w:p w14:paraId="2E905FC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dacm_dfl_2_fine</w:t>
      </w:r>
    </w:p>
    <w:p w14:paraId="73B6672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dacm_dfl_2_dfine</w:t>
      </w:r>
    </w:p>
    <w:p w14:paraId="379FF632" w14:textId="77777777" w:rsidR="007C686D" w:rsidRPr="0031728A" w:rsidRDefault="007C686D" w:rsidP="007C686D">
      <w:pPr>
        <w:pStyle w:val="PlainText"/>
        <w:ind w:right="-450"/>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dacr_pac_mcp_ssd_ctl_mcp_limit</w:t>
      </w:r>
    </w:p>
    <w:p w14:paraId="0EB4AA78"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dacr_pac_limit</w:t>
      </w:r>
    </w:p>
    <w:p w14:paraId="43FC69F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dacr_esa_ctl</w:t>
      </w:r>
    </w:p>
    <w:p w14:paraId="45797D7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dacr_s_ch_ctl</w:t>
      </w:r>
    </w:p>
    <w:p w14:paraId="60D0526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dacr_dfl_1_ctl</w:t>
      </w:r>
    </w:p>
    <w:p w14:paraId="32F5BDB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dacr_dfl_2_ctl</w:t>
      </w:r>
    </w:p>
    <w:p w14:paraId="187AF05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dacr_control</w:t>
      </w:r>
    </w:p>
    <w:p w14:paraId="3F63068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dacr_status</w:t>
      </w:r>
    </w:p>
    <w:p w14:paraId="54FF645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dacr_adc_lu_ctr</w:t>
      </w:r>
    </w:p>
    <w:p w14:paraId="64B8D63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dacr_dfl_1_offset</w:t>
      </w:r>
    </w:p>
    <w:p w14:paraId="21FDC9F4"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dacr_dfl_2_offset</w:t>
      </w:r>
    </w:p>
    <w:p w14:paraId="2039594E"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dacr_c_pac_coarse</w:t>
      </w:r>
    </w:p>
    <w:p w14:paraId="5323B9A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dacr_c_pac_fine</w:t>
      </w:r>
    </w:p>
    <w:p w14:paraId="1C9573D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dacr_c_pac_cm_fs_coarse</w:t>
      </w:r>
    </w:p>
    <w:p w14:paraId="2C88C4FC"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dacr_c_pac_cm_fs_fine</w:t>
      </w:r>
    </w:p>
    <w:p w14:paraId="15F9C9E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dacr_c_mcp_coarse</w:t>
      </w:r>
    </w:p>
    <w:p w14:paraId="2AC32192"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dacr_c_mcp_fine</w:t>
      </w:r>
    </w:p>
    <w:p w14:paraId="1AEBAD8A"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dacr_c_mcp_cm_fs_coarse</w:t>
      </w:r>
    </w:p>
    <w:p w14:paraId="5E6D564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dacr_c_mcp_cm_fs_fine</w:t>
      </w:r>
    </w:p>
    <w:p w14:paraId="2392F4A0"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lastRenderedPageBreak/>
        <w:t>dacr_c_ssd_coarse</w:t>
      </w:r>
    </w:p>
    <w:p w14:paraId="57BF5F0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dacr_c_ssd_fine</w:t>
      </w:r>
    </w:p>
    <w:p w14:paraId="63ACDB7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dacr_c_esa_coarse</w:t>
      </w:r>
    </w:p>
    <w:p w14:paraId="796C5B3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dacr_c_esa_fine</w:t>
      </w:r>
    </w:p>
    <w:p w14:paraId="4CF437E7"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dacr_c_s_ch_coarse</w:t>
      </w:r>
    </w:p>
    <w:p w14:paraId="50117A8D"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dacr_c_s_ch_fine</w:t>
      </w:r>
    </w:p>
    <w:p w14:paraId="499740B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dacr_c_s_ch_tap_coarse</w:t>
      </w:r>
    </w:p>
    <w:p w14:paraId="4A99E5D3"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dacr_c_s_ch_tap_fine</w:t>
      </w:r>
    </w:p>
    <w:p w14:paraId="0D129E7B"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dacr_dfl_1_coarse</w:t>
      </w:r>
    </w:p>
    <w:p w14:paraId="1E568B75"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dacr_dfl_1_fine</w:t>
      </w:r>
    </w:p>
    <w:p w14:paraId="7930D8DF"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dacr_dfl_1_dfine</w:t>
      </w:r>
    </w:p>
    <w:p w14:paraId="61FCED41"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dacr_dfl_2_coarse</w:t>
      </w:r>
    </w:p>
    <w:p w14:paraId="3F26B566"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dacr_dfl_2_fine</w:t>
      </w:r>
    </w:p>
    <w:p w14:paraId="156FB659" w14:textId="77777777" w:rsidR="007C686D" w:rsidRPr="0031728A" w:rsidRDefault="007C686D" w:rsidP="007C686D">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dac_dfl_2_dfin</w:t>
      </w:r>
      <w:r w:rsidR="00CE59E0" w:rsidRPr="0031728A">
        <w:rPr>
          <w:rFonts w:asciiTheme="minorHAnsi" w:eastAsia="MS Mincho" w:hAnsiTheme="minorHAnsi" w:cstheme="minorHAnsi"/>
          <w:sz w:val="20"/>
          <w:szCs w:val="20"/>
        </w:rPr>
        <w:t>e</w:t>
      </w:r>
    </w:p>
    <w:p w14:paraId="79B3203D"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sw_status1</w:t>
      </w:r>
    </w:p>
    <w:p w14:paraId="67E8AEEE"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sw_hv_ramp_status</w:t>
      </w:r>
    </w:p>
    <w:p w14:paraId="648BDA8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sw_hv_enable_status</w:t>
      </w:r>
    </w:p>
    <w:p w14:paraId="644AF60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sw_hv_limit_status</w:t>
      </w:r>
    </w:p>
    <w:p w14:paraId="2ACD895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sw_eepromchksum</w:t>
      </w:r>
    </w:p>
    <w:p w14:paraId="2A19BE4C"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hkp_sampletime</w:t>
      </w:r>
    </w:p>
    <w:p w14:paraId="38A6233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pac_discharge_status</w:t>
      </w:r>
    </w:p>
    <w:p w14:paraId="58A25C0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pac_discharge_cnt</w:t>
      </w:r>
    </w:p>
    <w:p w14:paraId="67B28C2E"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pac_discharge_conseccntr</w:t>
      </w:r>
    </w:p>
    <w:p w14:paraId="47B8ADA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pac_discharge_safe_att</w:t>
      </w:r>
    </w:p>
    <w:p w14:paraId="12EAE3E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analog_limit_status</w:t>
      </w:r>
    </w:p>
    <w:p w14:paraId="583678B3"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analog_lim_pt1_status</w:t>
      </w:r>
    </w:p>
    <w:p w14:paraId="3CC14C0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analog_lim_pt1_id</w:t>
      </w:r>
    </w:p>
    <w:p w14:paraId="5E8FBDE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analog_lim_pt1_red</w:t>
      </w:r>
    </w:p>
    <w:p w14:paraId="4B753AA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analog_lim_pt2_status</w:t>
      </w:r>
    </w:p>
    <w:p w14:paraId="6B591766"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analog_lim_pt2_id</w:t>
      </w:r>
    </w:p>
    <w:p w14:paraId="53E39D5D"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analog_lim_pt2_red</w:t>
      </w:r>
    </w:p>
    <w:p w14:paraId="5E18D59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analog_lim_pt3_status</w:t>
      </w:r>
    </w:p>
    <w:p w14:paraId="79C8109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analog_lim_pt3_id</w:t>
      </w:r>
    </w:p>
    <w:p w14:paraId="0B32982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analog_lim_pt3_red</w:t>
      </w:r>
    </w:p>
    <w:p w14:paraId="2F02E0E9"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analog_lim_pt4_status</w:t>
      </w:r>
    </w:p>
    <w:p w14:paraId="1C7B29F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analog_lim_pt4_id</w:t>
      </w:r>
    </w:p>
    <w:p w14:paraId="3C05514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analog_lim_pt4_red</w:t>
      </w:r>
    </w:p>
    <w:p w14:paraId="330BF04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analog_lim_pt5_status</w:t>
      </w:r>
    </w:p>
    <w:p w14:paraId="6C0CB0D2"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analog_lim_pt5_id</w:t>
      </w:r>
    </w:p>
    <w:p w14:paraId="3DE865DF"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analog_lim_pt5_red</w:t>
      </w:r>
    </w:p>
    <w:p w14:paraId="1798DFF9"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analog_lim_pt6_status</w:t>
      </w:r>
    </w:p>
    <w:p w14:paraId="5ED523A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analog_lim_pt6_id</w:t>
      </w:r>
    </w:p>
    <w:p w14:paraId="31C4BEF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analog_lim_pt6_red</w:t>
      </w:r>
    </w:p>
    <w:p w14:paraId="63DEDDA6"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analog_lim_pt7_status</w:t>
      </w:r>
    </w:p>
    <w:p w14:paraId="77EA13ED"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analog_lim_pt7_id</w:t>
      </w:r>
    </w:p>
    <w:p w14:paraId="6A0B572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analog_lim_pt7_red</w:t>
      </w:r>
    </w:p>
    <w:p w14:paraId="501AFD9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analog_lim_pt8_status</w:t>
      </w:r>
    </w:p>
    <w:p w14:paraId="367F207C"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analog_lim_pt8_id</w:t>
      </w:r>
    </w:p>
    <w:p w14:paraId="460E095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analog_lim_pt8_red</w:t>
      </w:r>
    </w:p>
    <w:p w14:paraId="238935B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analog_lim_pt9_status</w:t>
      </w:r>
    </w:p>
    <w:p w14:paraId="61DE3832"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analog_lim_pt9_id</w:t>
      </w:r>
    </w:p>
    <w:p w14:paraId="251EAF0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analog_lim_pt9_red</w:t>
      </w:r>
    </w:p>
    <w:p w14:paraId="252D89B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analog_lim_pt10_status</w:t>
      </w:r>
    </w:p>
    <w:p w14:paraId="5F091A1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analog_lim_pt10_id</w:t>
      </w:r>
    </w:p>
    <w:p w14:paraId="7B3A60F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analog_lim_pt10_red</w:t>
      </w:r>
    </w:p>
    <w:p w14:paraId="09A776B9"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analog_lim_pt11_status</w:t>
      </w:r>
    </w:p>
    <w:p w14:paraId="78823C4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analog_lim_pt11_id</w:t>
      </w:r>
    </w:p>
    <w:p w14:paraId="3750061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analog_lim_pt11_red</w:t>
      </w:r>
    </w:p>
    <w:p w14:paraId="1405F86C"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analog_lim_pt12_status</w:t>
      </w:r>
    </w:p>
    <w:p w14:paraId="441801D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analog_lim_pt12_id</w:t>
      </w:r>
    </w:p>
    <w:p w14:paraId="680AFD80"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analog_lim_pt12_red</w:t>
      </w:r>
    </w:p>
    <w:p w14:paraId="08AC0F64"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analog_lim_pt13_status</w:t>
      </w:r>
    </w:p>
    <w:p w14:paraId="4BD7146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analog_lim_pt13_id</w:t>
      </w:r>
    </w:p>
    <w:p w14:paraId="15372357"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analog_lim_pt13_red</w:t>
      </w:r>
    </w:p>
    <w:p w14:paraId="7F538B9B"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analog_lim_pt14_status</w:t>
      </w:r>
    </w:p>
    <w:p w14:paraId="431FB2B1"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analog_lim_pt14_id</w:t>
      </w:r>
    </w:p>
    <w:p w14:paraId="3217140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analog_lim_pt14_red</w:t>
      </w:r>
    </w:p>
    <w:p w14:paraId="3A6847AE"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analog_lim_pt15_status</w:t>
      </w:r>
    </w:p>
    <w:p w14:paraId="4D92B0B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analog_lim_pt15_id</w:t>
      </w:r>
    </w:p>
    <w:p w14:paraId="0F91E912"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 xml:space="preserve">analog_lim_pt15_re </w:t>
      </w:r>
    </w:p>
    <w:p w14:paraId="50BDEBA3"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opmode</w:t>
      </w:r>
    </w:p>
    <w:p w14:paraId="2105B74A"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sw_mode</w:t>
      </w:r>
    </w:p>
    <w:p w14:paraId="73555B03"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proton_mode</w:t>
      </w:r>
    </w:p>
    <w:p w14:paraId="2C9166B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active_supplyid</w:t>
      </w:r>
    </w:p>
    <w:p w14:paraId="611E7895"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supply_coarse_rb</w:t>
      </w:r>
    </w:p>
    <w:p w14:paraId="6904E0DD"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supply_fine_rb</w:t>
      </w:r>
    </w:p>
    <w:p w14:paraId="7B337E56"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swmaint_supplystat</w:t>
      </w:r>
    </w:p>
    <w:p w14:paraId="01829358" w14:textId="77777777" w:rsidR="00CE59E0" w:rsidRPr="0031728A" w:rsidRDefault="00CE59E0" w:rsidP="00CE59E0">
      <w:pPr>
        <w:pStyle w:val="PlainText"/>
        <w:rPr>
          <w:rFonts w:asciiTheme="minorHAnsi" w:eastAsia="MS Mincho" w:hAnsiTheme="minorHAnsi" w:cstheme="minorHAnsi"/>
          <w:sz w:val="20"/>
          <w:szCs w:val="20"/>
        </w:rPr>
      </w:pPr>
      <w:r w:rsidRPr="0031728A">
        <w:rPr>
          <w:rFonts w:asciiTheme="minorHAnsi" w:eastAsia="MS Mincho" w:hAnsiTheme="minorHAnsi" w:cstheme="minorHAnsi"/>
          <w:sz w:val="20"/>
          <w:szCs w:val="20"/>
        </w:rPr>
        <w:t>swmaint_pac_coarse</w:t>
      </w:r>
    </w:p>
    <w:p w14:paraId="095B523E" w14:textId="77777777" w:rsidR="00CE59E0" w:rsidRPr="0031728A" w:rsidRDefault="00CE59E0" w:rsidP="00CE59E0">
      <w:pPr>
        <w:pStyle w:val="PlainText"/>
        <w:rPr>
          <w:rFonts w:asciiTheme="minorHAnsi" w:hAnsiTheme="minorHAnsi" w:cstheme="minorHAnsi"/>
          <w:sz w:val="20"/>
          <w:szCs w:val="20"/>
        </w:rPr>
      </w:pPr>
      <w:r w:rsidRPr="0031728A">
        <w:rPr>
          <w:rFonts w:asciiTheme="minorHAnsi" w:eastAsia="MS Mincho" w:hAnsiTheme="minorHAnsi" w:cstheme="minorHAnsi"/>
          <w:sz w:val="20"/>
          <w:szCs w:val="20"/>
        </w:rPr>
        <w:t xml:space="preserve">swmaint_pac_fine </w:t>
      </w:r>
    </w:p>
    <w:p w14:paraId="542E08BC" w14:textId="32A8EBED" w:rsidR="00CE59E0" w:rsidRPr="00896275" w:rsidRDefault="00CE59E0" w:rsidP="007C686D">
      <w:pPr>
        <w:pStyle w:val="PlainText"/>
        <w:rPr>
          <w:rFonts w:asciiTheme="minorHAnsi" w:eastAsia="MS Mincho" w:hAnsiTheme="minorHAnsi" w:cstheme="minorHAnsi"/>
        </w:rPr>
        <w:sectPr w:rsidR="00CE59E0" w:rsidRPr="00896275" w:rsidSect="003A3FB2">
          <w:type w:val="continuous"/>
          <w:pgSz w:w="12240" w:h="15840"/>
          <w:pgMar w:top="1440" w:right="1800" w:bottom="1296" w:left="1800" w:header="720" w:footer="864" w:gutter="0"/>
          <w:cols w:num="2" w:space="720"/>
        </w:sectPr>
      </w:pPr>
    </w:p>
    <w:p w14:paraId="0187276B" w14:textId="77777777" w:rsidR="007C686D" w:rsidRPr="00896275" w:rsidRDefault="007C686D" w:rsidP="007C686D">
      <w:pPr>
        <w:pStyle w:val="PlainText"/>
        <w:rPr>
          <w:rFonts w:asciiTheme="minorHAnsi" w:eastAsia="MS Mincho" w:hAnsiTheme="minorHAnsi" w:cstheme="minorHAnsi"/>
        </w:rPr>
      </w:pPr>
    </w:p>
    <w:p w14:paraId="13FB94B7" w14:textId="77777777" w:rsidR="007C686D" w:rsidRPr="00896275" w:rsidRDefault="007C686D" w:rsidP="007C686D">
      <w:pPr>
        <w:rPr>
          <w:rFonts w:cstheme="minorHAnsi"/>
        </w:rPr>
      </w:pPr>
    </w:p>
    <w:p w14:paraId="3584ECF3" w14:textId="5E405A2E" w:rsidR="007C686D" w:rsidRPr="00896275" w:rsidRDefault="00CE59E0" w:rsidP="007C686D">
      <w:pPr>
        <w:pStyle w:val="Heading3"/>
        <w:rPr>
          <w:rFonts w:asciiTheme="minorHAnsi" w:hAnsiTheme="minorHAnsi" w:cstheme="minorHAnsi"/>
        </w:rPr>
      </w:pPr>
      <w:bookmarkStart w:id="13" w:name="_Toc67917713"/>
      <w:r>
        <w:rPr>
          <w:rFonts w:asciiTheme="minorHAnsi" w:hAnsiTheme="minorHAnsi" w:cstheme="minorHAnsi"/>
        </w:rPr>
        <w:t>C</w:t>
      </w:r>
      <w:r w:rsidR="007C686D" w:rsidRPr="00896275">
        <w:rPr>
          <w:rFonts w:asciiTheme="minorHAnsi" w:hAnsiTheme="minorHAnsi" w:cstheme="minorHAnsi"/>
        </w:rPr>
        <w:t>.3.  Spacecraft Housekeeping</w:t>
      </w:r>
      <w:bookmarkEnd w:id="13"/>
    </w:p>
    <w:p w14:paraId="4782F028" w14:textId="78338422" w:rsidR="007C686D" w:rsidRPr="00896275" w:rsidRDefault="007C686D" w:rsidP="007C686D">
      <w:pPr>
        <w:rPr>
          <w:rFonts w:cstheme="minorHAnsi"/>
        </w:rPr>
      </w:pPr>
      <w:r w:rsidRPr="00896275">
        <w:rPr>
          <w:rFonts w:cstheme="minorHAnsi"/>
        </w:rPr>
        <w:t>Spacecraft housekeeping is contained in .csh (converted spacecraft housekeeping) files created by APL. It is stored in CDFs with the prefix STx_L1_PLA_SC_, where ‘x’ is either ‘A’ or ‘B’, depending on the spacecraft. The level 1 data include converted values only; APL does the conversions. All spacecraft housekeeping products are tied to the epoch product, which contains the time for each record. Data products are:</w:t>
      </w:r>
    </w:p>
    <w:p w14:paraId="05440C1F"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pl_ebox_tmp</w:t>
      </w:r>
    </w:p>
    <w:p w14:paraId="1E91AFB8"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pl_inst_msg_pwr_dwn_req</w:t>
      </w:r>
    </w:p>
    <w:p w14:paraId="560EF0FF"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pl_pwr_cur</w:t>
      </w:r>
    </w:p>
    <w:p w14:paraId="16404799"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pl_pwr_tt</w:t>
      </w:r>
    </w:p>
    <w:p w14:paraId="3B076DB5"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pl_surv_pwr_cur</w:t>
      </w:r>
    </w:p>
    <w:p w14:paraId="27088A47"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pl_surv_pwr_tt</w:t>
      </w:r>
    </w:p>
    <w:p w14:paraId="0DAD9140" w14:textId="77777777" w:rsidR="007C686D" w:rsidRPr="00896275" w:rsidRDefault="007C686D" w:rsidP="007C686D">
      <w:pPr>
        <w:pStyle w:val="PlainText"/>
        <w:rPr>
          <w:rFonts w:asciiTheme="minorHAnsi" w:eastAsia="MS Mincho" w:hAnsiTheme="minorHAnsi" w:cstheme="minorHAnsi"/>
        </w:rPr>
      </w:pPr>
      <w:r w:rsidRPr="00896275">
        <w:rPr>
          <w:rFonts w:asciiTheme="minorHAnsi" w:eastAsia="MS Mincho" w:hAnsiTheme="minorHAnsi" w:cstheme="minorHAnsi"/>
        </w:rPr>
        <w:t xml:space="preserve">pl_tof_tmp </w:t>
      </w:r>
    </w:p>
    <w:p w14:paraId="56A9F45A" w14:textId="77777777" w:rsidR="007C686D" w:rsidRPr="00896275" w:rsidRDefault="007C686D" w:rsidP="007C686D">
      <w:pPr>
        <w:pStyle w:val="PlainText"/>
        <w:rPr>
          <w:rFonts w:asciiTheme="minorHAnsi" w:hAnsiTheme="minorHAnsi" w:cstheme="minorHAnsi"/>
          <w:sz w:val="36"/>
        </w:rPr>
      </w:pPr>
    </w:p>
    <w:p w14:paraId="51101210" w14:textId="01E56F6D" w:rsidR="007C686D" w:rsidRPr="00896275" w:rsidRDefault="007C686D" w:rsidP="004B5814">
      <w:pPr>
        <w:pStyle w:val="Heading2"/>
        <w:numPr>
          <w:ilvl w:val="0"/>
          <w:numId w:val="9"/>
        </w:numPr>
        <w:rPr>
          <w:rFonts w:asciiTheme="minorHAnsi" w:hAnsiTheme="minorHAnsi" w:cstheme="minorHAnsi"/>
        </w:rPr>
      </w:pPr>
      <w:bookmarkStart w:id="14" w:name="_Toc67917714"/>
      <w:r w:rsidRPr="00896275">
        <w:rPr>
          <w:rFonts w:asciiTheme="minorHAnsi" w:hAnsiTheme="minorHAnsi" w:cstheme="minorHAnsi"/>
        </w:rPr>
        <w:t>Monitor Rate Data</w:t>
      </w:r>
      <w:bookmarkEnd w:id="14"/>
    </w:p>
    <w:p w14:paraId="7091C2D5" w14:textId="0242F6C2" w:rsidR="007C686D" w:rsidRPr="00896275" w:rsidRDefault="007C686D" w:rsidP="007C686D">
      <w:pPr>
        <w:rPr>
          <w:rFonts w:cstheme="minorHAnsi"/>
        </w:rPr>
      </w:pPr>
      <w:r w:rsidRPr="00896275">
        <w:rPr>
          <w:rFonts w:cstheme="minorHAnsi"/>
        </w:rPr>
        <w:t xml:space="preserve">The monitor rates data consist of the raw rates from individual 16-bit counters and from checks for logical coincidences in the instrument.  There are 32 rates.  The data from the instrument to the DPU contain the rate data, the E/Q </w:t>
      </w:r>
      <w:r w:rsidR="00734A99">
        <w:rPr>
          <w:rFonts w:cstheme="minorHAnsi"/>
        </w:rPr>
        <w:t xml:space="preserve">ESA </w:t>
      </w:r>
      <w:r w:rsidRPr="00896275">
        <w:rPr>
          <w:rFonts w:cstheme="minorHAnsi"/>
        </w:rPr>
        <w:t xml:space="preserve">step, and the deflection step information. </w:t>
      </w:r>
    </w:p>
    <w:p w14:paraId="22EC491C" w14:textId="77777777" w:rsidR="007C686D" w:rsidRPr="00896275" w:rsidRDefault="007C686D" w:rsidP="007C686D">
      <w:pPr>
        <w:rPr>
          <w:rFonts w:cstheme="minorHAnsi"/>
        </w:rPr>
      </w:pPr>
    </w:p>
    <w:p w14:paraId="5DBD8805" w14:textId="5F7A5AD6" w:rsidR="007C686D" w:rsidRPr="00896275" w:rsidRDefault="007C686D" w:rsidP="007C686D">
      <w:pPr>
        <w:rPr>
          <w:rFonts w:cstheme="minorHAnsi"/>
        </w:rPr>
      </w:pPr>
      <w:r w:rsidRPr="00896275">
        <w:rPr>
          <w:rFonts w:cstheme="minorHAnsi"/>
        </w:rPr>
        <w:t>These are sent in a message to the DPU every deflection step (every 12.8 ms). From this, two types of data products are formed: “full resolution” rates and “normal” rates.  In science mode, for one rate (selectable</w:t>
      </w:r>
      <w:r w:rsidR="00734A99">
        <w:rPr>
          <w:rFonts w:cstheme="minorHAnsi"/>
        </w:rPr>
        <w:t>:</w:t>
      </w:r>
      <w:r w:rsidRPr="00896275">
        <w:rPr>
          <w:rFonts w:cstheme="minorHAnsi"/>
        </w:rPr>
        <w:t xml:space="preserve"> default is start rate, sf0</w:t>
      </w:r>
      <w:r w:rsidR="00734A99">
        <w:rPr>
          <w:rFonts w:cstheme="minorHAnsi"/>
        </w:rPr>
        <w:t xml:space="preserve">; however the </w:t>
      </w:r>
      <w:r w:rsidR="00734A99" w:rsidRPr="00896275">
        <w:rPr>
          <w:rFonts w:eastAsia="MS Mincho" w:cstheme="minorHAnsi"/>
        </w:rPr>
        <w:t>ra_trig</w:t>
      </w:r>
      <w:r w:rsidR="00734A99">
        <w:rPr>
          <w:rFonts w:eastAsia="MS Mincho" w:cstheme="minorHAnsi"/>
        </w:rPr>
        <w:t xml:space="preserve"> is most frequently used</w:t>
      </w:r>
      <w:r w:rsidRPr="00896275">
        <w:rPr>
          <w:rFonts w:cstheme="minorHAnsi"/>
        </w:rPr>
        <w:t>) we keep full angle and time resolution for half the 128 energy steps (full resolution). The first step to use is commandable, and the product then uses the subsequent 63 steps (total of 64 steps). For the full set of rates (normal resolution) we create a data product which sums the rates in energy, angle and time to get a smaller set.  This summed product is sent out once every 5 cycles.  Each set of 4 adjacent energies, and 4 adjacent deflector angles is summed, and the product is accumulated for 5 cycles (5 minutes).  In Engineering mode, the “normal” rates come out every minute, and five additional rates are put into the telemetry at full resolution.</w:t>
      </w:r>
    </w:p>
    <w:p w14:paraId="4B180148" w14:textId="77777777" w:rsidR="007C686D" w:rsidRPr="00896275" w:rsidRDefault="007C686D" w:rsidP="007C686D">
      <w:pPr>
        <w:rPr>
          <w:rFonts w:cstheme="minorHAnsi"/>
        </w:rPr>
      </w:pPr>
    </w:p>
    <w:p w14:paraId="72F5FC59" w14:textId="6BB925BA" w:rsidR="007C686D" w:rsidRPr="00896275" w:rsidRDefault="007C686D" w:rsidP="007C686D">
      <w:pPr>
        <w:rPr>
          <w:rFonts w:cstheme="minorHAnsi"/>
        </w:rPr>
      </w:pPr>
      <w:r w:rsidRPr="00896275">
        <w:rPr>
          <w:rFonts w:cstheme="minorHAnsi"/>
        </w:rPr>
        <w:t>In both modes, the data is compressed from 16 bits to 8 bits. The data in the CDF is uncompressed back to 16 bits.  If the 16</w:t>
      </w:r>
      <w:r w:rsidR="00852727">
        <w:rPr>
          <w:rFonts w:cstheme="minorHAnsi"/>
        </w:rPr>
        <w:t>-</w:t>
      </w:r>
      <w:r w:rsidRPr="00896275">
        <w:rPr>
          <w:rFonts w:cstheme="minorHAnsi"/>
        </w:rPr>
        <w:t>bit counters overflow, the DPU sends down a compressed value of ‘FF’x which decompresses to 507904. So, a value of 507904 in the CDF implies data overflow.</w:t>
      </w:r>
    </w:p>
    <w:p w14:paraId="61DED053" w14:textId="77777777" w:rsidR="007C686D" w:rsidRPr="00896275" w:rsidRDefault="007C686D" w:rsidP="007C686D">
      <w:pPr>
        <w:rPr>
          <w:rFonts w:cstheme="minorHAnsi"/>
        </w:rPr>
      </w:pPr>
    </w:p>
    <w:p w14:paraId="3BEAF2DE" w14:textId="77777777" w:rsidR="007C686D" w:rsidRPr="00896275" w:rsidRDefault="007C686D" w:rsidP="007C686D">
      <w:pPr>
        <w:tabs>
          <w:tab w:val="left" w:pos="4320"/>
        </w:tabs>
        <w:rPr>
          <w:rFonts w:cstheme="minorHAnsi"/>
        </w:rPr>
      </w:pPr>
      <w:r w:rsidRPr="00896275">
        <w:rPr>
          <w:rFonts w:cstheme="minorHAnsi"/>
        </w:rPr>
        <w:t xml:space="preserve">The 32 rates are: </w:t>
      </w:r>
    </w:p>
    <w:p w14:paraId="3F740C02" w14:textId="77777777" w:rsidR="007C686D" w:rsidRPr="00896275" w:rsidRDefault="007C686D" w:rsidP="007C686D">
      <w:pPr>
        <w:pStyle w:val="PlainText"/>
        <w:tabs>
          <w:tab w:val="left" w:pos="4320"/>
        </w:tabs>
        <w:rPr>
          <w:rFonts w:asciiTheme="minorHAnsi" w:eastAsia="MS Mincho" w:hAnsiTheme="minorHAnsi" w:cstheme="minorHAnsi"/>
        </w:rPr>
      </w:pPr>
    </w:p>
    <w:p w14:paraId="61FD8F00" w14:textId="77777777" w:rsidR="007C686D" w:rsidRPr="0031728A" w:rsidRDefault="007C686D" w:rsidP="007C686D">
      <w:pPr>
        <w:pStyle w:val="PlainText"/>
        <w:tabs>
          <w:tab w:val="left" w:pos="4320"/>
        </w:tabs>
        <w:rPr>
          <w:rFonts w:asciiTheme="minorHAnsi" w:eastAsia="MS Mincho" w:hAnsiTheme="minorHAnsi" w:cstheme="minorHAnsi"/>
          <w:sz w:val="20"/>
          <w:szCs w:val="20"/>
          <w:u w:val="single"/>
        </w:rPr>
      </w:pPr>
      <w:r w:rsidRPr="00896275">
        <w:rPr>
          <w:rFonts w:asciiTheme="minorHAnsi" w:eastAsia="MS Mincho" w:hAnsiTheme="minorHAnsi" w:cstheme="minorHAnsi"/>
          <w:u w:val="single"/>
        </w:rPr>
        <w:t xml:space="preserve"> </w:t>
      </w:r>
      <w:r w:rsidRPr="0031728A">
        <w:rPr>
          <w:rFonts w:asciiTheme="minorHAnsi" w:eastAsia="MS Mincho" w:hAnsiTheme="minorHAnsi" w:cstheme="minorHAnsi"/>
          <w:sz w:val="20"/>
          <w:szCs w:val="20"/>
          <w:u w:val="single"/>
        </w:rPr>
        <w:t>SSD side</w:t>
      </w:r>
      <w:r w:rsidRPr="0031728A">
        <w:rPr>
          <w:rFonts w:asciiTheme="minorHAnsi" w:eastAsia="MS Mincho" w:hAnsiTheme="minorHAnsi" w:cstheme="minorHAnsi"/>
          <w:sz w:val="20"/>
          <w:szCs w:val="20"/>
          <w:u w:val="single"/>
        </w:rPr>
        <w:tab/>
        <w:t xml:space="preserve">Non-SSD side </w:t>
      </w:r>
    </w:p>
    <w:p w14:paraId="5763F0E1"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s_valid</w:t>
      </w:r>
      <w:r w:rsidRPr="0031728A">
        <w:rPr>
          <w:rFonts w:asciiTheme="minorHAnsi" w:eastAsia="MS Mincho" w:hAnsiTheme="minorHAnsi" w:cstheme="minorHAnsi"/>
          <w:sz w:val="20"/>
          <w:szCs w:val="20"/>
        </w:rPr>
        <w:tab/>
        <w:t>w_no_pos</w:t>
      </w:r>
    </w:p>
    <w:p w14:paraId="301CC793"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s_e_not_req</w:t>
      </w:r>
      <w:r w:rsidRPr="0031728A">
        <w:rPr>
          <w:rFonts w:asciiTheme="minorHAnsi" w:eastAsia="MS Mincho" w:hAnsiTheme="minorHAnsi" w:cstheme="minorHAnsi"/>
          <w:sz w:val="20"/>
          <w:szCs w:val="20"/>
        </w:rPr>
        <w:tab/>
        <w:t>w_mult_pos</w:t>
      </w:r>
    </w:p>
    <w:p w14:paraId="5B211217"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s_e_req</w:t>
      </w:r>
      <w:r w:rsidRPr="0031728A">
        <w:rPr>
          <w:rFonts w:asciiTheme="minorHAnsi" w:eastAsia="MS Mincho" w:hAnsiTheme="minorHAnsi" w:cstheme="minorHAnsi"/>
          <w:sz w:val="20"/>
          <w:szCs w:val="20"/>
        </w:rPr>
        <w:tab/>
        <w:t>w_valid</w:t>
      </w:r>
    </w:p>
    <w:p w14:paraId="1EBFE555"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s_no_pos</w:t>
      </w:r>
      <w:r w:rsidRPr="0031728A">
        <w:rPr>
          <w:rFonts w:asciiTheme="minorHAnsi" w:eastAsia="MS Mincho" w:hAnsiTheme="minorHAnsi" w:cstheme="minorHAnsi"/>
          <w:sz w:val="20"/>
          <w:szCs w:val="20"/>
        </w:rPr>
        <w:tab/>
        <w:t>sf2</w:t>
      </w:r>
    </w:p>
    <w:p w14:paraId="42CDB3B6"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lastRenderedPageBreak/>
        <w:t>s_mult_pos</w:t>
      </w:r>
      <w:r w:rsidRPr="0031728A">
        <w:rPr>
          <w:rFonts w:asciiTheme="minorHAnsi" w:eastAsia="MS Mincho" w:hAnsiTheme="minorHAnsi" w:cstheme="minorHAnsi"/>
          <w:sz w:val="20"/>
          <w:szCs w:val="20"/>
        </w:rPr>
        <w:tab/>
        <w:t>sfr2</w:t>
      </w:r>
    </w:p>
    <w:p w14:paraId="6874320B"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s_no_e</w:t>
      </w:r>
      <w:r w:rsidRPr="0031728A">
        <w:rPr>
          <w:rFonts w:asciiTheme="minorHAnsi" w:eastAsia="MS Mincho" w:hAnsiTheme="minorHAnsi" w:cstheme="minorHAnsi"/>
          <w:sz w:val="20"/>
          <w:szCs w:val="20"/>
        </w:rPr>
        <w:tab/>
        <w:t>stp2</w:t>
      </w:r>
    </w:p>
    <w:p w14:paraId="4CB0C389"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s_mult_e</w:t>
      </w:r>
      <w:r w:rsidRPr="0031728A">
        <w:rPr>
          <w:rFonts w:asciiTheme="minorHAnsi" w:eastAsia="MS Mincho" w:hAnsiTheme="minorHAnsi" w:cstheme="minorHAnsi"/>
          <w:sz w:val="20"/>
          <w:szCs w:val="20"/>
        </w:rPr>
        <w:tab/>
        <w:t>pos2_0</w:t>
      </w:r>
    </w:p>
    <w:p w14:paraId="344A3C0E"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ra_sat_a</w:t>
      </w:r>
      <w:r w:rsidRPr="0031728A">
        <w:rPr>
          <w:rFonts w:asciiTheme="minorHAnsi" w:eastAsia="MS Mincho" w:hAnsiTheme="minorHAnsi" w:cstheme="minorHAnsi"/>
          <w:sz w:val="20"/>
          <w:szCs w:val="20"/>
        </w:rPr>
        <w:tab/>
        <w:t>pos2_1</w:t>
      </w:r>
    </w:p>
    <w:p w14:paraId="1EEEC466"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ra_sat_b</w:t>
      </w:r>
      <w:r w:rsidRPr="0031728A">
        <w:rPr>
          <w:rFonts w:asciiTheme="minorHAnsi" w:eastAsia="MS Mincho" w:hAnsiTheme="minorHAnsi" w:cstheme="minorHAnsi"/>
          <w:sz w:val="20"/>
          <w:szCs w:val="20"/>
        </w:rPr>
        <w:tab/>
        <w:t>pos2_2</w:t>
      </w:r>
    </w:p>
    <w:p w14:paraId="48F13254"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ra_sat_both</w:t>
      </w:r>
      <w:r w:rsidRPr="0031728A">
        <w:rPr>
          <w:rFonts w:asciiTheme="minorHAnsi" w:eastAsia="MS Mincho" w:hAnsiTheme="minorHAnsi" w:cstheme="minorHAnsi"/>
          <w:sz w:val="20"/>
          <w:szCs w:val="20"/>
        </w:rPr>
        <w:tab/>
        <w:t>pos2_3</w:t>
      </w:r>
    </w:p>
    <w:p w14:paraId="68249FF9"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ssd_sw</w:t>
      </w:r>
      <w:r w:rsidRPr="0031728A">
        <w:rPr>
          <w:rFonts w:asciiTheme="minorHAnsi" w:eastAsia="MS Mincho" w:hAnsiTheme="minorHAnsi" w:cstheme="minorHAnsi"/>
          <w:sz w:val="20"/>
          <w:szCs w:val="20"/>
        </w:rPr>
        <w:tab/>
        <w:t>pos3_0</w:t>
      </w:r>
    </w:p>
    <w:p w14:paraId="6019FD08"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ssd_st</w:t>
      </w:r>
      <w:r w:rsidRPr="0031728A">
        <w:rPr>
          <w:rFonts w:asciiTheme="minorHAnsi" w:eastAsia="MS Mincho" w:hAnsiTheme="minorHAnsi" w:cstheme="minorHAnsi"/>
          <w:sz w:val="20"/>
          <w:szCs w:val="20"/>
        </w:rPr>
        <w:tab/>
        <w:t>pos3_1</w:t>
      </w:r>
    </w:p>
    <w:p w14:paraId="600CF31F"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sf0</w:t>
      </w:r>
      <w:r w:rsidRPr="0031728A">
        <w:rPr>
          <w:rFonts w:asciiTheme="minorHAnsi" w:eastAsia="MS Mincho" w:hAnsiTheme="minorHAnsi" w:cstheme="minorHAnsi"/>
          <w:sz w:val="20"/>
          <w:szCs w:val="20"/>
        </w:rPr>
        <w:tab/>
        <w:t>pos3_2</w:t>
      </w:r>
    </w:p>
    <w:p w14:paraId="6BD7D695"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sfr0</w:t>
      </w:r>
      <w:r w:rsidRPr="0031728A">
        <w:rPr>
          <w:rFonts w:asciiTheme="minorHAnsi" w:eastAsia="MS Mincho" w:hAnsiTheme="minorHAnsi" w:cstheme="minorHAnsi"/>
          <w:sz w:val="20"/>
          <w:szCs w:val="20"/>
        </w:rPr>
        <w:tab/>
        <w:t>pos3_3</w:t>
      </w:r>
    </w:p>
    <w:p w14:paraId="525008AA"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stp0</w:t>
      </w:r>
    </w:p>
    <w:p w14:paraId="63694962"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ra_trig</w:t>
      </w:r>
    </w:p>
    <w:p w14:paraId="59311675"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pos1_0</w:t>
      </w:r>
    </w:p>
    <w:p w14:paraId="4B3768E2" w14:textId="77777777" w:rsidR="007C686D" w:rsidRPr="0031728A" w:rsidRDefault="007C686D" w:rsidP="007C686D">
      <w:pPr>
        <w:pStyle w:val="PlainText"/>
        <w:tabs>
          <w:tab w:val="left" w:pos="4320"/>
        </w:tabs>
        <w:rPr>
          <w:rFonts w:asciiTheme="minorHAnsi" w:eastAsia="MS Mincho" w:hAnsiTheme="minorHAnsi" w:cstheme="minorHAnsi"/>
          <w:sz w:val="20"/>
          <w:szCs w:val="20"/>
        </w:rPr>
      </w:pPr>
      <w:r w:rsidRPr="0031728A">
        <w:rPr>
          <w:rFonts w:asciiTheme="minorHAnsi" w:eastAsia="MS Mincho" w:hAnsiTheme="minorHAnsi" w:cstheme="minorHAnsi"/>
          <w:sz w:val="20"/>
          <w:szCs w:val="20"/>
        </w:rPr>
        <w:t>pos1_1</w:t>
      </w:r>
    </w:p>
    <w:p w14:paraId="27BF92E6" w14:textId="77777777" w:rsidR="007C686D" w:rsidRPr="00896275" w:rsidRDefault="007C686D" w:rsidP="007C686D">
      <w:pPr>
        <w:rPr>
          <w:rFonts w:cstheme="minorHAnsi"/>
        </w:rPr>
      </w:pPr>
    </w:p>
    <w:p w14:paraId="7B735180" w14:textId="77777777" w:rsidR="007C686D" w:rsidRPr="00896275" w:rsidRDefault="007C686D" w:rsidP="007C686D">
      <w:pPr>
        <w:rPr>
          <w:rFonts w:cstheme="minorHAnsi"/>
        </w:rPr>
      </w:pPr>
      <w:r w:rsidRPr="00896275">
        <w:rPr>
          <w:rFonts w:cstheme="minorHAnsi"/>
        </w:rPr>
        <w:t>All monitor rates products are contained in our level 0 telemetry and are stored in CDFs with the prefix STx_L1_PLA_ where ‘x’ is either ‘A’ or ‘B’, depending on the spacecraft. Full resolution monitor rates are contained in apid 317 while normal resolution monitor rates (both science and engineering mode) are contained in apid 316.</w:t>
      </w:r>
    </w:p>
    <w:p w14:paraId="120A9470" w14:textId="77777777" w:rsidR="007C686D" w:rsidRPr="00896275" w:rsidRDefault="007C686D" w:rsidP="007C686D">
      <w:pPr>
        <w:rPr>
          <w:rFonts w:cstheme="minorHAnsi"/>
        </w:rPr>
      </w:pPr>
    </w:p>
    <w:p w14:paraId="3AED46C2" w14:textId="4CAC0BB0" w:rsidR="007C686D" w:rsidRPr="00896275" w:rsidRDefault="000F3BAA" w:rsidP="007C686D">
      <w:pPr>
        <w:pStyle w:val="Heading3"/>
        <w:ind w:firstLine="720"/>
        <w:rPr>
          <w:rFonts w:asciiTheme="minorHAnsi" w:hAnsiTheme="minorHAnsi" w:cstheme="minorHAnsi"/>
          <w:sz w:val="36"/>
        </w:rPr>
      </w:pPr>
      <w:bookmarkStart w:id="15" w:name="_Toc67917715"/>
      <w:r>
        <w:rPr>
          <w:rFonts w:asciiTheme="minorHAnsi" w:hAnsiTheme="minorHAnsi" w:cstheme="minorHAnsi"/>
        </w:rPr>
        <w:t>D</w:t>
      </w:r>
      <w:r w:rsidR="007C686D" w:rsidRPr="00896275">
        <w:rPr>
          <w:rFonts w:asciiTheme="minorHAnsi" w:hAnsiTheme="minorHAnsi" w:cstheme="minorHAnsi"/>
        </w:rPr>
        <w:t>.1 Full Resolution Monitor Rates</w:t>
      </w:r>
      <w:bookmarkEnd w:id="15"/>
    </w:p>
    <w:p w14:paraId="3BC0518D" w14:textId="77777777" w:rsidR="007C686D" w:rsidRPr="00896275" w:rsidRDefault="007C686D" w:rsidP="007C686D">
      <w:pPr>
        <w:rPr>
          <w:rFonts w:cstheme="minorHAnsi"/>
        </w:rPr>
      </w:pPr>
      <w:r w:rsidRPr="00896275">
        <w:rPr>
          <w:rFonts w:cstheme="minorHAnsi"/>
        </w:rPr>
        <w:t>The full resolution monitor rates are listed in the CDF by their name and the ‘_full’ suffix. For example, there is a ‘s_valid_full’ product. All the full-resolution monitor rates are tied to the ‘epoch1’ variable because they come out every minute. The time given is the start of cycle time. There will be a record for each minute in the day for which we received any science data. All records that do not contain valid data for any particular product will have the ‘fill value’ of -1. It does not matter whether we are in science or engineering mode; valid data is simply entered into the CDF of whichever products we receive at any given time.</w:t>
      </w:r>
    </w:p>
    <w:p w14:paraId="5C05563A" w14:textId="77777777" w:rsidR="007C686D" w:rsidRPr="00896275" w:rsidRDefault="007C686D" w:rsidP="007C686D">
      <w:pPr>
        <w:rPr>
          <w:rFonts w:cstheme="minorHAnsi"/>
        </w:rPr>
      </w:pPr>
    </w:p>
    <w:p w14:paraId="53C9DE43" w14:textId="77777777" w:rsidR="007C686D" w:rsidRPr="00896275" w:rsidRDefault="007C686D" w:rsidP="007C686D">
      <w:pPr>
        <w:rPr>
          <w:rFonts w:cstheme="minorHAnsi"/>
        </w:rPr>
      </w:pPr>
      <w:r w:rsidRPr="00896275">
        <w:rPr>
          <w:rFonts w:cstheme="minorHAnsi"/>
        </w:rPr>
        <w:t xml:space="preserve">Each record has the dimensions 128 x 32 which represent the 128 esa steps and the 32 deflection steps. </w:t>
      </w:r>
    </w:p>
    <w:p w14:paraId="02609F76" w14:textId="77777777" w:rsidR="007C686D" w:rsidRPr="00896275" w:rsidRDefault="007C686D" w:rsidP="007C686D">
      <w:pPr>
        <w:rPr>
          <w:rFonts w:cstheme="minorHAnsi"/>
        </w:rPr>
      </w:pPr>
    </w:p>
    <w:p w14:paraId="4FD233A7" w14:textId="77777777" w:rsidR="007C686D" w:rsidRPr="00896275" w:rsidRDefault="007C686D" w:rsidP="007C686D">
      <w:pPr>
        <w:rPr>
          <w:rFonts w:cstheme="minorHAnsi"/>
        </w:rPr>
      </w:pPr>
      <w:r w:rsidRPr="00896275">
        <w:rPr>
          <w:rFonts w:cstheme="minorHAnsi"/>
        </w:rPr>
        <w:t>The full resolution monitor rates are tied to the following variables (i.e. the same record number will give you the appropriate data for any given value):</w:t>
      </w:r>
    </w:p>
    <w:p w14:paraId="4E1479F1" w14:textId="77777777" w:rsidR="007C686D" w:rsidRPr="00896275" w:rsidRDefault="007C686D" w:rsidP="007C686D">
      <w:pPr>
        <w:rPr>
          <w:rFonts w:cstheme="minorHAnsi"/>
        </w:rPr>
      </w:pPr>
      <w:r w:rsidRPr="00896275">
        <w:rPr>
          <w:rFonts w:cstheme="minorHAnsi"/>
        </w:rPr>
        <w:tab/>
        <w:t>‘epoch1’</w:t>
      </w:r>
      <w:r w:rsidRPr="00896275">
        <w:rPr>
          <w:rFonts w:cstheme="minorHAnsi"/>
        </w:rPr>
        <w:tab/>
        <w:t>gives time for record</w:t>
      </w:r>
    </w:p>
    <w:p w14:paraId="0296EF17" w14:textId="77777777" w:rsidR="007C686D" w:rsidRPr="00896275" w:rsidRDefault="007C686D" w:rsidP="007C686D">
      <w:pPr>
        <w:rPr>
          <w:rFonts w:cstheme="minorHAnsi"/>
        </w:rPr>
      </w:pPr>
      <w:r w:rsidRPr="00896275">
        <w:rPr>
          <w:rFonts w:cstheme="minorHAnsi"/>
        </w:rPr>
        <w:tab/>
        <w:t>‘cycle1’</w:t>
      </w:r>
      <w:r w:rsidRPr="00896275">
        <w:rPr>
          <w:rFonts w:cstheme="minorHAnsi"/>
        </w:rPr>
        <w:tab/>
        <w:t>gives cycle number for record (for synchronization)</w:t>
      </w:r>
    </w:p>
    <w:p w14:paraId="735F0557"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t xml:space="preserve">gives the step on which the s-channel switched for this record </w:t>
      </w:r>
    </w:p>
    <w:p w14:paraId="1F5CDF75" w14:textId="77777777" w:rsidR="007C686D" w:rsidRPr="00896275" w:rsidRDefault="007C686D" w:rsidP="007C686D">
      <w:pPr>
        <w:ind w:left="1440" w:firstLine="720"/>
        <w:rPr>
          <w:rFonts w:cstheme="minorHAnsi"/>
        </w:rPr>
      </w:pPr>
      <w:r w:rsidRPr="00896275">
        <w:rPr>
          <w:rFonts w:cstheme="minorHAnsi"/>
        </w:rPr>
        <w:t>(0 = didn’t switch)</w:t>
      </w:r>
    </w:p>
    <w:p w14:paraId="48F557DB" w14:textId="77777777" w:rsidR="007C686D" w:rsidRPr="00896275" w:rsidRDefault="007C686D" w:rsidP="007C686D">
      <w:pPr>
        <w:rPr>
          <w:rFonts w:cstheme="minorHAnsi"/>
        </w:rPr>
      </w:pPr>
      <w:r w:rsidRPr="00896275">
        <w:rPr>
          <w:rFonts w:cstheme="minorHAnsi"/>
        </w:rPr>
        <w:tab/>
        <w:t>‘error1’</w:t>
      </w:r>
      <w:r w:rsidRPr="00896275">
        <w:rPr>
          <w:rFonts w:cstheme="minorHAnsi"/>
        </w:rPr>
        <w:tab/>
        <w:t>if 1, there was a possible error with this cycle’s data</w:t>
      </w:r>
    </w:p>
    <w:p w14:paraId="073849EC" w14:textId="77777777" w:rsidR="007C686D" w:rsidRPr="00896275" w:rsidRDefault="007C686D" w:rsidP="007C686D">
      <w:pPr>
        <w:rPr>
          <w:rFonts w:cstheme="minorHAnsi"/>
        </w:rPr>
      </w:pPr>
    </w:p>
    <w:p w14:paraId="1578A2A7" w14:textId="3644A57A" w:rsidR="007C686D" w:rsidRPr="00896275" w:rsidRDefault="007C686D" w:rsidP="007C686D">
      <w:pPr>
        <w:pStyle w:val="Heading3"/>
        <w:rPr>
          <w:rFonts w:asciiTheme="minorHAnsi" w:hAnsiTheme="minorHAnsi" w:cstheme="minorHAnsi"/>
          <w:sz w:val="36"/>
        </w:rPr>
      </w:pPr>
      <w:r w:rsidRPr="00896275">
        <w:rPr>
          <w:rFonts w:asciiTheme="minorHAnsi" w:hAnsiTheme="minorHAnsi" w:cstheme="minorHAnsi"/>
        </w:rPr>
        <w:tab/>
      </w:r>
      <w:r w:rsidRPr="00896275">
        <w:rPr>
          <w:rFonts w:asciiTheme="minorHAnsi" w:hAnsiTheme="minorHAnsi" w:cstheme="minorHAnsi"/>
          <w:sz w:val="36"/>
        </w:rPr>
        <w:t xml:space="preserve"> </w:t>
      </w:r>
      <w:bookmarkStart w:id="16" w:name="_Toc67917716"/>
      <w:r w:rsidR="000F3BAA">
        <w:rPr>
          <w:rStyle w:val="Heading4Char"/>
          <w:rFonts w:asciiTheme="minorHAnsi" w:hAnsiTheme="minorHAnsi" w:cstheme="minorHAnsi"/>
        </w:rPr>
        <w:t>D</w:t>
      </w:r>
      <w:r w:rsidRPr="00896275">
        <w:rPr>
          <w:rStyle w:val="Heading4Char"/>
          <w:rFonts w:asciiTheme="minorHAnsi" w:hAnsiTheme="minorHAnsi" w:cstheme="minorHAnsi"/>
        </w:rPr>
        <w:t xml:space="preserve">.2. </w:t>
      </w:r>
      <w:r w:rsidRPr="00896275">
        <w:rPr>
          <w:rFonts w:asciiTheme="minorHAnsi" w:hAnsiTheme="minorHAnsi" w:cstheme="minorHAnsi"/>
        </w:rPr>
        <w:t>Normal Resolution Mon. Rates: Science Mode</w:t>
      </w:r>
      <w:bookmarkEnd w:id="16"/>
    </w:p>
    <w:p w14:paraId="500491D2" w14:textId="77777777" w:rsidR="007C686D" w:rsidRPr="00896275" w:rsidRDefault="007C686D" w:rsidP="007C686D">
      <w:pPr>
        <w:rPr>
          <w:rFonts w:cstheme="minorHAnsi"/>
        </w:rPr>
      </w:pPr>
      <w:r w:rsidRPr="00896275">
        <w:rPr>
          <w:rFonts w:cstheme="minorHAnsi"/>
        </w:rPr>
        <w:t xml:space="preserve">The normal resolution monitor rates that are taken in science mode are listed in the CDF by their names and the ‘_norm_science’ suffix. For example, there is a ‘s_valid_norm_science’ product. All the normal resolution monitor rates taken in science mode are tied to the ‘epoch5_mon’ variable, because they come out every five minutes. The time given is the start </w:t>
      </w:r>
      <w:r w:rsidRPr="00896275">
        <w:rPr>
          <w:rFonts w:cstheme="minorHAnsi"/>
        </w:rPr>
        <w:lastRenderedPageBreak/>
        <w:t xml:space="preserve">time of the first cycle. There are two epoch5 variables (epoch5_mon and epoch5_heavy) because the monitor rates and the heavy ions are not necessarily synchronized. </w:t>
      </w:r>
    </w:p>
    <w:p w14:paraId="5A5B051F" w14:textId="77777777" w:rsidR="007C686D" w:rsidRPr="00896275" w:rsidRDefault="007C686D" w:rsidP="007C686D">
      <w:pPr>
        <w:rPr>
          <w:rFonts w:cstheme="minorHAnsi"/>
        </w:rPr>
      </w:pPr>
    </w:p>
    <w:p w14:paraId="70E05C50" w14:textId="77777777" w:rsidR="007C686D" w:rsidRPr="00896275" w:rsidRDefault="007C686D" w:rsidP="007C686D">
      <w:pPr>
        <w:rPr>
          <w:rFonts w:cstheme="minorHAnsi"/>
        </w:rPr>
      </w:pPr>
      <w:r w:rsidRPr="00896275">
        <w:rPr>
          <w:rFonts w:cstheme="minorHAnsi"/>
        </w:rPr>
        <w:t xml:space="preserve">Each record has the dimensions 32 x 8 which represent the 32 groups of 4 summed esa steps and the 8 groups of 4 summed deflection steps. </w:t>
      </w:r>
    </w:p>
    <w:p w14:paraId="6A425209" w14:textId="77777777" w:rsidR="007C686D" w:rsidRPr="00896275" w:rsidRDefault="007C686D" w:rsidP="007C686D">
      <w:pPr>
        <w:rPr>
          <w:rFonts w:cstheme="minorHAnsi"/>
        </w:rPr>
      </w:pPr>
    </w:p>
    <w:p w14:paraId="0D520F8B" w14:textId="77777777" w:rsidR="007C686D" w:rsidRPr="00896275" w:rsidRDefault="007C686D" w:rsidP="007C686D">
      <w:pPr>
        <w:rPr>
          <w:rFonts w:cstheme="minorHAnsi"/>
        </w:rPr>
      </w:pPr>
      <w:r w:rsidRPr="00896275">
        <w:rPr>
          <w:rFonts w:cstheme="minorHAnsi"/>
        </w:rPr>
        <w:t>The normal resolution monitor rates taken in science mode are tied to the following variables (i.e. the same record number will give you the appropriate data for any given value):</w:t>
      </w:r>
    </w:p>
    <w:p w14:paraId="202B0D08" w14:textId="77777777" w:rsidR="007C686D" w:rsidRPr="00896275" w:rsidRDefault="007C686D" w:rsidP="007C686D">
      <w:pPr>
        <w:rPr>
          <w:rFonts w:cstheme="minorHAnsi"/>
        </w:rPr>
      </w:pPr>
      <w:r w:rsidRPr="00896275">
        <w:rPr>
          <w:rFonts w:cstheme="minorHAnsi"/>
        </w:rPr>
        <w:tab/>
        <w:t>‘epoch5_mon’</w:t>
      </w:r>
      <w:r w:rsidRPr="00896275">
        <w:rPr>
          <w:rFonts w:cstheme="minorHAnsi"/>
        </w:rPr>
        <w:tab/>
      </w:r>
      <w:r w:rsidRPr="00896275">
        <w:rPr>
          <w:rFonts w:cstheme="minorHAnsi"/>
        </w:rPr>
        <w:tab/>
        <w:t>gives time for record – start of first cycle</w:t>
      </w:r>
    </w:p>
    <w:p w14:paraId="2E9FB4F6" w14:textId="77777777" w:rsidR="007C686D" w:rsidRPr="00896275" w:rsidRDefault="007C686D" w:rsidP="007C686D">
      <w:pPr>
        <w:rPr>
          <w:rFonts w:cstheme="minorHAnsi"/>
        </w:rPr>
      </w:pPr>
      <w:r w:rsidRPr="00896275">
        <w:rPr>
          <w:rFonts w:cstheme="minorHAnsi"/>
        </w:rPr>
        <w:tab/>
        <w:t>‘cycle5_mon’</w:t>
      </w:r>
      <w:r w:rsidRPr="00896275">
        <w:rPr>
          <w:rFonts w:cstheme="minorHAnsi"/>
        </w:rPr>
        <w:tab/>
        <w:t xml:space="preserve"> </w:t>
      </w:r>
      <w:r w:rsidRPr="00896275">
        <w:rPr>
          <w:rFonts w:cstheme="minorHAnsi"/>
        </w:rPr>
        <w:tab/>
        <w:t>gives cycle number for record (for synchronization)</w:t>
      </w:r>
    </w:p>
    <w:p w14:paraId="3FEE1F07" w14:textId="77777777" w:rsidR="007C686D" w:rsidRPr="00896275" w:rsidRDefault="007C686D" w:rsidP="007C686D">
      <w:pPr>
        <w:ind w:left="720" w:hanging="720"/>
        <w:rPr>
          <w:rFonts w:cstheme="minorHAnsi"/>
        </w:rPr>
      </w:pPr>
      <w:r w:rsidRPr="00896275">
        <w:rPr>
          <w:rFonts w:cstheme="minorHAnsi"/>
        </w:rPr>
        <w:tab/>
        <w:t>‘s_chan5_mon’</w:t>
      </w:r>
      <w:r w:rsidRPr="00896275">
        <w:rPr>
          <w:rFonts w:cstheme="minorHAnsi"/>
        </w:rPr>
        <w:tab/>
        <w:t>gives the step on which the s-channel switched for this</w:t>
      </w:r>
    </w:p>
    <w:p w14:paraId="2D292B55" w14:textId="77777777" w:rsidR="007C686D" w:rsidRPr="00896275" w:rsidRDefault="007C686D" w:rsidP="007C686D">
      <w:pPr>
        <w:ind w:left="720"/>
        <w:rPr>
          <w:rFonts w:cstheme="minorHAnsi"/>
        </w:rPr>
      </w:pPr>
      <w:r w:rsidRPr="00896275">
        <w:rPr>
          <w:rFonts w:cstheme="minorHAnsi"/>
        </w:rPr>
        <w:t xml:space="preserve"> </w:t>
      </w:r>
      <w:r w:rsidRPr="00896275">
        <w:rPr>
          <w:rFonts w:cstheme="minorHAnsi"/>
        </w:rPr>
        <w:tab/>
      </w:r>
      <w:r w:rsidRPr="00896275">
        <w:rPr>
          <w:rFonts w:cstheme="minorHAnsi"/>
        </w:rPr>
        <w:tab/>
      </w:r>
      <w:r w:rsidRPr="00896275">
        <w:rPr>
          <w:rFonts w:cstheme="minorHAnsi"/>
        </w:rPr>
        <w:tab/>
        <w:t>record (0 = didn’t switch)</w:t>
      </w:r>
    </w:p>
    <w:p w14:paraId="1F7022EA" w14:textId="77777777" w:rsidR="007C686D" w:rsidRPr="00896275" w:rsidRDefault="007C686D" w:rsidP="007C686D">
      <w:pPr>
        <w:rPr>
          <w:rFonts w:cstheme="minorHAnsi"/>
        </w:rPr>
      </w:pPr>
      <w:r w:rsidRPr="00896275">
        <w:rPr>
          <w:rFonts w:cstheme="minorHAnsi"/>
        </w:rPr>
        <w:tab/>
        <w:t>‘error5_mon’</w:t>
      </w:r>
      <w:r w:rsidRPr="00896275">
        <w:rPr>
          <w:rFonts w:cstheme="minorHAnsi"/>
        </w:rPr>
        <w:tab/>
      </w:r>
      <w:r w:rsidRPr="00896275">
        <w:rPr>
          <w:rFonts w:cstheme="minorHAnsi"/>
        </w:rPr>
        <w:tab/>
        <w:t>if 1, there was a possible error with this data</w:t>
      </w:r>
    </w:p>
    <w:p w14:paraId="2BF825FA" w14:textId="77777777" w:rsidR="007C686D" w:rsidRPr="00896275" w:rsidRDefault="007C686D" w:rsidP="007C686D">
      <w:pPr>
        <w:rPr>
          <w:rFonts w:cstheme="minorHAnsi"/>
        </w:rPr>
      </w:pPr>
    </w:p>
    <w:p w14:paraId="69D5BFC9" w14:textId="02C070D3" w:rsidR="007C686D" w:rsidRPr="00896275" w:rsidRDefault="007C686D" w:rsidP="007C686D">
      <w:pPr>
        <w:pStyle w:val="Heading3"/>
        <w:rPr>
          <w:rFonts w:asciiTheme="minorHAnsi" w:hAnsiTheme="minorHAnsi" w:cstheme="minorHAnsi"/>
        </w:rPr>
      </w:pPr>
      <w:r w:rsidRPr="00896275">
        <w:rPr>
          <w:rFonts w:asciiTheme="minorHAnsi" w:hAnsiTheme="minorHAnsi" w:cstheme="minorHAnsi"/>
        </w:rPr>
        <w:tab/>
      </w:r>
      <w:bookmarkStart w:id="17" w:name="_Toc67917717"/>
      <w:r w:rsidR="000F3BAA">
        <w:rPr>
          <w:rFonts w:asciiTheme="minorHAnsi" w:hAnsiTheme="minorHAnsi" w:cstheme="minorHAnsi"/>
        </w:rPr>
        <w:t>D</w:t>
      </w:r>
      <w:r w:rsidRPr="00896275">
        <w:rPr>
          <w:rFonts w:asciiTheme="minorHAnsi" w:hAnsiTheme="minorHAnsi" w:cstheme="minorHAnsi"/>
        </w:rPr>
        <w:t>.3. Normal Res. Mon. Rates: Engineering Mode</w:t>
      </w:r>
      <w:bookmarkEnd w:id="17"/>
    </w:p>
    <w:p w14:paraId="482B654D" w14:textId="77777777" w:rsidR="007C686D" w:rsidRPr="00896275" w:rsidRDefault="007C686D" w:rsidP="007C686D">
      <w:pPr>
        <w:rPr>
          <w:rFonts w:cstheme="minorHAnsi"/>
        </w:rPr>
      </w:pPr>
      <w:r w:rsidRPr="00896275">
        <w:rPr>
          <w:rFonts w:cstheme="minorHAnsi"/>
        </w:rPr>
        <w:t xml:space="preserve">The normal resolution monitor rates that are taken in engineering mode are listed in the CDF by their names and the ‘_norm_eng’ suffix. For example, there is a ‘s_valid_norm_eng’ product. All the normal resolution monitor rates taken in engineering mode are tied to the ‘epoch1’ variable, because they come out every minute. The time given is the start of the cycle. </w:t>
      </w:r>
    </w:p>
    <w:p w14:paraId="43DA084C" w14:textId="77777777" w:rsidR="007C686D" w:rsidRPr="00896275" w:rsidRDefault="007C686D" w:rsidP="007C686D">
      <w:pPr>
        <w:rPr>
          <w:rFonts w:cstheme="minorHAnsi"/>
        </w:rPr>
      </w:pPr>
    </w:p>
    <w:p w14:paraId="1E7D36D6" w14:textId="77777777" w:rsidR="007C686D" w:rsidRPr="00896275" w:rsidRDefault="007C686D" w:rsidP="007C686D">
      <w:pPr>
        <w:rPr>
          <w:rFonts w:cstheme="minorHAnsi"/>
        </w:rPr>
      </w:pPr>
      <w:r w:rsidRPr="00896275">
        <w:rPr>
          <w:rFonts w:cstheme="minorHAnsi"/>
        </w:rPr>
        <w:t xml:space="preserve">Each record has the dimensions 32 x 8 which represent the 32 groups of 4 summed esa steps and the 8 groups of 4 summed deflection steps. </w:t>
      </w:r>
    </w:p>
    <w:p w14:paraId="44AD6072" w14:textId="77777777" w:rsidR="007C686D" w:rsidRPr="00896275" w:rsidRDefault="007C686D" w:rsidP="007C686D">
      <w:pPr>
        <w:rPr>
          <w:rFonts w:cstheme="minorHAnsi"/>
        </w:rPr>
      </w:pPr>
    </w:p>
    <w:p w14:paraId="4A59D1CD" w14:textId="77777777" w:rsidR="007C686D" w:rsidRPr="00896275" w:rsidRDefault="007C686D" w:rsidP="007C686D">
      <w:pPr>
        <w:rPr>
          <w:rFonts w:cstheme="minorHAnsi"/>
        </w:rPr>
      </w:pPr>
      <w:r w:rsidRPr="00896275">
        <w:rPr>
          <w:rFonts w:cstheme="minorHAnsi"/>
        </w:rPr>
        <w:t>The normal resolution monitor rates taken in engineering mode are tied to the following variables (i.e. the same record number will give you the appropriate data for any given value):</w:t>
      </w:r>
    </w:p>
    <w:p w14:paraId="72D27DE3" w14:textId="77777777" w:rsidR="007C686D" w:rsidRPr="00896275" w:rsidRDefault="007C686D" w:rsidP="007C686D">
      <w:pPr>
        <w:rPr>
          <w:rFonts w:cstheme="minorHAnsi"/>
        </w:rPr>
      </w:pPr>
      <w:r w:rsidRPr="00896275">
        <w:rPr>
          <w:rFonts w:cstheme="minorHAnsi"/>
        </w:rPr>
        <w:tab/>
        <w:t>‘epoch1’</w:t>
      </w:r>
      <w:r w:rsidRPr="00896275">
        <w:rPr>
          <w:rFonts w:cstheme="minorHAnsi"/>
        </w:rPr>
        <w:tab/>
      </w:r>
      <w:r w:rsidRPr="00896275">
        <w:rPr>
          <w:rFonts w:cstheme="minorHAnsi"/>
        </w:rPr>
        <w:tab/>
        <w:t>gives time for record – start of cycle</w:t>
      </w:r>
    </w:p>
    <w:p w14:paraId="10345432" w14:textId="77777777" w:rsidR="007C686D" w:rsidRPr="00896275" w:rsidRDefault="007C686D" w:rsidP="007C686D">
      <w:pPr>
        <w:rPr>
          <w:rFonts w:cstheme="minorHAnsi"/>
        </w:rPr>
      </w:pPr>
      <w:r w:rsidRPr="00896275">
        <w:rPr>
          <w:rFonts w:cstheme="minorHAnsi"/>
        </w:rPr>
        <w:tab/>
        <w:t>‘cycle1’</w:t>
      </w:r>
      <w:r w:rsidRPr="00896275">
        <w:rPr>
          <w:rFonts w:cstheme="minorHAnsi"/>
        </w:rPr>
        <w:tab/>
        <w:t xml:space="preserve"> </w:t>
      </w:r>
      <w:r w:rsidRPr="00896275">
        <w:rPr>
          <w:rFonts w:cstheme="minorHAnsi"/>
        </w:rPr>
        <w:tab/>
        <w:t>gives cycle number for record (for synchronization)</w:t>
      </w:r>
    </w:p>
    <w:p w14:paraId="428EB6D7"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r>
      <w:r w:rsidRPr="00896275">
        <w:rPr>
          <w:rFonts w:cstheme="minorHAnsi"/>
        </w:rPr>
        <w:tab/>
        <w:t>gives the step on which the s-channel switched for this</w:t>
      </w:r>
    </w:p>
    <w:p w14:paraId="7809242D" w14:textId="77777777" w:rsidR="007C686D" w:rsidRPr="00896275" w:rsidRDefault="007C686D" w:rsidP="007C686D">
      <w:pPr>
        <w:ind w:left="720"/>
        <w:rPr>
          <w:rFonts w:cstheme="minorHAnsi"/>
        </w:rPr>
      </w:pPr>
      <w:r w:rsidRPr="00896275">
        <w:rPr>
          <w:rFonts w:cstheme="minorHAnsi"/>
        </w:rPr>
        <w:t xml:space="preserve"> </w:t>
      </w:r>
      <w:r w:rsidRPr="00896275">
        <w:rPr>
          <w:rFonts w:cstheme="minorHAnsi"/>
        </w:rPr>
        <w:tab/>
      </w:r>
      <w:r w:rsidRPr="00896275">
        <w:rPr>
          <w:rFonts w:cstheme="minorHAnsi"/>
        </w:rPr>
        <w:tab/>
      </w:r>
      <w:r w:rsidRPr="00896275">
        <w:rPr>
          <w:rFonts w:cstheme="minorHAnsi"/>
        </w:rPr>
        <w:tab/>
        <w:t>record (0 = didn’t switch)</w:t>
      </w:r>
    </w:p>
    <w:p w14:paraId="11BDDCE5" w14:textId="77777777" w:rsidR="007C686D" w:rsidRPr="00896275" w:rsidRDefault="007C686D" w:rsidP="007C686D">
      <w:pPr>
        <w:rPr>
          <w:rFonts w:cstheme="minorHAnsi"/>
        </w:rPr>
      </w:pPr>
      <w:r w:rsidRPr="00896275">
        <w:rPr>
          <w:rFonts w:cstheme="minorHAnsi"/>
        </w:rPr>
        <w:tab/>
        <w:t>‘error1’</w:t>
      </w:r>
      <w:r w:rsidRPr="00896275">
        <w:rPr>
          <w:rFonts w:cstheme="minorHAnsi"/>
        </w:rPr>
        <w:tab/>
      </w:r>
      <w:r w:rsidRPr="00896275">
        <w:rPr>
          <w:rFonts w:cstheme="minorHAnsi"/>
        </w:rPr>
        <w:tab/>
        <w:t>if 1, there was a possible error with this cycle’s data</w:t>
      </w:r>
    </w:p>
    <w:p w14:paraId="3BCFEB1F" w14:textId="77777777" w:rsidR="007C686D" w:rsidRPr="00896275" w:rsidRDefault="007C686D" w:rsidP="007C686D">
      <w:pPr>
        <w:rPr>
          <w:rFonts w:cstheme="minorHAnsi"/>
        </w:rPr>
      </w:pPr>
    </w:p>
    <w:p w14:paraId="327BEB5D" w14:textId="19E22AED" w:rsidR="007C686D" w:rsidRPr="00896275" w:rsidRDefault="007C686D" w:rsidP="004B5814">
      <w:pPr>
        <w:pStyle w:val="Heading2"/>
        <w:numPr>
          <w:ilvl w:val="0"/>
          <w:numId w:val="9"/>
        </w:numPr>
        <w:rPr>
          <w:rFonts w:asciiTheme="minorHAnsi" w:hAnsiTheme="minorHAnsi" w:cstheme="minorHAnsi"/>
        </w:rPr>
      </w:pPr>
      <w:bookmarkStart w:id="18" w:name="_Toc67917718"/>
      <w:r w:rsidRPr="00896275">
        <w:rPr>
          <w:rFonts w:asciiTheme="minorHAnsi" w:hAnsiTheme="minorHAnsi" w:cstheme="minorHAnsi"/>
        </w:rPr>
        <w:t>Matrix Rate Data</w:t>
      </w:r>
      <w:bookmarkEnd w:id="18"/>
    </w:p>
    <w:p w14:paraId="5701263A" w14:textId="04A11BD5" w:rsidR="007C686D" w:rsidRDefault="007C686D" w:rsidP="007C686D">
      <w:pPr>
        <w:rPr>
          <w:rFonts w:cstheme="minorHAnsi"/>
        </w:rPr>
      </w:pPr>
      <w:r w:rsidRPr="00896275">
        <w:rPr>
          <w:rFonts w:cstheme="minorHAnsi"/>
        </w:rPr>
        <w:t xml:space="preserve">The 16-bit accumulators from the classification board are sent to the DPU after every deflection cycle (435.6 ms).  The contents of the accumulators are listed below. </w:t>
      </w:r>
      <w:r w:rsidR="00734A99">
        <w:rPr>
          <w:rFonts w:cstheme="minorHAnsi"/>
        </w:rPr>
        <w:t xml:space="preserve"> </w:t>
      </w:r>
    </w:p>
    <w:p w14:paraId="33B57B45" w14:textId="5446C515" w:rsidR="00734A99" w:rsidRDefault="00734A99" w:rsidP="007C686D">
      <w:pPr>
        <w:rPr>
          <w:rFonts w:cstheme="minorHAnsi"/>
        </w:rPr>
      </w:pPr>
    </w:p>
    <w:p w14:paraId="3A038741" w14:textId="4915500A" w:rsidR="00734A99" w:rsidRPr="00896275" w:rsidRDefault="00734A99" w:rsidP="007C686D">
      <w:pPr>
        <w:rPr>
          <w:rFonts w:cstheme="minorHAnsi"/>
        </w:rPr>
      </w:pPr>
      <w:r>
        <w:rPr>
          <w:rFonts w:cstheme="minorHAnsi"/>
        </w:rPr>
        <w:t xml:space="preserve">Note that the naming convention for the matrix rates is based on a nominal compositional onboard calculation by the classification board using the digital values of the ESA step, TOF, and energy.  These calculations do not take into account effects such as measurement resolutions and spill-over from adjacent species, as that would require a full pha analysis. </w:t>
      </w:r>
    </w:p>
    <w:p w14:paraId="622457EF" w14:textId="77777777" w:rsidR="007C686D" w:rsidRPr="00896275" w:rsidRDefault="007C686D" w:rsidP="007C686D">
      <w:pPr>
        <w:rPr>
          <w:rFonts w:cstheme="minorHAnsi"/>
        </w:rPr>
      </w:pPr>
    </w:p>
    <w:p w14:paraId="274E5600" w14:textId="38E94CF4" w:rsidR="007C686D" w:rsidRDefault="007C686D" w:rsidP="007C686D">
      <w:pPr>
        <w:rPr>
          <w:rFonts w:cstheme="minorHAnsi"/>
        </w:rPr>
      </w:pPr>
      <w:r w:rsidRPr="00896275">
        <w:rPr>
          <w:rFonts w:cstheme="minorHAnsi"/>
        </w:rPr>
        <w:t>Table:  Accumulated products on Classification board.</w:t>
      </w:r>
    </w:p>
    <w:p w14:paraId="6939F432" w14:textId="77777777" w:rsidR="00852727" w:rsidRPr="00896275" w:rsidRDefault="00852727" w:rsidP="007C686D">
      <w:pPr>
        <w:rPr>
          <w:rFonts w:cstheme="minorHAnsi"/>
        </w:rPr>
      </w:pPr>
    </w:p>
    <w:p w14:paraId="0346003E" w14:textId="77777777" w:rsidR="007C686D" w:rsidRPr="00896275" w:rsidRDefault="007C686D" w:rsidP="007C686D">
      <w:pPr>
        <w:rPr>
          <w:rFonts w:cstheme="minorHAnsi"/>
        </w:rPr>
      </w:pPr>
    </w:p>
    <w:tbl>
      <w:tblPr>
        <w:tblW w:w="9445" w:type="dxa"/>
        <w:tblLayout w:type="fixed"/>
        <w:tblCellMar>
          <w:left w:w="30" w:type="dxa"/>
          <w:right w:w="30" w:type="dxa"/>
        </w:tblCellMar>
        <w:tblLook w:val="0000" w:firstRow="0" w:lastRow="0" w:firstColumn="0" w:lastColumn="0" w:noHBand="0" w:noVBand="0"/>
      </w:tblPr>
      <w:tblGrid>
        <w:gridCol w:w="2336"/>
        <w:gridCol w:w="1086"/>
        <w:gridCol w:w="679"/>
        <w:gridCol w:w="543"/>
        <w:gridCol w:w="407"/>
        <w:gridCol w:w="679"/>
        <w:gridCol w:w="762"/>
        <w:gridCol w:w="861"/>
        <w:gridCol w:w="683"/>
        <w:gridCol w:w="509"/>
        <w:gridCol w:w="900"/>
      </w:tblGrid>
      <w:tr w:rsidR="007C686D" w:rsidRPr="00896275" w14:paraId="37B5DD81"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2F83ED84" w14:textId="77777777" w:rsidR="007C686D" w:rsidRPr="00896275" w:rsidRDefault="007C686D" w:rsidP="003A3FB2">
            <w:pPr>
              <w:rPr>
                <w:rFonts w:cstheme="minorHAnsi"/>
                <w:color w:val="000000"/>
                <w:sz w:val="18"/>
              </w:rPr>
            </w:pPr>
            <w:r w:rsidRPr="00896275">
              <w:rPr>
                <w:rFonts w:cstheme="minorHAnsi"/>
                <w:color w:val="000000"/>
                <w:sz w:val="18"/>
              </w:rPr>
              <w:lastRenderedPageBreak/>
              <w:t>Name</w:t>
            </w:r>
          </w:p>
        </w:tc>
        <w:tc>
          <w:tcPr>
            <w:tcW w:w="1086" w:type="dxa"/>
            <w:tcBorders>
              <w:top w:val="single" w:sz="4" w:space="0" w:color="auto"/>
              <w:left w:val="single" w:sz="4" w:space="0" w:color="auto"/>
              <w:bottom w:val="single" w:sz="4" w:space="0" w:color="auto"/>
              <w:right w:val="single" w:sz="4" w:space="0" w:color="auto"/>
            </w:tcBorders>
          </w:tcPr>
          <w:p w14:paraId="733BB420" w14:textId="77777777" w:rsidR="007C686D" w:rsidRPr="00896275" w:rsidRDefault="007C686D" w:rsidP="003A3FB2">
            <w:pPr>
              <w:rPr>
                <w:rFonts w:cstheme="minorHAnsi"/>
                <w:color w:val="000000"/>
                <w:sz w:val="18"/>
              </w:rPr>
            </w:pPr>
            <w:r w:rsidRPr="00896275">
              <w:rPr>
                <w:rFonts w:cstheme="minorHAnsi"/>
                <w:color w:val="000000"/>
                <w:sz w:val="18"/>
              </w:rPr>
              <w:t>Bin_dat type</w:t>
            </w:r>
          </w:p>
        </w:tc>
        <w:tc>
          <w:tcPr>
            <w:tcW w:w="679" w:type="dxa"/>
            <w:tcBorders>
              <w:top w:val="single" w:sz="4" w:space="0" w:color="auto"/>
              <w:left w:val="single" w:sz="4" w:space="0" w:color="auto"/>
              <w:bottom w:val="single" w:sz="4" w:space="0" w:color="auto"/>
              <w:right w:val="single" w:sz="4" w:space="0" w:color="auto"/>
            </w:tcBorders>
          </w:tcPr>
          <w:p w14:paraId="547A11EE" w14:textId="77777777" w:rsidR="007C686D" w:rsidRPr="00896275" w:rsidRDefault="007C686D" w:rsidP="003A3FB2">
            <w:pPr>
              <w:rPr>
                <w:rFonts w:cstheme="minorHAnsi"/>
                <w:color w:val="000000"/>
                <w:sz w:val="18"/>
              </w:rPr>
            </w:pPr>
            <w:r w:rsidRPr="00896275">
              <w:rPr>
                <w:rFonts w:cstheme="minorHAnsi"/>
                <w:color w:val="000000"/>
                <w:sz w:val="18"/>
              </w:rPr>
              <w:t>Class bins</w:t>
            </w:r>
          </w:p>
        </w:tc>
        <w:tc>
          <w:tcPr>
            <w:tcW w:w="543" w:type="dxa"/>
            <w:tcBorders>
              <w:top w:val="single" w:sz="4" w:space="0" w:color="auto"/>
              <w:left w:val="single" w:sz="4" w:space="0" w:color="auto"/>
              <w:bottom w:val="single" w:sz="4" w:space="0" w:color="auto"/>
              <w:right w:val="single" w:sz="4" w:space="0" w:color="auto"/>
            </w:tcBorders>
          </w:tcPr>
          <w:p w14:paraId="6A0EBD49" w14:textId="77777777" w:rsidR="007C686D" w:rsidRPr="00896275" w:rsidRDefault="007C686D" w:rsidP="003A3FB2">
            <w:pPr>
              <w:rPr>
                <w:rFonts w:cstheme="minorHAnsi"/>
                <w:color w:val="000000"/>
                <w:sz w:val="18"/>
              </w:rPr>
            </w:pPr>
            <w:r w:rsidRPr="00896275">
              <w:rPr>
                <w:rFonts w:cstheme="minorHAnsi"/>
                <w:color w:val="000000"/>
                <w:sz w:val="18"/>
              </w:rPr>
              <w:t>Pos.  bins</w:t>
            </w:r>
          </w:p>
        </w:tc>
        <w:tc>
          <w:tcPr>
            <w:tcW w:w="407" w:type="dxa"/>
            <w:tcBorders>
              <w:top w:val="single" w:sz="4" w:space="0" w:color="auto"/>
              <w:left w:val="single" w:sz="4" w:space="0" w:color="auto"/>
              <w:bottom w:val="single" w:sz="4" w:space="0" w:color="auto"/>
              <w:right w:val="single" w:sz="4" w:space="0" w:color="auto"/>
            </w:tcBorders>
          </w:tcPr>
          <w:p w14:paraId="528093F4" w14:textId="77777777" w:rsidR="007C686D" w:rsidRPr="00896275" w:rsidRDefault="007C686D" w:rsidP="003A3FB2">
            <w:pPr>
              <w:rPr>
                <w:rFonts w:cstheme="minorHAnsi"/>
                <w:color w:val="000000"/>
                <w:sz w:val="18"/>
              </w:rPr>
            </w:pPr>
            <w:r w:rsidRPr="00896275">
              <w:rPr>
                <w:rFonts w:cstheme="minorHAnsi"/>
                <w:color w:val="000000"/>
                <w:sz w:val="18"/>
              </w:rPr>
              <w:t>Def. bins</w:t>
            </w:r>
          </w:p>
        </w:tc>
        <w:tc>
          <w:tcPr>
            <w:tcW w:w="679" w:type="dxa"/>
            <w:tcBorders>
              <w:top w:val="single" w:sz="4" w:space="0" w:color="auto"/>
              <w:left w:val="single" w:sz="4" w:space="0" w:color="auto"/>
              <w:bottom w:val="single" w:sz="4" w:space="0" w:color="auto"/>
              <w:right w:val="single" w:sz="4" w:space="0" w:color="auto"/>
            </w:tcBorders>
          </w:tcPr>
          <w:p w14:paraId="29B8C9D7" w14:textId="77777777" w:rsidR="007C686D" w:rsidRPr="00896275" w:rsidRDefault="007C686D" w:rsidP="003A3FB2">
            <w:pPr>
              <w:rPr>
                <w:rFonts w:cstheme="minorHAnsi"/>
                <w:color w:val="000000"/>
                <w:sz w:val="18"/>
              </w:rPr>
            </w:pPr>
            <w:r w:rsidRPr="00896275">
              <w:rPr>
                <w:rFonts w:cstheme="minorHAnsi"/>
                <w:color w:val="000000"/>
                <w:sz w:val="18"/>
              </w:rPr>
              <w:t>Energy steps</w:t>
            </w:r>
          </w:p>
        </w:tc>
        <w:tc>
          <w:tcPr>
            <w:tcW w:w="762" w:type="dxa"/>
            <w:tcBorders>
              <w:top w:val="single" w:sz="4" w:space="0" w:color="auto"/>
              <w:left w:val="single" w:sz="4" w:space="0" w:color="auto"/>
              <w:bottom w:val="single" w:sz="4" w:space="0" w:color="auto"/>
              <w:right w:val="single" w:sz="4" w:space="0" w:color="auto"/>
            </w:tcBorders>
          </w:tcPr>
          <w:p w14:paraId="3123FA8C" w14:textId="77777777" w:rsidR="007C686D" w:rsidRPr="00896275" w:rsidRDefault="007C686D" w:rsidP="003A3FB2">
            <w:pPr>
              <w:rPr>
                <w:rFonts w:cstheme="minorHAnsi"/>
                <w:color w:val="000000"/>
                <w:sz w:val="18"/>
              </w:rPr>
            </w:pPr>
            <w:r w:rsidRPr="00896275">
              <w:rPr>
                <w:rFonts w:cstheme="minorHAnsi"/>
                <w:color w:val="000000"/>
                <w:sz w:val="18"/>
              </w:rPr>
              <w:t># of sections</w:t>
            </w:r>
          </w:p>
        </w:tc>
        <w:tc>
          <w:tcPr>
            <w:tcW w:w="861" w:type="dxa"/>
            <w:tcBorders>
              <w:top w:val="single" w:sz="4" w:space="0" w:color="auto"/>
              <w:left w:val="single" w:sz="4" w:space="0" w:color="auto"/>
              <w:bottom w:val="single" w:sz="4" w:space="0" w:color="auto"/>
              <w:right w:val="single" w:sz="4" w:space="0" w:color="auto"/>
            </w:tcBorders>
          </w:tcPr>
          <w:p w14:paraId="4C4FA49A" w14:textId="77777777" w:rsidR="007C686D" w:rsidRPr="00896275" w:rsidRDefault="007C686D" w:rsidP="003A3FB2">
            <w:pPr>
              <w:rPr>
                <w:rFonts w:cstheme="minorHAnsi"/>
                <w:color w:val="000000"/>
                <w:sz w:val="18"/>
              </w:rPr>
            </w:pPr>
            <w:r w:rsidRPr="00896275">
              <w:rPr>
                <w:rFonts w:cstheme="minorHAnsi"/>
                <w:color w:val="000000"/>
                <w:sz w:val="18"/>
              </w:rPr>
              <w:t>SECTION*</w:t>
            </w:r>
          </w:p>
        </w:tc>
        <w:tc>
          <w:tcPr>
            <w:tcW w:w="683" w:type="dxa"/>
            <w:tcBorders>
              <w:top w:val="single" w:sz="4" w:space="0" w:color="auto"/>
              <w:left w:val="single" w:sz="4" w:space="0" w:color="auto"/>
              <w:bottom w:val="single" w:sz="4" w:space="0" w:color="auto"/>
              <w:right w:val="single" w:sz="4" w:space="0" w:color="auto"/>
            </w:tcBorders>
          </w:tcPr>
          <w:p w14:paraId="266A7652" w14:textId="77777777" w:rsidR="007C686D" w:rsidRPr="00896275" w:rsidRDefault="007C686D" w:rsidP="003A3FB2">
            <w:pPr>
              <w:rPr>
                <w:rFonts w:cstheme="minorHAnsi"/>
                <w:color w:val="000000"/>
                <w:sz w:val="18"/>
              </w:rPr>
            </w:pPr>
            <w:r w:rsidRPr="00896275">
              <w:rPr>
                <w:rFonts w:cstheme="minorHAnsi"/>
                <w:color w:val="000000"/>
                <w:sz w:val="18"/>
              </w:rPr>
              <w:t>Total bins</w:t>
            </w:r>
          </w:p>
        </w:tc>
        <w:tc>
          <w:tcPr>
            <w:tcW w:w="509" w:type="dxa"/>
            <w:tcBorders>
              <w:top w:val="single" w:sz="4" w:space="0" w:color="auto"/>
              <w:left w:val="single" w:sz="4" w:space="0" w:color="auto"/>
              <w:bottom w:val="single" w:sz="4" w:space="0" w:color="auto"/>
              <w:right w:val="single" w:sz="4" w:space="0" w:color="auto"/>
            </w:tcBorders>
          </w:tcPr>
          <w:p w14:paraId="5D4A017A" w14:textId="77777777" w:rsidR="007C686D" w:rsidRPr="00896275" w:rsidRDefault="007C686D" w:rsidP="003A3FB2">
            <w:pPr>
              <w:rPr>
                <w:rFonts w:cstheme="minorHAnsi"/>
                <w:color w:val="000000"/>
                <w:sz w:val="18"/>
              </w:rPr>
            </w:pPr>
            <w:r w:rsidRPr="00896275">
              <w:rPr>
                <w:rFonts w:cstheme="minorHAnsi"/>
                <w:color w:val="000000"/>
                <w:sz w:val="18"/>
              </w:rPr>
              <w:t>bits/ item</w:t>
            </w:r>
          </w:p>
        </w:tc>
        <w:tc>
          <w:tcPr>
            <w:tcW w:w="900" w:type="dxa"/>
            <w:tcBorders>
              <w:top w:val="single" w:sz="4" w:space="0" w:color="auto"/>
              <w:left w:val="single" w:sz="4" w:space="0" w:color="auto"/>
              <w:bottom w:val="single" w:sz="4" w:space="0" w:color="auto"/>
              <w:right w:val="single" w:sz="4" w:space="0" w:color="auto"/>
            </w:tcBorders>
          </w:tcPr>
          <w:p w14:paraId="7B278F6A" w14:textId="77777777" w:rsidR="007C686D" w:rsidRPr="00896275" w:rsidRDefault="007C686D" w:rsidP="003A3FB2">
            <w:pPr>
              <w:rPr>
                <w:rFonts w:cstheme="minorHAnsi"/>
                <w:color w:val="000000"/>
                <w:sz w:val="18"/>
              </w:rPr>
            </w:pPr>
            <w:r w:rsidRPr="00896275">
              <w:rPr>
                <w:rFonts w:cstheme="minorHAnsi"/>
                <w:color w:val="000000"/>
                <w:sz w:val="18"/>
              </w:rPr>
              <w:t>Total Bytes</w:t>
            </w:r>
          </w:p>
        </w:tc>
      </w:tr>
      <w:tr w:rsidR="007C686D" w:rsidRPr="00896275" w14:paraId="447900A3" w14:textId="77777777" w:rsidTr="0031728A">
        <w:trPr>
          <w:trHeight w:val="257"/>
        </w:trPr>
        <w:tc>
          <w:tcPr>
            <w:tcW w:w="2336" w:type="dxa"/>
            <w:tcBorders>
              <w:left w:val="single" w:sz="4" w:space="0" w:color="auto"/>
              <w:bottom w:val="single" w:sz="4" w:space="0" w:color="auto"/>
              <w:right w:val="single" w:sz="4" w:space="0" w:color="auto"/>
            </w:tcBorders>
          </w:tcPr>
          <w:p w14:paraId="56FF6B6A" w14:textId="77777777" w:rsidR="007C686D" w:rsidRPr="00896275" w:rsidRDefault="007C686D" w:rsidP="003A3FB2">
            <w:pPr>
              <w:rPr>
                <w:rFonts w:cstheme="minorHAnsi"/>
                <w:color w:val="000000"/>
                <w:sz w:val="18"/>
              </w:rPr>
            </w:pPr>
            <w:r w:rsidRPr="00896275">
              <w:rPr>
                <w:rFonts w:cstheme="minorHAnsi"/>
                <w:color w:val="000000"/>
                <w:sz w:val="18"/>
              </w:rPr>
              <w:t>SW-all</w:t>
            </w:r>
          </w:p>
        </w:tc>
        <w:tc>
          <w:tcPr>
            <w:tcW w:w="1086" w:type="dxa"/>
            <w:tcBorders>
              <w:left w:val="single" w:sz="4" w:space="0" w:color="auto"/>
              <w:bottom w:val="single" w:sz="4" w:space="0" w:color="auto"/>
              <w:right w:val="single" w:sz="4" w:space="0" w:color="auto"/>
            </w:tcBorders>
          </w:tcPr>
          <w:p w14:paraId="1FC89B46" w14:textId="77777777" w:rsidR="007C686D" w:rsidRPr="00896275" w:rsidRDefault="007C686D" w:rsidP="003A3FB2">
            <w:pPr>
              <w:jc w:val="center"/>
              <w:rPr>
                <w:rFonts w:cstheme="minorHAnsi"/>
                <w:color w:val="000000"/>
                <w:sz w:val="18"/>
              </w:rPr>
            </w:pPr>
            <w:r w:rsidRPr="00896275">
              <w:rPr>
                <w:rFonts w:cstheme="minorHAnsi"/>
                <w:color w:val="000000"/>
                <w:sz w:val="18"/>
              </w:rPr>
              <w:t>Sw-all</w:t>
            </w:r>
          </w:p>
        </w:tc>
        <w:tc>
          <w:tcPr>
            <w:tcW w:w="679" w:type="dxa"/>
            <w:tcBorders>
              <w:left w:val="single" w:sz="4" w:space="0" w:color="auto"/>
              <w:bottom w:val="single" w:sz="4" w:space="0" w:color="auto"/>
              <w:right w:val="single" w:sz="4" w:space="0" w:color="auto"/>
            </w:tcBorders>
          </w:tcPr>
          <w:p w14:paraId="6DF99721"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543" w:type="dxa"/>
            <w:tcBorders>
              <w:left w:val="single" w:sz="4" w:space="0" w:color="auto"/>
              <w:bottom w:val="single" w:sz="4" w:space="0" w:color="auto"/>
              <w:right w:val="single" w:sz="4" w:space="0" w:color="auto"/>
            </w:tcBorders>
          </w:tcPr>
          <w:p w14:paraId="1B27D0DD"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407" w:type="dxa"/>
            <w:tcBorders>
              <w:left w:val="single" w:sz="4" w:space="0" w:color="auto"/>
              <w:bottom w:val="single" w:sz="4" w:space="0" w:color="auto"/>
              <w:right w:val="single" w:sz="4" w:space="0" w:color="auto"/>
            </w:tcBorders>
          </w:tcPr>
          <w:p w14:paraId="61847C22"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left w:val="single" w:sz="4" w:space="0" w:color="auto"/>
              <w:bottom w:val="single" w:sz="4" w:space="0" w:color="auto"/>
              <w:right w:val="single" w:sz="4" w:space="0" w:color="auto"/>
            </w:tcBorders>
          </w:tcPr>
          <w:p w14:paraId="329B19FD"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left w:val="single" w:sz="4" w:space="0" w:color="auto"/>
              <w:bottom w:val="single" w:sz="4" w:space="0" w:color="auto"/>
              <w:right w:val="single" w:sz="4" w:space="0" w:color="auto"/>
            </w:tcBorders>
          </w:tcPr>
          <w:p w14:paraId="0340DF7F"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left w:val="single" w:sz="4" w:space="0" w:color="auto"/>
              <w:bottom w:val="single" w:sz="4" w:space="0" w:color="auto"/>
              <w:right w:val="single" w:sz="4" w:space="0" w:color="auto"/>
            </w:tcBorders>
          </w:tcPr>
          <w:p w14:paraId="6ACAC3C8"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left w:val="single" w:sz="4" w:space="0" w:color="auto"/>
              <w:bottom w:val="single" w:sz="4" w:space="0" w:color="auto"/>
              <w:right w:val="single" w:sz="4" w:space="0" w:color="auto"/>
            </w:tcBorders>
          </w:tcPr>
          <w:p w14:paraId="7FC5B5C8" w14:textId="77777777" w:rsidR="007C686D" w:rsidRPr="00896275" w:rsidRDefault="007C686D" w:rsidP="003A3FB2">
            <w:pPr>
              <w:jc w:val="center"/>
              <w:rPr>
                <w:rFonts w:cstheme="minorHAnsi"/>
                <w:color w:val="000000"/>
                <w:sz w:val="18"/>
              </w:rPr>
            </w:pPr>
            <w:r w:rsidRPr="00896275">
              <w:rPr>
                <w:rFonts w:cstheme="minorHAnsi"/>
                <w:color w:val="000000"/>
                <w:sz w:val="18"/>
              </w:rPr>
              <w:t>1024</w:t>
            </w:r>
          </w:p>
        </w:tc>
        <w:tc>
          <w:tcPr>
            <w:tcW w:w="509" w:type="dxa"/>
            <w:tcBorders>
              <w:left w:val="single" w:sz="4" w:space="0" w:color="auto"/>
              <w:bottom w:val="single" w:sz="4" w:space="0" w:color="auto"/>
              <w:right w:val="single" w:sz="4" w:space="0" w:color="auto"/>
            </w:tcBorders>
          </w:tcPr>
          <w:p w14:paraId="5EDBC09A"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left w:val="single" w:sz="4" w:space="0" w:color="auto"/>
              <w:bottom w:val="single" w:sz="4" w:space="0" w:color="auto"/>
              <w:right w:val="single" w:sz="4" w:space="0" w:color="auto"/>
            </w:tcBorders>
          </w:tcPr>
          <w:p w14:paraId="2F78B308" w14:textId="77777777" w:rsidR="007C686D" w:rsidRPr="00896275" w:rsidRDefault="007C686D" w:rsidP="003A3FB2">
            <w:pPr>
              <w:jc w:val="center"/>
              <w:rPr>
                <w:rFonts w:cstheme="minorHAnsi"/>
                <w:color w:val="000000"/>
                <w:sz w:val="18"/>
              </w:rPr>
            </w:pPr>
            <w:r w:rsidRPr="00896275">
              <w:rPr>
                <w:rFonts w:cstheme="minorHAnsi"/>
                <w:color w:val="000000"/>
                <w:sz w:val="18"/>
              </w:rPr>
              <w:t>2048</w:t>
            </w:r>
          </w:p>
        </w:tc>
      </w:tr>
      <w:tr w:rsidR="007C686D" w:rsidRPr="00896275" w14:paraId="6891613B"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711A5909" w14:textId="77777777" w:rsidR="007C686D" w:rsidRPr="00896275" w:rsidRDefault="007C686D" w:rsidP="003A3FB2">
            <w:pPr>
              <w:rPr>
                <w:rFonts w:cstheme="minorHAnsi"/>
                <w:color w:val="000000"/>
                <w:sz w:val="18"/>
              </w:rPr>
            </w:pPr>
            <w:r w:rsidRPr="00896275">
              <w:rPr>
                <w:rFonts w:cstheme="minorHAnsi"/>
                <w:color w:val="000000"/>
                <w:sz w:val="18"/>
              </w:rPr>
              <w:t>SW-H (Doubles)</w:t>
            </w:r>
          </w:p>
        </w:tc>
        <w:tc>
          <w:tcPr>
            <w:tcW w:w="1086" w:type="dxa"/>
            <w:tcBorders>
              <w:top w:val="single" w:sz="4" w:space="0" w:color="auto"/>
              <w:left w:val="single" w:sz="4" w:space="0" w:color="auto"/>
              <w:bottom w:val="single" w:sz="4" w:space="0" w:color="auto"/>
              <w:right w:val="single" w:sz="4" w:space="0" w:color="auto"/>
            </w:tcBorders>
          </w:tcPr>
          <w:p w14:paraId="1AD696B9" w14:textId="77777777" w:rsidR="007C686D" w:rsidRPr="00896275" w:rsidRDefault="007C686D" w:rsidP="003A3FB2">
            <w:pPr>
              <w:jc w:val="center"/>
              <w:rPr>
                <w:rFonts w:cstheme="minorHAnsi"/>
                <w:color w:val="000000"/>
                <w:sz w:val="18"/>
              </w:rPr>
            </w:pPr>
            <w:r w:rsidRPr="00896275">
              <w:rPr>
                <w:rFonts w:cstheme="minorHAnsi"/>
                <w:color w:val="000000"/>
                <w:sz w:val="18"/>
              </w:rPr>
              <w:t>sw H alpha</w:t>
            </w:r>
          </w:p>
        </w:tc>
        <w:tc>
          <w:tcPr>
            <w:tcW w:w="679" w:type="dxa"/>
            <w:tcBorders>
              <w:top w:val="single" w:sz="4" w:space="0" w:color="auto"/>
              <w:left w:val="single" w:sz="4" w:space="0" w:color="auto"/>
              <w:bottom w:val="single" w:sz="4" w:space="0" w:color="auto"/>
              <w:right w:val="single" w:sz="4" w:space="0" w:color="auto"/>
            </w:tcBorders>
          </w:tcPr>
          <w:p w14:paraId="3560F2C7"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543" w:type="dxa"/>
            <w:tcBorders>
              <w:top w:val="single" w:sz="4" w:space="0" w:color="auto"/>
              <w:left w:val="single" w:sz="4" w:space="0" w:color="auto"/>
              <w:bottom w:val="single" w:sz="4" w:space="0" w:color="auto"/>
              <w:right w:val="single" w:sz="4" w:space="0" w:color="auto"/>
            </w:tcBorders>
          </w:tcPr>
          <w:p w14:paraId="634E7F47"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407" w:type="dxa"/>
            <w:tcBorders>
              <w:top w:val="single" w:sz="4" w:space="0" w:color="auto"/>
              <w:left w:val="single" w:sz="4" w:space="0" w:color="auto"/>
              <w:bottom w:val="single" w:sz="4" w:space="0" w:color="auto"/>
              <w:right w:val="single" w:sz="4" w:space="0" w:color="auto"/>
            </w:tcBorders>
          </w:tcPr>
          <w:p w14:paraId="5575AF78"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top w:val="single" w:sz="4" w:space="0" w:color="auto"/>
              <w:left w:val="single" w:sz="4" w:space="0" w:color="auto"/>
              <w:bottom w:val="single" w:sz="4" w:space="0" w:color="auto"/>
              <w:right w:val="single" w:sz="4" w:space="0" w:color="auto"/>
            </w:tcBorders>
          </w:tcPr>
          <w:p w14:paraId="1ED95EEB"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141B2C6C"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7183F6E9"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6EA43404" w14:textId="77777777" w:rsidR="007C686D" w:rsidRPr="00896275" w:rsidRDefault="007C686D" w:rsidP="003A3FB2">
            <w:pPr>
              <w:jc w:val="center"/>
              <w:rPr>
                <w:rFonts w:cstheme="minorHAnsi"/>
                <w:color w:val="000000"/>
                <w:sz w:val="18"/>
              </w:rPr>
            </w:pPr>
            <w:r w:rsidRPr="00896275">
              <w:rPr>
                <w:rFonts w:cstheme="minorHAnsi"/>
                <w:color w:val="000000"/>
                <w:sz w:val="18"/>
              </w:rPr>
              <w:t>1024</w:t>
            </w:r>
          </w:p>
        </w:tc>
        <w:tc>
          <w:tcPr>
            <w:tcW w:w="509" w:type="dxa"/>
            <w:tcBorders>
              <w:top w:val="single" w:sz="4" w:space="0" w:color="auto"/>
              <w:left w:val="single" w:sz="4" w:space="0" w:color="auto"/>
              <w:bottom w:val="single" w:sz="4" w:space="0" w:color="auto"/>
              <w:right w:val="single" w:sz="4" w:space="0" w:color="auto"/>
            </w:tcBorders>
          </w:tcPr>
          <w:p w14:paraId="2C6C6288"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550CD698" w14:textId="77777777" w:rsidR="007C686D" w:rsidRPr="00896275" w:rsidRDefault="007C686D" w:rsidP="003A3FB2">
            <w:pPr>
              <w:jc w:val="center"/>
              <w:rPr>
                <w:rFonts w:cstheme="minorHAnsi"/>
                <w:color w:val="000000"/>
                <w:sz w:val="18"/>
              </w:rPr>
            </w:pPr>
            <w:r w:rsidRPr="00896275">
              <w:rPr>
                <w:rFonts w:cstheme="minorHAnsi"/>
                <w:color w:val="000000"/>
                <w:sz w:val="18"/>
              </w:rPr>
              <w:t>2048</w:t>
            </w:r>
          </w:p>
        </w:tc>
      </w:tr>
      <w:tr w:rsidR="007C686D" w:rsidRPr="00896275" w14:paraId="1D8F089D"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2C4BF05F" w14:textId="77777777" w:rsidR="007C686D" w:rsidRPr="00896275" w:rsidRDefault="007C686D" w:rsidP="003A3FB2">
            <w:pPr>
              <w:rPr>
                <w:rFonts w:cstheme="minorHAnsi"/>
                <w:color w:val="000000"/>
                <w:sz w:val="18"/>
              </w:rPr>
            </w:pPr>
            <w:r w:rsidRPr="00896275">
              <w:rPr>
                <w:rFonts w:cstheme="minorHAnsi"/>
                <w:color w:val="000000"/>
                <w:sz w:val="18"/>
              </w:rPr>
              <w:t>SW- alpha (Doubles)</w:t>
            </w:r>
          </w:p>
        </w:tc>
        <w:tc>
          <w:tcPr>
            <w:tcW w:w="1086" w:type="dxa"/>
            <w:tcBorders>
              <w:top w:val="single" w:sz="4" w:space="0" w:color="auto"/>
              <w:left w:val="single" w:sz="4" w:space="0" w:color="auto"/>
              <w:bottom w:val="single" w:sz="4" w:space="0" w:color="auto"/>
              <w:right w:val="single" w:sz="4" w:space="0" w:color="auto"/>
            </w:tcBorders>
          </w:tcPr>
          <w:p w14:paraId="7851417A" w14:textId="77777777" w:rsidR="007C686D" w:rsidRPr="00896275" w:rsidRDefault="007C686D" w:rsidP="003A3FB2">
            <w:pPr>
              <w:jc w:val="center"/>
              <w:rPr>
                <w:rFonts w:cstheme="minorHAnsi"/>
                <w:color w:val="000000"/>
                <w:sz w:val="18"/>
              </w:rPr>
            </w:pPr>
            <w:r w:rsidRPr="00896275">
              <w:rPr>
                <w:rFonts w:cstheme="minorHAnsi"/>
                <w:color w:val="000000"/>
                <w:sz w:val="18"/>
              </w:rPr>
              <w:t>sw H alpha</w:t>
            </w:r>
          </w:p>
        </w:tc>
        <w:tc>
          <w:tcPr>
            <w:tcW w:w="679" w:type="dxa"/>
            <w:tcBorders>
              <w:top w:val="single" w:sz="4" w:space="0" w:color="auto"/>
              <w:left w:val="single" w:sz="4" w:space="0" w:color="auto"/>
              <w:bottom w:val="single" w:sz="4" w:space="0" w:color="auto"/>
              <w:right w:val="single" w:sz="4" w:space="0" w:color="auto"/>
            </w:tcBorders>
          </w:tcPr>
          <w:p w14:paraId="6049E4C6"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543" w:type="dxa"/>
            <w:tcBorders>
              <w:top w:val="single" w:sz="4" w:space="0" w:color="auto"/>
              <w:left w:val="single" w:sz="4" w:space="0" w:color="auto"/>
              <w:bottom w:val="single" w:sz="4" w:space="0" w:color="auto"/>
              <w:right w:val="single" w:sz="4" w:space="0" w:color="auto"/>
            </w:tcBorders>
          </w:tcPr>
          <w:p w14:paraId="0DDA58B9"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407" w:type="dxa"/>
            <w:tcBorders>
              <w:top w:val="single" w:sz="4" w:space="0" w:color="auto"/>
              <w:left w:val="single" w:sz="4" w:space="0" w:color="auto"/>
              <w:bottom w:val="single" w:sz="4" w:space="0" w:color="auto"/>
              <w:right w:val="single" w:sz="4" w:space="0" w:color="auto"/>
            </w:tcBorders>
          </w:tcPr>
          <w:p w14:paraId="0C8A6E0D"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top w:val="single" w:sz="4" w:space="0" w:color="auto"/>
              <w:left w:val="single" w:sz="4" w:space="0" w:color="auto"/>
              <w:bottom w:val="single" w:sz="4" w:space="0" w:color="auto"/>
              <w:right w:val="single" w:sz="4" w:space="0" w:color="auto"/>
            </w:tcBorders>
          </w:tcPr>
          <w:p w14:paraId="35ACAF15"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3CC5819C"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000A145E"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1DBC13B2" w14:textId="77777777" w:rsidR="007C686D" w:rsidRPr="00896275" w:rsidRDefault="007C686D" w:rsidP="003A3FB2">
            <w:pPr>
              <w:jc w:val="center"/>
              <w:rPr>
                <w:rFonts w:cstheme="minorHAnsi"/>
                <w:color w:val="000000"/>
                <w:sz w:val="18"/>
              </w:rPr>
            </w:pPr>
            <w:r w:rsidRPr="00896275">
              <w:rPr>
                <w:rFonts w:cstheme="minorHAnsi"/>
                <w:color w:val="000000"/>
                <w:sz w:val="18"/>
              </w:rPr>
              <w:t>1024</w:t>
            </w:r>
          </w:p>
        </w:tc>
        <w:tc>
          <w:tcPr>
            <w:tcW w:w="509" w:type="dxa"/>
            <w:tcBorders>
              <w:top w:val="single" w:sz="4" w:space="0" w:color="auto"/>
              <w:left w:val="single" w:sz="4" w:space="0" w:color="auto"/>
              <w:bottom w:val="single" w:sz="4" w:space="0" w:color="auto"/>
              <w:right w:val="single" w:sz="4" w:space="0" w:color="auto"/>
            </w:tcBorders>
          </w:tcPr>
          <w:p w14:paraId="534C5A52"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3331EE48" w14:textId="77777777" w:rsidR="007C686D" w:rsidRPr="00896275" w:rsidRDefault="007C686D" w:rsidP="003A3FB2">
            <w:pPr>
              <w:jc w:val="center"/>
              <w:rPr>
                <w:rFonts w:cstheme="minorHAnsi"/>
                <w:color w:val="000000"/>
                <w:sz w:val="18"/>
              </w:rPr>
            </w:pPr>
            <w:r w:rsidRPr="00896275">
              <w:rPr>
                <w:rFonts w:cstheme="minorHAnsi"/>
                <w:color w:val="000000"/>
                <w:sz w:val="18"/>
              </w:rPr>
              <w:t>2048</w:t>
            </w:r>
          </w:p>
        </w:tc>
      </w:tr>
      <w:tr w:rsidR="007C686D" w:rsidRPr="00896275" w14:paraId="4B224DEA"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134A3B51" w14:textId="77777777" w:rsidR="007C686D" w:rsidRPr="00896275" w:rsidRDefault="007C686D" w:rsidP="003A3FB2">
            <w:pPr>
              <w:rPr>
                <w:rFonts w:cstheme="minorHAnsi"/>
                <w:color w:val="000000"/>
                <w:sz w:val="18"/>
              </w:rPr>
            </w:pPr>
            <w:r w:rsidRPr="00896275">
              <w:rPr>
                <w:rFonts w:cstheme="minorHAnsi"/>
                <w:color w:val="000000"/>
                <w:sz w:val="18"/>
              </w:rPr>
              <w:t>SW_alpha (Triples)</w:t>
            </w:r>
          </w:p>
        </w:tc>
        <w:tc>
          <w:tcPr>
            <w:tcW w:w="1086" w:type="dxa"/>
            <w:tcBorders>
              <w:top w:val="single" w:sz="4" w:space="0" w:color="auto"/>
              <w:left w:val="single" w:sz="4" w:space="0" w:color="auto"/>
              <w:bottom w:val="single" w:sz="4" w:space="0" w:color="auto"/>
              <w:right w:val="single" w:sz="4" w:space="0" w:color="auto"/>
            </w:tcBorders>
          </w:tcPr>
          <w:p w14:paraId="21D24275" w14:textId="77777777" w:rsidR="007C686D" w:rsidRPr="00896275" w:rsidRDefault="007C686D" w:rsidP="003A3FB2">
            <w:pPr>
              <w:jc w:val="center"/>
              <w:rPr>
                <w:rFonts w:cstheme="minorHAnsi"/>
                <w:color w:val="000000"/>
                <w:sz w:val="18"/>
              </w:rPr>
            </w:pPr>
            <w:r w:rsidRPr="00896275">
              <w:rPr>
                <w:rFonts w:cstheme="minorHAnsi"/>
                <w:color w:val="000000"/>
                <w:sz w:val="18"/>
              </w:rPr>
              <w:t>sw H alpha</w:t>
            </w:r>
          </w:p>
        </w:tc>
        <w:tc>
          <w:tcPr>
            <w:tcW w:w="679" w:type="dxa"/>
            <w:tcBorders>
              <w:top w:val="single" w:sz="4" w:space="0" w:color="auto"/>
              <w:left w:val="single" w:sz="4" w:space="0" w:color="auto"/>
              <w:bottom w:val="single" w:sz="4" w:space="0" w:color="auto"/>
              <w:right w:val="single" w:sz="4" w:space="0" w:color="auto"/>
            </w:tcBorders>
          </w:tcPr>
          <w:p w14:paraId="1A4C468B"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543" w:type="dxa"/>
            <w:tcBorders>
              <w:top w:val="single" w:sz="4" w:space="0" w:color="auto"/>
              <w:left w:val="single" w:sz="4" w:space="0" w:color="auto"/>
              <w:bottom w:val="single" w:sz="4" w:space="0" w:color="auto"/>
              <w:right w:val="single" w:sz="4" w:space="0" w:color="auto"/>
            </w:tcBorders>
          </w:tcPr>
          <w:p w14:paraId="7B3AF345"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407" w:type="dxa"/>
            <w:tcBorders>
              <w:top w:val="single" w:sz="4" w:space="0" w:color="auto"/>
              <w:left w:val="single" w:sz="4" w:space="0" w:color="auto"/>
              <w:bottom w:val="single" w:sz="4" w:space="0" w:color="auto"/>
              <w:right w:val="single" w:sz="4" w:space="0" w:color="auto"/>
            </w:tcBorders>
          </w:tcPr>
          <w:p w14:paraId="1F93A7C9"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top w:val="single" w:sz="4" w:space="0" w:color="auto"/>
              <w:left w:val="single" w:sz="4" w:space="0" w:color="auto"/>
              <w:bottom w:val="single" w:sz="4" w:space="0" w:color="auto"/>
              <w:right w:val="single" w:sz="4" w:space="0" w:color="auto"/>
            </w:tcBorders>
          </w:tcPr>
          <w:p w14:paraId="7E989E76"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400409E8"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75FCD8A1"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000F800B" w14:textId="77777777" w:rsidR="007C686D" w:rsidRPr="00896275" w:rsidRDefault="007C686D" w:rsidP="003A3FB2">
            <w:pPr>
              <w:jc w:val="center"/>
              <w:rPr>
                <w:rFonts w:cstheme="minorHAnsi"/>
                <w:color w:val="000000"/>
                <w:sz w:val="18"/>
              </w:rPr>
            </w:pPr>
            <w:r w:rsidRPr="00896275">
              <w:rPr>
                <w:rFonts w:cstheme="minorHAnsi"/>
                <w:color w:val="000000"/>
                <w:sz w:val="18"/>
              </w:rPr>
              <w:t>1024</w:t>
            </w:r>
          </w:p>
        </w:tc>
        <w:tc>
          <w:tcPr>
            <w:tcW w:w="509" w:type="dxa"/>
            <w:tcBorders>
              <w:top w:val="single" w:sz="4" w:space="0" w:color="auto"/>
              <w:left w:val="single" w:sz="4" w:space="0" w:color="auto"/>
              <w:bottom w:val="single" w:sz="4" w:space="0" w:color="auto"/>
              <w:right w:val="single" w:sz="4" w:space="0" w:color="auto"/>
            </w:tcBorders>
          </w:tcPr>
          <w:p w14:paraId="6DAFDAAB"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0E64C690" w14:textId="77777777" w:rsidR="007C686D" w:rsidRPr="00896275" w:rsidRDefault="007C686D" w:rsidP="003A3FB2">
            <w:pPr>
              <w:jc w:val="center"/>
              <w:rPr>
                <w:rFonts w:cstheme="minorHAnsi"/>
                <w:color w:val="000000"/>
                <w:sz w:val="18"/>
              </w:rPr>
            </w:pPr>
            <w:r w:rsidRPr="00896275">
              <w:rPr>
                <w:rFonts w:cstheme="minorHAnsi"/>
                <w:color w:val="000000"/>
                <w:sz w:val="18"/>
              </w:rPr>
              <w:t>2048</w:t>
            </w:r>
          </w:p>
        </w:tc>
      </w:tr>
      <w:tr w:rsidR="007C686D" w:rsidRPr="00896275" w14:paraId="36F23C83"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7E13EE69" w14:textId="77777777" w:rsidR="007C686D" w:rsidRPr="00896275" w:rsidRDefault="007C686D" w:rsidP="003A3FB2">
            <w:pPr>
              <w:rPr>
                <w:rFonts w:cstheme="minorHAnsi"/>
                <w:color w:val="000000"/>
                <w:sz w:val="18"/>
              </w:rPr>
            </w:pPr>
            <w:r w:rsidRPr="00896275">
              <w:rPr>
                <w:rFonts w:cstheme="minorHAnsi"/>
                <w:color w:val="000000"/>
                <w:sz w:val="18"/>
              </w:rPr>
              <w:t>SW Z&gt;2</w:t>
            </w:r>
          </w:p>
        </w:tc>
        <w:tc>
          <w:tcPr>
            <w:tcW w:w="1086" w:type="dxa"/>
            <w:tcBorders>
              <w:top w:val="single" w:sz="4" w:space="0" w:color="auto"/>
              <w:left w:val="single" w:sz="4" w:space="0" w:color="auto"/>
              <w:bottom w:val="single" w:sz="4" w:space="0" w:color="auto"/>
              <w:right w:val="single" w:sz="4" w:space="0" w:color="auto"/>
            </w:tcBorders>
          </w:tcPr>
          <w:p w14:paraId="5DAE1B44" w14:textId="77777777" w:rsidR="007C686D" w:rsidRPr="00896275" w:rsidRDefault="007C686D" w:rsidP="003A3FB2">
            <w:pPr>
              <w:jc w:val="center"/>
              <w:rPr>
                <w:rFonts w:cstheme="minorHAnsi"/>
                <w:color w:val="000000"/>
                <w:sz w:val="18"/>
              </w:rPr>
            </w:pPr>
            <w:r w:rsidRPr="00896275">
              <w:rPr>
                <w:rFonts w:cstheme="minorHAnsi"/>
                <w:color w:val="000000"/>
                <w:sz w:val="18"/>
              </w:rPr>
              <w:t>sw  Z&gt;2</w:t>
            </w:r>
          </w:p>
        </w:tc>
        <w:tc>
          <w:tcPr>
            <w:tcW w:w="679" w:type="dxa"/>
            <w:tcBorders>
              <w:top w:val="single" w:sz="4" w:space="0" w:color="auto"/>
              <w:left w:val="single" w:sz="4" w:space="0" w:color="auto"/>
              <w:bottom w:val="single" w:sz="4" w:space="0" w:color="auto"/>
              <w:right w:val="single" w:sz="4" w:space="0" w:color="auto"/>
            </w:tcBorders>
          </w:tcPr>
          <w:p w14:paraId="7B58F9E8" w14:textId="77777777" w:rsidR="007C686D" w:rsidRPr="00896275" w:rsidRDefault="007C686D" w:rsidP="003A3FB2">
            <w:pPr>
              <w:jc w:val="center"/>
              <w:rPr>
                <w:rFonts w:cstheme="minorHAnsi"/>
                <w:color w:val="000000"/>
                <w:sz w:val="18"/>
              </w:rPr>
            </w:pPr>
            <w:r w:rsidRPr="00896275">
              <w:rPr>
                <w:rFonts w:cstheme="minorHAnsi"/>
                <w:color w:val="000000"/>
                <w:sz w:val="18"/>
              </w:rPr>
              <w:t>15</w:t>
            </w:r>
          </w:p>
        </w:tc>
        <w:tc>
          <w:tcPr>
            <w:tcW w:w="543" w:type="dxa"/>
            <w:tcBorders>
              <w:top w:val="single" w:sz="4" w:space="0" w:color="auto"/>
              <w:left w:val="single" w:sz="4" w:space="0" w:color="auto"/>
              <w:bottom w:val="single" w:sz="4" w:space="0" w:color="auto"/>
              <w:right w:val="single" w:sz="4" w:space="0" w:color="auto"/>
            </w:tcBorders>
          </w:tcPr>
          <w:p w14:paraId="1F78434D"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407" w:type="dxa"/>
            <w:tcBorders>
              <w:top w:val="single" w:sz="4" w:space="0" w:color="auto"/>
              <w:left w:val="single" w:sz="4" w:space="0" w:color="auto"/>
              <w:bottom w:val="single" w:sz="4" w:space="0" w:color="auto"/>
              <w:right w:val="single" w:sz="4" w:space="0" w:color="auto"/>
            </w:tcBorders>
          </w:tcPr>
          <w:p w14:paraId="63BAAAED" w14:textId="77777777" w:rsidR="007C686D" w:rsidRPr="00896275" w:rsidRDefault="007C686D" w:rsidP="003A3FB2">
            <w:pPr>
              <w:jc w:val="center"/>
              <w:rPr>
                <w:rFonts w:cstheme="minorHAnsi"/>
                <w:color w:val="000000"/>
                <w:sz w:val="18"/>
              </w:rPr>
            </w:pPr>
            <w:r w:rsidRPr="00896275">
              <w:rPr>
                <w:rFonts w:cstheme="minorHAnsi"/>
                <w:color w:val="000000"/>
                <w:sz w:val="18"/>
              </w:rPr>
              <w:t>8</w:t>
            </w:r>
          </w:p>
        </w:tc>
        <w:tc>
          <w:tcPr>
            <w:tcW w:w="679" w:type="dxa"/>
            <w:tcBorders>
              <w:top w:val="single" w:sz="4" w:space="0" w:color="auto"/>
              <w:left w:val="single" w:sz="4" w:space="0" w:color="auto"/>
              <w:bottom w:val="single" w:sz="4" w:space="0" w:color="auto"/>
              <w:right w:val="single" w:sz="4" w:space="0" w:color="auto"/>
            </w:tcBorders>
          </w:tcPr>
          <w:p w14:paraId="0B3C2AA8"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1E3D195E"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2902F6AE"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71BE2848" w14:textId="77777777" w:rsidR="007C686D" w:rsidRPr="00896275" w:rsidRDefault="007C686D" w:rsidP="003A3FB2">
            <w:pPr>
              <w:jc w:val="center"/>
              <w:rPr>
                <w:rFonts w:cstheme="minorHAnsi"/>
                <w:color w:val="000000"/>
                <w:sz w:val="18"/>
              </w:rPr>
            </w:pPr>
            <w:r w:rsidRPr="00896275">
              <w:rPr>
                <w:rFonts w:cstheme="minorHAnsi"/>
                <w:color w:val="000000"/>
                <w:sz w:val="18"/>
              </w:rPr>
              <w:t>1920</w:t>
            </w:r>
          </w:p>
        </w:tc>
        <w:tc>
          <w:tcPr>
            <w:tcW w:w="509" w:type="dxa"/>
            <w:tcBorders>
              <w:top w:val="single" w:sz="4" w:space="0" w:color="auto"/>
              <w:left w:val="single" w:sz="4" w:space="0" w:color="auto"/>
              <w:bottom w:val="single" w:sz="4" w:space="0" w:color="auto"/>
              <w:right w:val="single" w:sz="4" w:space="0" w:color="auto"/>
            </w:tcBorders>
          </w:tcPr>
          <w:p w14:paraId="271C3F67"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01B925F8" w14:textId="77777777" w:rsidR="007C686D" w:rsidRPr="00896275" w:rsidRDefault="007C686D" w:rsidP="003A3FB2">
            <w:pPr>
              <w:jc w:val="center"/>
              <w:rPr>
                <w:rFonts w:cstheme="minorHAnsi"/>
                <w:color w:val="000000"/>
                <w:sz w:val="18"/>
              </w:rPr>
            </w:pPr>
            <w:r w:rsidRPr="00896275">
              <w:rPr>
                <w:rFonts w:cstheme="minorHAnsi"/>
                <w:color w:val="000000"/>
                <w:sz w:val="18"/>
              </w:rPr>
              <w:t>3840</w:t>
            </w:r>
          </w:p>
        </w:tc>
      </w:tr>
      <w:tr w:rsidR="007C686D" w:rsidRPr="00896275" w14:paraId="09ECE10D"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060847E2" w14:textId="77777777" w:rsidR="007C686D" w:rsidRPr="00896275" w:rsidRDefault="007C686D" w:rsidP="003A3FB2">
            <w:pPr>
              <w:rPr>
                <w:rFonts w:cstheme="minorHAnsi"/>
                <w:color w:val="000000"/>
                <w:sz w:val="18"/>
              </w:rPr>
            </w:pPr>
            <w:r w:rsidRPr="00896275">
              <w:rPr>
                <w:rFonts w:cstheme="minorHAnsi"/>
                <w:color w:val="000000"/>
                <w:sz w:val="18"/>
              </w:rPr>
              <w:t>Wide-angle, Triples</w:t>
            </w:r>
          </w:p>
        </w:tc>
        <w:tc>
          <w:tcPr>
            <w:tcW w:w="1086" w:type="dxa"/>
            <w:tcBorders>
              <w:top w:val="single" w:sz="4" w:space="0" w:color="auto"/>
              <w:left w:val="single" w:sz="4" w:space="0" w:color="auto"/>
              <w:bottom w:val="single" w:sz="4" w:space="0" w:color="auto"/>
              <w:right w:val="single" w:sz="4" w:space="0" w:color="auto"/>
            </w:tcBorders>
          </w:tcPr>
          <w:p w14:paraId="06BA6EDD" w14:textId="77777777" w:rsidR="007C686D" w:rsidRPr="00896275" w:rsidRDefault="007C686D" w:rsidP="003A3FB2">
            <w:pPr>
              <w:jc w:val="center"/>
              <w:rPr>
                <w:rFonts w:cstheme="minorHAnsi"/>
                <w:color w:val="000000"/>
                <w:sz w:val="18"/>
              </w:rPr>
            </w:pPr>
            <w:r w:rsidRPr="00896275">
              <w:rPr>
                <w:rFonts w:cstheme="minorHAnsi"/>
                <w:color w:val="000000"/>
                <w:sz w:val="18"/>
              </w:rPr>
              <w:t>Supra</w:t>
            </w:r>
          </w:p>
          <w:p w14:paraId="393BCBE2" w14:textId="77777777" w:rsidR="007C686D" w:rsidRPr="00896275" w:rsidRDefault="007C686D" w:rsidP="003A3FB2">
            <w:pPr>
              <w:jc w:val="center"/>
              <w:rPr>
                <w:rFonts w:cstheme="minorHAnsi"/>
                <w:color w:val="000000"/>
                <w:sz w:val="18"/>
              </w:rPr>
            </w:pPr>
            <w:r w:rsidRPr="00896275">
              <w:rPr>
                <w:rFonts w:cstheme="minorHAnsi"/>
                <w:color w:val="000000"/>
                <w:sz w:val="18"/>
              </w:rPr>
              <w:t>wide</w:t>
            </w:r>
          </w:p>
        </w:tc>
        <w:tc>
          <w:tcPr>
            <w:tcW w:w="679" w:type="dxa"/>
            <w:tcBorders>
              <w:top w:val="single" w:sz="4" w:space="0" w:color="auto"/>
              <w:left w:val="single" w:sz="4" w:space="0" w:color="auto"/>
              <w:bottom w:val="single" w:sz="4" w:space="0" w:color="auto"/>
              <w:right w:val="single" w:sz="4" w:space="0" w:color="auto"/>
            </w:tcBorders>
          </w:tcPr>
          <w:p w14:paraId="46096E66" w14:textId="77777777" w:rsidR="007C686D" w:rsidRPr="00896275" w:rsidRDefault="007C686D" w:rsidP="003A3FB2">
            <w:pPr>
              <w:jc w:val="center"/>
              <w:rPr>
                <w:rFonts w:cstheme="minorHAnsi"/>
                <w:color w:val="000000"/>
                <w:sz w:val="18"/>
              </w:rPr>
            </w:pPr>
            <w:r w:rsidRPr="00896275">
              <w:rPr>
                <w:rFonts w:cstheme="minorHAnsi"/>
                <w:color w:val="000000"/>
                <w:sz w:val="18"/>
              </w:rPr>
              <w:t>15</w:t>
            </w:r>
          </w:p>
        </w:tc>
        <w:tc>
          <w:tcPr>
            <w:tcW w:w="543" w:type="dxa"/>
            <w:tcBorders>
              <w:top w:val="single" w:sz="4" w:space="0" w:color="auto"/>
              <w:left w:val="single" w:sz="4" w:space="0" w:color="auto"/>
              <w:bottom w:val="single" w:sz="4" w:space="0" w:color="auto"/>
              <w:right w:val="single" w:sz="4" w:space="0" w:color="auto"/>
            </w:tcBorders>
          </w:tcPr>
          <w:p w14:paraId="72DD1BF7" w14:textId="77777777" w:rsidR="007C686D" w:rsidRPr="00896275" w:rsidRDefault="007C686D" w:rsidP="003A3FB2">
            <w:pPr>
              <w:jc w:val="center"/>
              <w:rPr>
                <w:rFonts w:cstheme="minorHAnsi"/>
                <w:color w:val="000000"/>
                <w:sz w:val="18"/>
              </w:rPr>
            </w:pPr>
            <w:r w:rsidRPr="00896275">
              <w:rPr>
                <w:rFonts w:cstheme="minorHAnsi"/>
                <w:color w:val="000000"/>
                <w:sz w:val="18"/>
              </w:rPr>
              <w:t>8</w:t>
            </w:r>
          </w:p>
        </w:tc>
        <w:tc>
          <w:tcPr>
            <w:tcW w:w="407" w:type="dxa"/>
            <w:tcBorders>
              <w:top w:val="single" w:sz="4" w:space="0" w:color="auto"/>
              <w:left w:val="single" w:sz="4" w:space="0" w:color="auto"/>
              <w:bottom w:val="single" w:sz="4" w:space="0" w:color="auto"/>
              <w:right w:val="single" w:sz="4" w:space="0" w:color="auto"/>
            </w:tcBorders>
          </w:tcPr>
          <w:p w14:paraId="2786B590"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679" w:type="dxa"/>
            <w:tcBorders>
              <w:top w:val="single" w:sz="4" w:space="0" w:color="auto"/>
              <w:left w:val="single" w:sz="4" w:space="0" w:color="auto"/>
              <w:bottom w:val="single" w:sz="4" w:space="0" w:color="auto"/>
              <w:right w:val="single" w:sz="4" w:space="0" w:color="auto"/>
            </w:tcBorders>
          </w:tcPr>
          <w:p w14:paraId="75F01F44"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17EC5842"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6102ACD3" w14:textId="77777777" w:rsidR="007C686D" w:rsidRPr="00896275" w:rsidRDefault="007C686D" w:rsidP="003A3FB2">
            <w:pPr>
              <w:jc w:val="center"/>
              <w:rPr>
                <w:rFonts w:cstheme="minorHAnsi"/>
                <w:color w:val="000000"/>
                <w:sz w:val="18"/>
              </w:rPr>
            </w:pPr>
            <w:r w:rsidRPr="00896275">
              <w:rPr>
                <w:rFonts w:cstheme="minorHAnsi"/>
                <w:color w:val="000000"/>
                <w:sz w:val="18"/>
              </w:rPr>
              <w:t>2</w:t>
            </w:r>
          </w:p>
        </w:tc>
        <w:tc>
          <w:tcPr>
            <w:tcW w:w="683" w:type="dxa"/>
            <w:tcBorders>
              <w:top w:val="single" w:sz="4" w:space="0" w:color="auto"/>
              <w:left w:val="single" w:sz="4" w:space="0" w:color="auto"/>
              <w:bottom w:val="single" w:sz="4" w:space="0" w:color="auto"/>
              <w:right w:val="single" w:sz="4" w:space="0" w:color="auto"/>
            </w:tcBorders>
          </w:tcPr>
          <w:p w14:paraId="3EACF41E" w14:textId="77777777" w:rsidR="007C686D" w:rsidRPr="00896275" w:rsidRDefault="007C686D" w:rsidP="003A3FB2">
            <w:pPr>
              <w:jc w:val="center"/>
              <w:rPr>
                <w:rFonts w:cstheme="minorHAnsi"/>
                <w:color w:val="000000"/>
                <w:sz w:val="18"/>
              </w:rPr>
            </w:pPr>
            <w:r w:rsidRPr="00896275">
              <w:rPr>
                <w:rFonts w:cstheme="minorHAnsi"/>
                <w:color w:val="000000"/>
                <w:sz w:val="18"/>
              </w:rPr>
              <w:t>120</w:t>
            </w:r>
          </w:p>
        </w:tc>
        <w:tc>
          <w:tcPr>
            <w:tcW w:w="509" w:type="dxa"/>
            <w:tcBorders>
              <w:top w:val="single" w:sz="4" w:space="0" w:color="auto"/>
              <w:left w:val="single" w:sz="4" w:space="0" w:color="auto"/>
              <w:bottom w:val="single" w:sz="4" w:space="0" w:color="auto"/>
              <w:right w:val="single" w:sz="4" w:space="0" w:color="auto"/>
            </w:tcBorders>
          </w:tcPr>
          <w:p w14:paraId="0C1DF818"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74C37859" w14:textId="77777777" w:rsidR="007C686D" w:rsidRPr="00896275" w:rsidRDefault="007C686D" w:rsidP="003A3FB2">
            <w:pPr>
              <w:jc w:val="center"/>
              <w:rPr>
                <w:rFonts w:cstheme="minorHAnsi"/>
                <w:color w:val="000000"/>
                <w:sz w:val="18"/>
              </w:rPr>
            </w:pPr>
            <w:r w:rsidRPr="00896275">
              <w:rPr>
                <w:rFonts w:cstheme="minorHAnsi"/>
                <w:color w:val="000000"/>
                <w:sz w:val="18"/>
              </w:rPr>
              <w:t>240</w:t>
            </w:r>
          </w:p>
        </w:tc>
      </w:tr>
      <w:tr w:rsidR="007C686D" w:rsidRPr="00896275" w14:paraId="101ED953"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5F8266CB" w14:textId="77777777" w:rsidR="007C686D" w:rsidRPr="00896275" w:rsidRDefault="007C686D" w:rsidP="003A3FB2">
            <w:pPr>
              <w:rPr>
                <w:rFonts w:cstheme="minorHAnsi"/>
                <w:color w:val="000000"/>
                <w:sz w:val="18"/>
              </w:rPr>
            </w:pPr>
            <w:r w:rsidRPr="00896275">
              <w:rPr>
                <w:rFonts w:cstheme="minorHAnsi"/>
                <w:color w:val="000000"/>
                <w:sz w:val="18"/>
              </w:rPr>
              <w:t>Wide-angle, Double</w:t>
            </w:r>
          </w:p>
        </w:tc>
        <w:tc>
          <w:tcPr>
            <w:tcW w:w="1086" w:type="dxa"/>
            <w:tcBorders>
              <w:top w:val="single" w:sz="4" w:space="0" w:color="auto"/>
              <w:left w:val="single" w:sz="4" w:space="0" w:color="auto"/>
              <w:bottom w:val="single" w:sz="4" w:space="0" w:color="auto"/>
              <w:right w:val="single" w:sz="4" w:space="0" w:color="auto"/>
            </w:tcBorders>
          </w:tcPr>
          <w:p w14:paraId="28AE66FE" w14:textId="77777777" w:rsidR="007C686D" w:rsidRPr="00896275" w:rsidRDefault="007C686D" w:rsidP="003A3FB2">
            <w:pPr>
              <w:jc w:val="center"/>
              <w:rPr>
                <w:rFonts w:cstheme="minorHAnsi"/>
                <w:color w:val="000000"/>
                <w:sz w:val="18"/>
              </w:rPr>
            </w:pPr>
            <w:r w:rsidRPr="00896275">
              <w:rPr>
                <w:rFonts w:cstheme="minorHAnsi"/>
                <w:color w:val="000000"/>
                <w:sz w:val="18"/>
              </w:rPr>
              <w:t>Supra no E</w:t>
            </w:r>
          </w:p>
        </w:tc>
        <w:tc>
          <w:tcPr>
            <w:tcW w:w="679" w:type="dxa"/>
            <w:tcBorders>
              <w:top w:val="single" w:sz="4" w:space="0" w:color="auto"/>
              <w:left w:val="single" w:sz="4" w:space="0" w:color="auto"/>
              <w:bottom w:val="single" w:sz="4" w:space="0" w:color="auto"/>
              <w:right w:val="single" w:sz="4" w:space="0" w:color="auto"/>
            </w:tcBorders>
          </w:tcPr>
          <w:p w14:paraId="45B1F1AB" w14:textId="77777777" w:rsidR="007C686D" w:rsidRPr="00896275" w:rsidRDefault="007C686D" w:rsidP="003A3FB2">
            <w:pPr>
              <w:jc w:val="center"/>
              <w:rPr>
                <w:rFonts w:cstheme="minorHAnsi"/>
                <w:color w:val="000000"/>
                <w:sz w:val="18"/>
              </w:rPr>
            </w:pPr>
            <w:r w:rsidRPr="00896275">
              <w:rPr>
                <w:rFonts w:cstheme="minorHAnsi"/>
                <w:color w:val="000000"/>
                <w:sz w:val="18"/>
              </w:rPr>
              <w:t>7</w:t>
            </w:r>
          </w:p>
        </w:tc>
        <w:tc>
          <w:tcPr>
            <w:tcW w:w="543" w:type="dxa"/>
            <w:tcBorders>
              <w:top w:val="single" w:sz="4" w:space="0" w:color="auto"/>
              <w:left w:val="single" w:sz="4" w:space="0" w:color="auto"/>
              <w:bottom w:val="single" w:sz="4" w:space="0" w:color="auto"/>
              <w:right w:val="single" w:sz="4" w:space="0" w:color="auto"/>
            </w:tcBorders>
          </w:tcPr>
          <w:p w14:paraId="56910D54" w14:textId="77777777" w:rsidR="007C686D" w:rsidRPr="00896275" w:rsidRDefault="007C686D" w:rsidP="003A3FB2">
            <w:pPr>
              <w:jc w:val="center"/>
              <w:rPr>
                <w:rFonts w:cstheme="minorHAnsi"/>
                <w:color w:val="000000"/>
                <w:sz w:val="18"/>
              </w:rPr>
            </w:pPr>
            <w:r w:rsidRPr="00896275">
              <w:rPr>
                <w:rFonts w:cstheme="minorHAnsi"/>
                <w:color w:val="000000"/>
                <w:sz w:val="18"/>
              </w:rPr>
              <w:t>8</w:t>
            </w:r>
          </w:p>
        </w:tc>
        <w:tc>
          <w:tcPr>
            <w:tcW w:w="407" w:type="dxa"/>
            <w:tcBorders>
              <w:top w:val="single" w:sz="4" w:space="0" w:color="auto"/>
              <w:left w:val="single" w:sz="4" w:space="0" w:color="auto"/>
              <w:bottom w:val="single" w:sz="4" w:space="0" w:color="auto"/>
              <w:right w:val="single" w:sz="4" w:space="0" w:color="auto"/>
            </w:tcBorders>
          </w:tcPr>
          <w:p w14:paraId="15B9320D"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679" w:type="dxa"/>
            <w:tcBorders>
              <w:top w:val="single" w:sz="4" w:space="0" w:color="auto"/>
              <w:left w:val="single" w:sz="4" w:space="0" w:color="auto"/>
              <w:bottom w:val="single" w:sz="4" w:space="0" w:color="auto"/>
              <w:right w:val="single" w:sz="4" w:space="0" w:color="auto"/>
            </w:tcBorders>
          </w:tcPr>
          <w:p w14:paraId="7CC1CABA"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318B2FA4" w14:textId="77777777" w:rsidR="007C686D" w:rsidRPr="00896275" w:rsidRDefault="007C686D" w:rsidP="003A3FB2">
            <w:pPr>
              <w:jc w:val="center"/>
              <w:rPr>
                <w:rFonts w:cstheme="minorHAnsi"/>
                <w:color w:val="000000"/>
                <w:sz w:val="18"/>
              </w:rPr>
            </w:pPr>
            <w:r w:rsidRPr="00896275">
              <w:rPr>
                <w:rFonts w:cstheme="minorHAnsi"/>
                <w:color w:val="000000"/>
                <w:sz w:val="18"/>
              </w:rPr>
              <w:t>2</w:t>
            </w:r>
          </w:p>
        </w:tc>
        <w:tc>
          <w:tcPr>
            <w:tcW w:w="861" w:type="dxa"/>
            <w:tcBorders>
              <w:top w:val="single" w:sz="4" w:space="0" w:color="auto"/>
              <w:left w:val="single" w:sz="4" w:space="0" w:color="auto"/>
              <w:bottom w:val="single" w:sz="4" w:space="0" w:color="auto"/>
              <w:right w:val="single" w:sz="4" w:space="0" w:color="auto"/>
            </w:tcBorders>
          </w:tcPr>
          <w:p w14:paraId="43AF79F9" w14:textId="77777777" w:rsidR="007C686D" w:rsidRPr="00896275" w:rsidRDefault="007C686D" w:rsidP="003A3FB2">
            <w:pPr>
              <w:jc w:val="center"/>
              <w:rPr>
                <w:rFonts w:cstheme="minorHAnsi"/>
                <w:color w:val="000000"/>
                <w:sz w:val="18"/>
              </w:rPr>
            </w:pPr>
            <w:r w:rsidRPr="00896275">
              <w:rPr>
                <w:rFonts w:cstheme="minorHAnsi"/>
                <w:color w:val="000000"/>
                <w:sz w:val="18"/>
              </w:rPr>
              <w:t>2,3</w:t>
            </w:r>
          </w:p>
        </w:tc>
        <w:tc>
          <w:tcPr>
            <w:tcW w:w="683" w:type="dxa"/>
            <w:tcBorders>
              <w:top w:val="single" w:sz="4" w:space="0" w:color="auto"/>
              <w:left w:val="single" w:sz="4" w:space="0" w:color="auto"/>
              <w:bottom w:val="single" w:sz="4" w:space="0" w:color="auto"/>
              <w:right w:val="single" w:sz="4" w:space="0" w:color="auto"/>
            </w:tcBorders>
          </w:tcPr>
          <w:p w14:paraId="3DE725AA" w14:textId="77777777" w:rsidR="007C686D" w:rsidRPr="00896275" w:rsidRDefault="007C686D" w:rsidP="003A3FB2">
            <w:pPr>
              <w:jc w:val="center"/>
              <w:rPr>
                <w:rFonts w:cstheme="minorHAnsi"/>
                <w:color w:val="000000"/>
                <w:sz w:val="18"/>
              </w:rPr>
            </w:pPr>
            <w:r w:rsidRPr="00896275">
              <w:rPr>
                <w:rFonts w:cstheme="minorHAnsi"/>
                <w:color w:val="000000"/>
                <w:sz w:val="18"/>
              </w:rPr>
              <w:t>112</w:t>
            </w:r>
          </w:p>
        </w:tc>
        <w:tc>
          <w:tcPr>
            <w:tcW w:w="509" w:type="dxa"/>
            <w:tcBorders>
              <w:top w:val="single" w:sz="4" w:space="0" w:color="auto"/>
              <w:left w:val="single" w:sz="4" w:space="0" w:color="auto"/>
              <w:bottom w:val="single" w:sz="4" w:space="0" w:color="auto"/>
              <w:right w:val="single" w:sz="4" w:space="0" w:color="auto"/>
            </w:tcBorders>
          </w:tcPr>
          <w:p w14:paraId="679CCD49"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057C6442" w14:textId="77777777" w:rsidR="007C686D" w:rsidRPr="00896275" w:rsidRDefault="007C686D" w:rsidP="003A3FB2">
            <w:pPr>
              <w:jc w:val="center"/>
              <w:rPr>
                <w:rFonts w:cstheme="minorHAnsi"/>
                <w:color w:val="000000"/>
                <w:sz w:val="18"/>
              </w:rPr>
            </w:pPr>
            <w:r w:rsidRPr="00896275">
              <w:rPr>
                <w:rFonts w:cstheme="minorHAnsi"/>
                <w:color w:val="000000"/>
                <w:sz w:val="18"/>
              </w:rPr>
              <w:t>224</w:t>
            </w:r>
          </w:p>
        </w:tc>
      </w:tr>
      <w:tr w:rsidR="007C686D" w:rsidRPr="00896275" w14:paraId="05FE7992"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0A83F21D" w14:textId="77777777" w:rsidR="007C686D" w:rsidRPr="00896275" w:rsidRDefault="007C686D" w:rsidP="003A3FB2">
            <w:pPr>
              <w:rPr>
                <w:rFonts w:cstheme="minorHAnsi"/>
                <w:color w:val="000000"/>
                <w:sz w:val="18"/>
              </w:rPr>
            </w:pPr>
            <w:r w:rsidRPr="00896275">
              <w:rPr>
                <w:rFonts w:cstheme="minorHAnsi"/>
                <w:color w:val="000000"/>
                <w:sz w:val="18"/>
              </w:rPr>
              <w:t>SW_PHA_Priority_rates</w:t>
            </w:r>
          </w:p>
        </w:tc>
        <w:tc>
          <w:tcPr>
            <w:tcW w:w="1086" w:type="dxa"/>
            <w:tcBorders>
              <w:top w:val="single" w:sz="4" w:space="0" w:color="auto"/>
              <w:left w:val="single" w:sz="4" w:space="0" w:color="auto"/>
              <w:bottom w:val="single" w:sz="4" w:space="0" w:color="auto"/>
              <w:right w:val="single" w:sz="4" w:space="0" w:color="auto"/>
            </w:tcBorders>
          </w:tcPr>
          <w:p w14:paraId="02EBF56A" w14:textId="77777777" w:rsidR="007C686D" w:rsidRPr="00896275" w:rsidRDefault="007C686D" w:rsidP="003A3FB2">
            <w:pPr>
              <w:jc w:val="center"/>
              <w:rPr>
                <w:rFonts w:cstheme="minorHAnsi"/>
                <w:color w:val="000000"/>
                <w:sz w:val="18"/>
              </w:rPr>
            </w:pPr>
            <w:r w:rsidRPr="00896275">
              <w:rPr>
                <w:rFonts w:cstheme="minorHAnsi"/>
                <w:color w:val="000000"/>
                <w:sz w:val="18"/>
              </w:rPr>
              <w:t>SW Pha pri rates</w:t>
            </w:r>
          </w:p>
        </w:tc>
        <w:tc>
          <w:tcPr>
            <w:tcW w:w="679" w:type="dxa"/>
            <w:tcBorders>
              <w:top w:val="single" w:sz="4" w:space="0" w:color="auto"/>
              <w:left w:val="single" w:sz="4" w:space="0" w:color="auto"/>
              <w:bottom w:val="single" w:sz="4" w:space="0" w:color="auto"/>
              <w:right w:val="single" w:sz="4" w:space="0" w:color="auto"/>
            </w:tcBorders>
          </w:tcPr>
          <w:p w14:paraId="3132A3CC" w14:textId="77777777" w:rsidR="007C686D" w:rsidRPr="00896275" w:rsidRDefault="007C686D" w:rsidP="003A3FB2">
            <w:pPr>
              <w:jc w:val="center"/>
              <w:rPr>
                <w:rFonts w:cstheme="minorHAnsi"/>
                <w:color w:val="000000"/>
                <w:sz w:val="18"/>
              </w:rPr>
            </w:pPr>
            <w:r w:rsidRPr="00896275">
              <w:rPr>
                <w:rFonts w:cstheme="minorHAnsi"/>
                <w:color w:val="000000"/>
                <w:sz w:val="18"/>
              </w:rPr>
              <w:t>4</w:t>
            </w:r>
          </w:p>
        </w:tc>
        <w:tc>
          <w:tcPr>
            <w:tcW w:w="543" w:type="dxa"/>
            <w:tcBorders>
              <w:top w:val="single" w:sz="4" w:space="0" w:color="auto"/>
              <w:left w:val="single" w:sz="4" w:space="0" w:color="auto"/>
              <w:bottom w:val="single" w:sz="4" w:space="0" w:color="auto"/>
              <w:right w:val="single" w:sz="4" w:space="0" w:color="auto"/>
            </w:tcBorders>
          </w:tcPr>
          <w:p w14:paraId="7EC29D1A"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407" w:type="dxa"/>
            <w:tcBorders>
              <w:top w:val="single" w:sz="4" w:space="0" w:color="auto"/>
              <w:left w:val="single" w:sz="4" w:space="0" w:color="auto"/>
              <w:bottom w:val="single" w:sz="4" w:space="0" w:color="auto"/>
              <w:right w:val="single" w:sz="4" w:space="0" w:color="auto"/>
            </w:tcBorders>
          </w:tcPr>
          <w:p w14:paraId="0B11F70B" w14:textId="77777777" w:rsidR="007C686D" w:rsidRPr="00896275" w:rsidRDefault="007C686D" w:rsidP="003A3FB2">
            <w:pPr>
              <w:jc w:val="center"/>
              <w:rPr>
                <w:rFonts w:cstheme="minorHAnsi"/>
                <w:color w:val="000000"/>
                <w:sz w:val="18"/>
              </w:rPr>
            </w:pPr>
            <w:r w:rsidRPr="00896275">
              <w:rPr>
                <w:rFonts w:cstheme="minorHAnsi"/>
                <w:color w:val="000000"/>
                <w:sz w:val="18"/>
              </w:rPr>
              <w:t>32</w:t>
            </w:r>
          </w:p>
        </w:tc>
        <w:tc>
          <w:tcPr>
            <w:tcW w:w="679" w:type="dxa"/>
            <w:tcBorders>
              <w:top w:val="single" w:sz="4" w:space="0" w:color="auto"/>
              <w:left w:val="single" w:sz="4" w:space="0" w:color="auto"/>
              <w:bottom w:val="single" w:sz="4" w:space="0" w:color="auto"/>
              <w:right w:val="single" w:sz="4" w:space="0" w:color="auto"/>
            </w:tcBorders>
          </w:tcPr>
          <w:p w14:paraId="4B3F1991"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4EC4AED6"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861" w:type="dxa"/>
            <w:tcBorders>
              <w:top w:val="single" w:sz="4" w:space="0" w:color="auto"/>
              <w:left w:val="single" w:sz="4" w:space="0" w:color="auto"/>
              <w:bottom w:val="single" w:sz="4" w:space="0" w:color="auto"/>
              <w:right w:val="single" w:sz="4" w:space="0" w:color="auto"/>
            </w:tcBorders>
          </w:tcPr>
          <w:p w14:paraId="6A741571" w14:textId="77777777" w:rsidR="007C686D" w:rsidRPr="00896275" w:rsidRDefault="007C686D" w:rsidP="003A3FB2">
            <w:pPr>
              <w:jc w:val="center"/>
              <w:rPr>
                <w:rFonts w:cstheme="minorHAnsi"/>
                <w:color w:val="000000"/>
                <w:sz w:val="18"/>
              </w:rPr>
            </w:pPr>
            <w:r w:rsidRPr="00896275">
              <w:rPr>
                <w:rFonts w:cstheme="minorHAnsi"/>
                <w:color w:val="000000"/>
                <w:sz w:val="18"/>
              </w:rPr>
              <w:t>0 or 1</w:t>
            </w:r>
          </w:p>
        </w:tc>
        <w:tc>
          <w:tcPr>
            <w:tcW w:w="683" w:type="dxa"/>
            <w:tcBorders>
              <w:top w:val="single" w:sz="4" w:space="0" w:color="auto"/>
              <w:left w:val="single" w:sz="4" w:space="0" w:color="auto"/>
              <w:bottom w:val="single" w:sz="4" w:space="0" w:color="auto"/>
              <w:right w:val="single" w:sz="4" w:space="0" w:color="auto"/>
            </w:tcBorders>
          </w:tcPr>
          <w:p w14:paraId="026777C1" w14:textId="77777777" w:rsidR="007C686D" w:rsidRPr="00896275" w:rsidRDefault="007C686D" w:rsidP="003A3FB2">
            <w:pPr>
              <w:jc w:val="center"/>
              <w:rPr>
                <w:rFonts w:cstheme="minorHAnsi"/>
                <w:color w:val="000000"/>
                <w:sz w:val="18"/>
              </w:rPr>
            </w:pPr>
            <w:r w:rsidRPr="00896275">
              <w:rPr>
                <w:rFonts w:cstheme="minorHAnsi"/>
                <w:color w:val="000000"/>
                <w:sz w:val="18"/>
              </w:rPr>
              <w:t>128</w:t>
            </w:r>
          </w:p>
        </w:tc>
        <w:tc>
          <w:tcPr>
            <w:tcW w:w="509" w:type="dxa"/>
            <w:tcBorders>
              <w:top w:val="single" w:sz="4" w:space="0" w:color="auto"/>
              <w:left w:val="single" w:sz="4" w:space="0" w:color="auto"/>
              <w:bottom w:val="single" w:sz="4" w:space="0" w:color="auto"/>
              <w:right w:val="single" w:sz="4" w:space="0" w:color="auto"/>
            </w:tcBorders>
          </w:tcPr>
          <w:p w14:paraId="5669E993"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38328AAA" w14:textId="77777777" w:rsidR="007C686D" w:rsidRPr="00896275" w:rsidRDefault="007C686D" w:rsidP="003A3FB2">
            <w:pPr>
              <w:jc w:val="center"/>
              <w:rPr>
                <w:rFonts w:cstheme="minorHAnsi"/>
                <w:color w:val="000000"/>
                <w:sz w:val="18"/>
              </w:rPr>
            </w:pPr>
            <w:r w:rsidRPr="00896275">
              <w:rPr>
                <w:rFonts w:cstheme="minorHAnsi"/>
                <w:color w:val="000000"/>
                <w:sz w:val="18"/>
              </w:rPr>
              <w:t>256</w:t>
            </w:r>
          </w:p>
        </w:tc>
      </w:tr>
      <w:tr w:rsidR="007C686D" w:rsidRPr="00896275" w14:paraId="7C002B39"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0E8A9967" w14:textId="77777777" w:rsidR="007C686D" w:rsidRPr="00896275" w:rsidRDefault="007C686D" w:rsidP="003A3FB2">
            <w:pPr>
              <w:rPr>
                <w:rFonts w:cstheme="minorHAnsi"/>
                <w:color w:val="000000"/>
                <w:sz w:val="18"/>
              </w:rPr>
            </w:pPr>
            <w:r w:rsidRPr="00896275">
              <w:rPr>
                <w:rFonts w:cstheme="minorHAnsi"/>
                <w:color w:val="000000"/>
                <w:sz w:val="18"/>
              </w:rPr>
              <w:t>WAP_PHA_Priority_rates</w:t>
            </w:r>
          </w:p>
        </w:tc>
        <w:tc>
          <w:tcPr>
            <w:tcW w:w="1086" w:type="dxa"/>
            <w:tcBorders>
              <w:top w:val="single" w:sz="4" w:space="0" w:color="auto"/>
              <w:left w:val="single" w:sz="4" w:space="0" w:color="auto"/>
              <w:bottom w:val="single" w:sz="4" w:space="0" w:color="auto"/>
              <w:right w:val="single" w:sz="4" w:space="0" w:color="auto"/>
            </w:tcBorders>
          </w:tcPr>
          <w:p w14:paraId="762BC334" w14:textId="77777777" w:rsidR="007C686D" w:rsidRPr="00896275" w:rsidRDefault="007C686D" w:rsidP="003A3FB2">
            <w:pPr>
              <w:jc w:val="center"/>
              <w:rPr>
                <w:rFonts w:cstheme="minorHAnsi"/>
                <w:color w:val="000000"/>
                <w:sz w:val="18"/>
              </w:rPr>
            </w:pPr>
            <w:r w:rsidRPr="00896275">
              <w:rPr>
                <w:rFonts w:cstheme="minorHAnsi"/>
                <w:color w:val="000000"/>
                <w:sz w:val="18"/>
              </w:rPr>
              <w:t>WAP Pha pri rates</w:t>
            </w:r>
          </w:p>
        </w:tc>
        <w:tc>
          <w:tcPr>
            <w:tcW w:w="679" w:type="dxa"/>
            <w:tcBorders>
              <w:top w:val="single" w:sz="4" w:space="0" w:color="auto"/>
              <w:left w:val="single" w:sz="4" w:space="0" w:color="auto"/>
              <w:bottom w:val="single" w:sz="4" w:space="0" w:color="auto"/>
              <w:right w:val="single" w:sz="4" w:space="0" w:color="auto"/>
            </w:tcBorders>
          </w:tcPr>
          <w:p w14:paraId="07ECAA57" w14:textId="77777777" w:rsidR="007C686D" w:rsidRPr="00896275" w:rsidRDefault="007C686D" w:rsidP="003A3FB2">
            <w:pPr>
              <w:jc w:val="center"/>
              <w:rPr>
                <w:rFonts w:cstheme="minorHAnsi"/>
                <w:color w:val="000000"/>
                <w:sz w:val="18"/>
              </w:rPr>
            </w:pPr>
            <w:r w:rsidRPr="00896275">
              <w:rPr>
                <w:rFonts w:cstheme="minorHAnsi"/>
                <w:color w:val="000000"/>
                <w:sz w:val="18"/>
              </w:rPr>
              <w:t>2</w:t>
            </w:r>
          </w:p>
        </w:tc>
        <w:tc>
          <w:tcPr>
            <w:tcW w:w="543" w:type="dxa"/>
            <w:tcBorders>
              <w:top w:val="single" w:sz="4" w:space="0" w:color="auto"/>
              <w:left w:val="single" w:sz="4" w:space="0" w:color="auto"/>
              <w:bottom w:val="single" w:sz="4" w:space="0" w:color="auto"/>
              <w:right w:val="single" w:sz="4" w:space="0" w:color="auto"/>
            </w:tcBorders>
          </w:tcPr>
          <w:p w14:paraId="1D4F763E"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407" w:type="dxa"/>
            <w:tcBorders>
              <w:top w:val="single" w:sz="4" w:space="0" w:color="auto"/>
              <w:left w:val="single" w:sz="4" w:space="0" w:color="auto"/>
              <w:bottom w:val="single" w:sz="4" w:space="0" w:color="auto"/>
              <w:right w:val="single" w:sz="4" w:space="0" w:color="auto"/>
            </w:tcBorders>
          </w:tcPr>
          <w:p w14:paraId="0C77E991"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679" w:type="dxa"/>
            <w:tcBorders>
              <w:top w:val="single" w:sz="4" w:space="0" w:color="auto"/>
              <w:left w:val="single" w:sz="4" w:space="0" w:color="auto"/>
              <w:bottom w:val="single" w:sz="4" w:space="0" w:color="auto"/>
              <w:right w:val="single" w:sz="4" w:space="0" w:color="auto"/>
            </w:tcBorders>
          </w:tcPr>
          <w:p w14:paraId="6F480643" w14:textId="77777777" w:rsidR="007C686D" w:rsidRPr="00896275" w:rsidRDefault="007C686D" w:rsidP="003A3FB2">
            <w:pPr>
              <w:jc w:val="center"/>
              <w:rPr>
                <w:rFonts w:cstheme="minorHAnsi"/>
                <w:color w:val="000000"/>
                <w:sz w:val="18"/>
              </w:rPr>
            </w:pPr>
            <w:r w:rsidRPr="00896275">
              <w:rPr>
                <w:rFonts w:cstheme="minorHAnsi"/>
                <w:color w:val="000000"/>
                <w:sz w:val="18"/>
              </w:rPr>
              <w:t>1</w:t>
            </w:r>
          </w:p>
        </w:tc>
        <w:tc>
          <w:tcPr>
            <w:tcW w:w="762" w:type="dxa"/>
            <w:tcBorders>
              <w:top w:val="single" w:sz="4" w:space="0" w:color="auto"/>
              <w:left w:val="single" w:sz="4" w:space="0" w:color="auto"/>
              <w:bottom w:val="single" w:sz="4" w:space="0" w:color="auto"/>
              <w:right w:val="single" w:sz="4" w:space="0" w:color="auto"/>
            </w:tcBorders>
          </w:tcPr>
          <w:p w14:paraId="39252716" w14:textId="77777777" w:rsidR="007C686D" w:rsidRPr="00896275" w:rsidRDefault="007C686D" w:rsidP="003A3FB2">
            <w:pPr>
              <w:jc w:val="center"/>
              <w:rPr>
                <w:rFonts w:cstheme="minorHAnsi"/>
                <w:color w:val="000000"/>
                <w:sz w:val="18"/>
              </w:rPr>
            </w:pPr>
            <w:r w:rsidRPr="00896275">
              <w:rPr>
                <w:rFonts w:cstheme="minorHAnsi"/>
                <w:color w:val="000000"/>
                <w:sz w:val="18"/>
              </w:rPr>
              <w:t>2</w:t>
            </w:r>
          </w:p>
        </w:tc>
        <w:tc>
          <w:tcPr>
            <w:tcW w:w="861" w:type="dxa"/>
            <w:tcBorders>
              <w:top w:val="single" w:sz="4" w:space="0" w:color="auto"/>
              <w:left w:val="single" w:sz="4" w:space="0" w:color="auto"/>
              <w:bottom w:val="single" w:sz="4" w:space="0" w:color="auto"/>
              <w:right w:val="single" w:sz="4" w:space="0" w:color="auto"/>
            </w:tcBorders>
          </w:tcPr>
          <w:p w14:paraId="61593C73" w14:textId="77777777" w:rsidR="007C686D" w:rsidRPr="00896275" w:rsidRDefault="007C686D" w:rsidP="003A3FB2">
            <w:pPr>
              <w:jc w:val="center"/>
              <w:rPr>
                <w:rFonts w:cstheme="minorHAnsi"/>
                <w:color w:val="000000"/>
                <w:sz w:val="18"/>
              </w:rPr>
            </w:pPr>
            <w:r w:rsidRPr="00896275">
              <w:rPr>
                <w:rFonts w:cstheme="minorHAnsi"/>
                <w:color w:val="000000"/>
                <w:sz w:val="18"/>
              </w:rPr>
              <w:t>2,3</w:t>
            </w:r>
          </w:p>
        </w:tc>
        <w:tc>
          <w:tcPr>
            <w:tcW w:w="683" w:type="dxa"/>
            <w:tcBorders>
              <w:top w:val="single" w:sz="4" w:space="0" w:color="auto"/>
              <w:left w:val="single" w:sz="4" w:space="0" w:color="auto"/>
              <w:bottom w:val="single" w:sz="4" w:space="0" w:color="auto"/>
              <w:right w:val="single" w:sz="4" w:space="0" w:color="auto"/>
            </w:tcBorders>
          </w:tcPr>
          <w:p w14:paraId="3770F03A" w14:textId="77777777" w:rsidR="007C686D" w:rsidRPr="00896275" w:rsidRDefault="007C686D" w:rsidP="003A3FB2">
            <w:pPr>
              <w:jc w:val="center"/>
              <w:rPr>
                <w:rFonts w:cstheme="minorHAnsi"/>
                <w:color w:val="000000"/>
                <w:sz w:val="18"/>
              </w:rPr>
            </w:pPr>
            <w:r w:rsidRPr="00896275">
              <w:rPr>
                <w:rFonts w:cstheme="minorHAnsi"/>
                <w:color w:val="000000"/>
                <w:sz w:val="18"/>
              </w:rPr>
              <w:t>4</w:t>
            </w:r>
          </w:p>
        </w:tc>
        <w:tc>
          <w:tcPr>
            <w:tcW w:w="509" w:type="dxa"/>
            <w:tcBorders>
              <w:top w:val="single" w:sz="4" w:space="0" w:color="auto"/>
              <w:left w:val="single" w:sz="4" w:space="0" w:color="auto"/>
              <w:bottom w:val="single" w:sz="4" w:space="0" w:color="auto"/>
              <w:right w:val="single" w:sz="4" w:space="0" w:color="auto"/>
            </w:tcBorders>
          </w:tcPr>
          <w:p w14:paraId="02BCC2DB" w14:textId="77777777" w:rsidR="007C686D" w:rsidRPr="00896275" w:rsidRDefault="007C686D" w:rsidP="003A3FB2">
            <w:pPr>
              <w:jc w:val="center"/>
              <w:rPr>
                <w:rFonts w:cstheme="minorHAnsi"/>
                <w:color w:val="000000"/>
                <w:sz w:val="18"/>
              </w:rPr>
            </w:pPr>
            <w:r w:rsidRPr="00896275">
              <w:rPr>
                <w:rFonts w:cstheme="minorHAnsi"/>
                <w:color w:val="000000"/>
                <w:sz w:val="18"/>
              </w:rPr>
              <w:t>16</w:t>
            </w:r>
          </w:p>
        </w:tc>
        <w:tc>
          <w:tcPr>
            <w:tcW w:w="900" w:type="dxa"/>
            <w:tcBorders>
              <w:top w:val="single" w:sz="4" w:space="0" w:color="auto"/>
              <w:left w:val="single" w:sz="4" w:space="0" w:color="auto"/>
              <w:bottom w:val="single" w:sz="4" w:space="0" w:color="auto"/>
              <w:right w:val="single" w:sz="4" w:space="0" w:color="auto"/>
            </w:tcBorders>
          </w:tcPr>
          <w:p w14:paraId="1E8C009C" w14:textId="77777777" w:rsidR="007C686D" w:rsidRPr="00896275" w:rsidRDefault="007C686D" w:rsidP="003A3FB2">
            <w:pPr>
              <w:jc w:val="center"/>
              <w:rPr>
                <w:rFonts w:cstheme="minorHAnsi"/>
                <w:color w:val="000000"/>
                <w:sz w:val="18"/>
              </w:rPr>
            </w:pPr>
            <w:r w:rsidRPr="00896275">
              <w:rPr>
                <w:rFonts w:cstheme="minorHAnsi"/>
                <w:color w:val="000000"/>
                <w:sz w:val="18"/>
              </w:rPr>
              <w:t>8</w:t>
            </w:r>
          </w:p>
        </w:tc>
      </w:tr>
      <w:tr w:rsidR="007C686D" w:rsidRPr="00896275" w14:paraId="40E922F7"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2D8736A6" w14:textId="77777777" w:rsidR="007C686D" w:rsidRPr="00896275" w:rsidRDefault="007C686D" w:rsidP="003A3FB2">
            <w:pPr>
              <w:rPr>
                <w:rFonts w:cstheme="minorHAnsi"/>
                <w:color w:val="000000"/>
                <w:sz w:val="18"/>
              </w:rPr>
            </w:pPr>
            <w:r w:rsidRPr="00896275">
              <w:rPr>
                <w:rFonts w:cstheme="minorHAnsi"/>
                <w:color w:val="000000"/>
                <w:sz w:val="18"/>
              </w:rPr>
              <w:t>PHA Data</w:t>
            </w:r>
          </w:p>
        </w:tc>
        <w:tc>
          <w:tcPr>
            <w:tcW w:w="1086" w:type="dxa"/>
            <w:tcBorders>
              <w:top w:val="single" w:sz="4" w:space="0" w:color="auto"/>
              <w:left w:val="single" w:sz="4" w:space="0" w:color="auto"/>
              <w:bottom w:val="single" w:sz="4" w:space="0" w:color="auto"/>
              <w:right w:val="single" w:sz="4" w:space="0" w:color="auto"/>
            </w:tcBorders>
          </w:tcPr>
          <w:p w14:paraId="37484B68"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6B81AB19" w14:textId="77777777" w:rsidR="007C686D" w:rsidRPr="00896275" w:rsidRDefault="007C686D" w:rsidP="003A3FB2">
            <w:pPr>
              <w:jc w:val="center"/>
              <w:rPr>
                <w:rFonts w:cstheme="minorHAnsi"/>
                <w:color w:val="000000"/>
                <w:sz w:val="18"/>
              </w:rPr>
            </w:pPr>
          </w:p>
        </w:tc>
        <w:tc>
          <w:tcPr>
            <w:tcW w:w="543" w:type="dxa"/>
            <w:tcBorders>
              <w:top w:val="single" w:sz="4" w:space="0" w:color="auto"/>
              <w:left w:val="single" w:sz="4" w:space="0" w:color="auto"/>
              <w:bottom w:val="single" w:sz="4" w:space="0" w:color="auto"/>
              <w:right w:val="single" w:sz="4" w:space="0" w:color="auto"/>
            </w:tcBorders>
          </w:tcPr>
          <w:p w14:paraId="688DC182" w14:textId="77777777" w:rsidR="007C686D" w:rsidRPr="00896275" w:rsidRDefault="007C686D" w:rsidP="003A3FB2">
            <w:pPr>
              <w:jc w:val="center"/>
              <w:rPr>
                <w:rFonts w:cstheme="minorHAnsi"/>
                <w:color w:val="000000"/>
                <w:sz w:val="18"/>
              </w:rPr>
            </w:pPr>
          </w:p>
        </w:tc>
        <w:tc>
          <w:tcPr>
            <w:tcW w:w="407" w:type="dxa"/>
            <w:tcBorders>
              <w:top w:val="single" w:sz="4" w:space="0" w:color="auto"/>
              <w:left w:val="single" w:sz="4" w:space="0" w:color="auto"/>
              <w:bottom w:val="single" w:sz="4" w:space="0" w:color="auto"/>
              <w:right w:val="single" w:sz="4" w:space="0" w:color="auto"/>
            </w:tcBorders>
          </w:tcPr>
          <w:p w14:paraId="214599EE"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062F030D" w14:textId="77777777" w:rsidR="007C686D" w:rsidRPr="00896275" w:rsidRDefault="007C686D" w:rsidP="003A3FB2">
            <w:pPr>
              <w:jc w:val="center"/>
              <w:rPr>
                <w:rFonts w:cstheme="minorHAnsi"/>
                <w:color w:val="000000"/>
                <w:sz w:val="18"/>
              </w:rPr>
            </w:pPr>
          </w:p>
        </w:tc>
        <w:tc>
          <w:tcPr>
            <w:tcW w:w="762" w:type="dxa"/>
            <w:tcBorders>
              <w:top w:val="single" w:sz="4" w:space="0" w:color="auto"/>
              <w:left w:val="single" w:sz="4" w:space="0" w:color="auto"/>
              <w:bottom w:val="single" w:sz="4" w:space="0" w:color="auto"/>
              <w:right w:val="single" w:sz="4" w:space="0" w:color="auto"/>
            </w:tcBorders>
          </w:tcPr>
          <w:p w14:paraId="5494B70E" w14:textId="77777777" w:rsidR="007C686D" w:rsidRPr="00896275" w:rsidRDefault="007C686D" w:rsidP="003A3FB2">
            <w:pPr>
              <w:jc w:val="center"/>
              <w:rPr>
                <w:rFonts w:cstheme="minorHAnsi"/>
                <w:color w:val="000000"/>
                <w:sz w:val="18"/>
              </w:rPr>
            </w:pPr>
          </w:p>
        </w:tc>
        <w:tc>
          <w:tcPr>
            <w:tcW w:w="861" w:type="dxa"/>
            <w:tcBorders>
              <w:top w:val="single" w:sz="4" w:space="0" w:color="auto"/>
              <w:left w:val="single" w:sz="4" w:space="0" w:color="auto"/>
              <w:bottom w:val="single" w:sz="4" w:space="0" w:color="auto"/>
              <w:right w:val="single" w:sz="4" w:space="0" w:color="auto"/>
            </w:tcBorders>
          </w:tcPr>
          <w:p w14:paraId="683F69CD" w14:textId="77777777" w:rsidR="007C686D" w:rsidRPr="00896275" w:rsidRDefault="007C686D" w:rsidP="003A3FB2">
            <w:pPr>
              <w:jc w:val="center"/>
              <w:rPr>
                <w:rFonts w:cstheme="minorHAnsi"/>
                <w:color w:val="000000"/>
                <w:sz w:val="18"/>
              </w:rPr>
            </w:pPr>
          </w:p>
        </w:tc>
        <w:tc>
          <w:tcPr>
            <w:tcW w:w="683" w:type="dxa"/>
            <w:tcBorders>
              <w:top w:val="single" w:sz="4" w:space="0" w:color="auto"/>
              <w:left w:val="single" w:sz="4" w:space="0" w:color="auto"/>
              <w:bottom w:val="single" w:sz="4" w:space="0" w:color="auto"/>
              <w:right w:val="single" w:sz="4" w:space="0" w:color="auto"/>
            </w:tcBorders>
          </w:tcPr>
          <w:p w14:paraId="63CAD5E1" w14:textId="77777777" w:rsidR="007C686D" w:rsidRPr="00896275" w:rsidRDefault="007C686D" w:rsidP="003A3FB2">
            <w:pPr>
              <w:jc w:val="center"/>
              <w:rPr>
                <w:rFonts w:cstheme="minorHAnsi"/>
                <w:color w:val="000000"/>
                <w:sz w:val="18"/>
              </w:rPr>
            </w:pPr>
            <w:r w:rsidRPr="00896275">
              <w:rPr>
                <w:rFonts w:cstheme="minorHAnsi"/>
                <w:color w:val="000000"/>
                <w:sz w:val="18"/>
              </w:rPr>
              <w:t>512</w:t>
            </w:r>
          </w:p>
        </w:tc>
        <w:tc>
          <w:tcPr>
            <w:tcW w:w="509" w:type="dxa"/>
            <w:tcBorders>
              <w:top w:val="single" w:sz="4" w:space="0" w:color="auto"/>
              <w:left w:val="single" w:sz="4" w:space="0" w:color="auto"/>
              <w:bottom w:val="single" w:sz="4" w:space="0" w:color="auto"/>
              <w:right w:val="single" w:sz="4" w:space="0" w:color="auto"/>
            </w:tcBorders>
          </w:tcPr>
          <w:p w14:paraId="777C14F7" w14:textId="77777777" w:rsidR="007C686D" w:rsidRPr="00896275" w:rsidRDefault="007C686D" w:rsidP="003A3FB2">
            <w:pPr>
              <w:jc w:val="center"/>
              <w:rPr>
                <w:rFonts w:cstheme="minorHAnsi"/>
                <w:color w:val="000000"/>
                <w:sz w:val="18"/>
              </w:rPr>
            </w:pPr>
            <w:r w:rsidRPr="00896275">
              <w:rPr>
                <w:rFonts w:cstheme="minorHAnsi"/>
                <w:color w:val="000000"/>
                <w:sz w:val="18"/>
              </w:rPr>
              <w:t>48</w:t>
            </w:r>
          </w:p>
        </w:tc>
        <w:tc>
          <w:tcPr>
            <w:tcW w:w="900" w:type="dxa"/>
            <w:tcBorders>
              <w:top w:val="single" w:sz="4" w:space="0" w:color="auto"/>
              <w:left w:val="single" w:sz="4" w:space="0" w:color="auto"/>
              <w:bottom w:val="single" w:sz="4" w:space="0" w:color="auto"/>
              <w:right w:val="single" w:sz="4" w:space="0" w:color="auto"/>
            </w:tcBorders>
          </w:tcPr>
          <w:p w14:paraId="6E3D4E13" w14:textId="77777777" w:rsidR="007C686D" w:rsidRPr="00896275" w:rsidRDefault="007C686D" w:rsidP="003A3FB2">
            <w:pPr>
              <w:jc w:val="center"/>
              <w:rPr>
                <w:rFonts w:cstheme="minorHAnsi"/>
                <w:color w:val="000000"/>
                <w:sz w:val="18"/>
              </w:rPr>
            </w:pPr>
            <w:r w:rsidRPr="00896275">
              <w:rPr>
                <w:rFonts w:cstheme="minorHAnsi"/>
                <w:color w:val="000000"/>
                <w:sz w:val="18"/>
              </w:rPr>
              <w:t>3072</w:t>
            </w:r>
          </w:p>
        </w:tc>
      </w:tr>
      <w:tr w:rsidR="007C686D" w:rsidRPr="00896275" w14:paraId="70CCC6F1"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4AEF4581" w14:textId="77777777" w:rsidR="007C686D" w:rsidRPr="00896275" w:rsidRDefault="007C686D" w:rsidP="003A3FB2">
            <w:pPr>
              <w:jc w:val="right"/>
              <w:rPr>
                <w:rFonts w:cstheme="minorHAnsi"/>
                <w:color w:val="000000"/>
                <w:sz w:val="18"/>
              </w:rPr>
            </w:pPr>
          </w:p>
        </w:tc>
        <w:tc>
          <w:tcPr>
            <w:tcW w:w="1086" w:type="dxa"/>
            <w:tcBorders>
              <w:top w:val="single" w:sz="4" w:space="0" w:color="auto"/>
              <w:left w:val="single" w:sz="4" w:space="0" w:color="auto"/>
              <w:bottom w:val="single" w:sz="4" w:space="0" w:color="auto"/>
              <w:right w:val="single" w:sz="4" w:space="0" w:color="auto"/>
            </w:tcBorders>
          </w:tcPr>
          <w:p w14:paraId="584A55A8"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36C4E82C" w14:textId="77777777" w:rsidR="007C686D" w:rsidRPr="00896275" w:rsidRDefault="007C686D" w:rsidP="003A3FB2">
            <w:pPr>
              <w:jc w:val="center"/>
              <w:rPr>
                <w:rFonts w:cstheme="minorHAnsi"/>
                <w:color w:val="000000"/>
                <w:sz w:val="18"/>
              </w:rPr>
            </w:pPr>
          </w:p>
        </w:tc>
        <w:tc>
          <w:tcPr>
            <w:tcW w:w="543" w:type="dxa"/>
            <w:tcBorders>
              <w:top w:val="single" w:sz="4" w:space="0" w:color="auto"/>
              <w:left w:val="single" w:sz="4" w:space="0" w:color="auto"/>
              <w:bottom w:val="single" w:sz="4" w:space="0" w:color="auto"/>
              <w:right w:val="single" w:sz="4" w:space="0" w:color="auto"/>
            </w:tcBorders>
          </w:tcPr>
          <w:p w14:paraId="3B0BA72B" w14:textId="77777777" w:rsidR="007C686D" w:rsidRPr="00896275" w:rsidRDefault="007C686D" w:rsidP="003A3FB2">
            <w:pPr>
              <w:jc w:val="center"/>
              <w:rPr>
                <w:rFonts w:cstheme="minorHAnsi"/>
                <w:color w:val="000000"/>
                <w:sz w:val="18"/>
              </w:rPr>
            </w:pPr>
          </w:p>
        </w:tc>
        <w:tc>
          <w:tcPr>
            <w:tcW w:w="407" w:type="dxa"/>
            <w:tcBorders>
              <w:top w:val="single" w:sz="4" w:space="0" w:color="auto"/>
              <w:left w:val="single" w:sz="4" w:space="0" w:color="auto"/>
              <w:bottom w:val="single" w:sz="4" w:space="0" w:color="auto"/>
              <w:right w:val="single" w:sz="4" w:space="0" w:color="auto"/>
            </w:tcBorders>
          </w:tcPr>
          <w:p w14:paraId="4918E587"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5B2A3BC4" w14:textId="77777777" w:rsidR="007C686D" w:rsidRPr="00896275" w:rsidRDefault="007C686D" w:rsidP="003A3FB2">
            <w:pPr>
              <w:jc w:val="center"/>
              <w:rPr>
                <w:rFonts w:cstheme="minorHAnsi"/>
                <w:color w:val="000000"/>
                <w:sz w:val="18"/>
              </w:rPr>
            </w:pPr>
          </w:p>
        </w:tc>
        <w:tc>
          <w:tcPr>
            <w:tcW w:w="762" w:type="dxa"/>
            <w:tcBorders>
              <w:top w:val="single" w:sz="4" w:space="0" w:color="auto"/>
              <w:left w:val="single" w:sz="4" w:space="0" w:color="auto"/>
              <w:bottom w:val="single" w:sz="4" w:space="0" w:color="auto"/>
              <w:right w:val="single" w:sz="4" w:space="0" w:color="auto"/>
            </w:tcBorders>
          </w:tcPr>
          <w:p w14:paraId="7E43B23B" w14:textId="77777777" w:rsidR="007C686D" w:rsidRPr="00896275" w:rsidRDefault="007C686D" w:rsidP="003A3FB2">
            <w:pPr>
              <w:jc w:val="center"/>
              <w:rPr>
                <w:rFonts w:cstheme="minorHAnsi"/>
                <w:color w:val="000000"/>
                <w:sz w:val="18"/>
              </w:rPr>
            </w:pPr>
          </w:p>
        </w:tc>
        <w:tc>
          <w:tcPr>
            <w:tcW w:w="861" w:type="dxa"/>
            <w:tcBorders>
              <w:top w:val="single" w:sz="4" w:space="0" w:color="auto"/>
              <w:left w:val="single" w:sz="4" w:space="0" w:color="auto"/>
              <w:bottom w:val="single" w:sz="4" w:space="0" w:color="auto"/>
              <w:right w:val="single" w:sz="4" w:space="0" w:color="auto"/>
            </w:tcBorders>
          </w:tcPr>
          <w:p w14:paraId="06196E15" w14:textId="77777777" w:rsidR="007C686D" w:rsidRPr="00896275" w:rsidRDefault="007C686D" w:rsidP="003A3FB2">
            <w:pPr>
              <w:jc w:val="center"/>
              <w:rPr>
                <w:rFonts w:cstheme="minorHAnsi"/>
                <w:color w:val="000000"/>
                <w:sz w:val="18"/>
              </w:rPr>
            </w:pPr>
          </w:p>
        </w:tc>
        <w:tc>
          <w:tcPr>
            <w:tcW w:w="683" w:type="dxa"/>
            <w:tcBorders>
              <w:top w:val="single" w:sz="4" w:space="0" w:color="auto"/>
              <w:left w:val="single" w:sz="4" w:space="0" w:color="auto"/>
              <w:bottom w:val="single" w:sz="4" w:space="0" w:color="auto"/>
              <w:right w:val="single" w:sz="4" w:space="0" w:color="auto"/>
            </w:tcBorders>
          </w:tcPr>
          <w:p w14:paraId="18A0DDCB" w14:textId="77777777" w:rsidR="007C686D" w:rsidRPr="00896275" w:rsidRDefault="007C686D" w:rsidP="003A3FB2">
            <w:pPr>
              <w:jc w:val="center"/>
              <w:rPr>
                <w:rFonts w:cstheme="minorHAnsi"/>
                <w:color w:val="000000"/>
                <w:sz w:val="18"/>
              </w:rPr>
            </w:pPr>
          </w:p>
        </w:tc>
        <w:tc>
          <w:tcPr>
            <w:tcW w:w="509" w:type="dxa"/>
            <w:tcBorders>
              <w:top w:val="single" w:sz="4" w:space="0" w:color="auto"/>
              <w:left w:val="single" w:sz="4" w:space="0" w:color="auto"/>
              <w:bottom w:val="single" w:sz="4" w:space="0" w:color="auto"/>
              <w:right w:val="single" w:sz="4" w:space="0" w:color="auto"/>
            </w:tcBorders>
          </w:tcPr>
          <w:p w14:paraId="6E697721" w14:textId="77777777" w:rsidR="007C686D" w:rsidRPr="00896275" w:rsidRDefault="007C686D" w:rsidP="003A3FB2">
            <w:pPr>
              <w:jc w:val="center"/>
              <w:rPr>
                <w:rFonts w:cstheme="minorHAnsi"/>
                <w:color w:val="000000"/>
                <w:sz w:val="18"/>
              </w:rPr>
            </w:pPr>
          </w:p>
        </w:tc>
        <w:tc>
          <w:tcPr>
            <w:tcW w:w="900" w:type="dxa"/>
            <w:tcBorders>
              <w:top w:val="single" w:sz="4" w:space="0" w:color="auto"/>
              <w:left w:val="single" w:sz="4" w:space="0" w:color="auto"/>
              <w:bottom w:val="single" w:sz="4" w:space="0" w:color="auto"/>
              <w:right w:val="single" w:sz="4" w:space="0" w:color="auto"/>
            </w:tcBorders>
          </w:tcPr>
          <w:p w14:paraId="5F0C2AA4" w14:textId="77777777" w:rsidR="007C686D" w:rsidRPr="00896275" w:rsidRDefault="007C686D" w:rsidP="003A3FB2">
            <w:pPr>
              <w:jc w:val="center"/>
              <w:rPr>
                <w:rFonts w:cstheme="minorHAnsi"/>
                <w:color w:val="000000"/>
                <w:sz w:val="18"/>
              </w:rPr>
            </w:pPr>
          </w:p>
        </w:tc>
      </w:tr>
      <w:tr w:rsidR="007C686D" w:rsidRPr="00896275" w14:paraId="539F66AD"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7AF904EE" w14:textId="77777777" w:rsidR="007C686D" w:rsidRPr="00896275" w:rsidRDefault="007C686D" w:rsidP="003A3FB2">
            <w:pPr>
              <w:rPr>
                <w:rFonts w:cstheme="minorHAnsi"/>
                <w:color w:val="000000"/>
                <w:sz w:val="18"/>
              </w:rPr>
            </w:pPr>
            <w:r w:rsidRPr="00896275">
              <w:rPr>
                <w:rFonts w:cstheme="minorHAnsi"/>
                <w:color w:val="000000"/>
                <w:sz w:val="18"/>
              </w:rPr>
              <w:t>Total</w:t>
            </w:r>
          </w:p>
        </w:tc>
        <w:tc>
          <w:tcPr>
            <w:tcW w:w="1086" w:type="dxa"/>
            <w:tcBorders>
              <w:top w:val="single" w:sz="4" w:space="0" w:color="auto"/>
              <w:left w:val="single" w:sz="4" w:space="0" w:color="auto"/>
              <w:bottom w:val="single" w:sz="4" w:space="0" w:color="auto"/>
              <w:right w:val="single" w:sz="4" w:space="0" w:color="auto"/>
            </w:tcBorders>
          </w:tcPr>
          <w:p w14:paraId="3E3F288E"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1803A070" w14:textId="77777777" w:rsidR="007C686D" w:rsidRPr="00896275" w:rsidRDefault="007C686D" w:rsidP="003A3FB2">
            <w:pPr>
              <w:jc w:val="center"/>
              <w:rPr>
                <w:rFonts w:cstheme="minorHAnsi"/>
                <w:color w:val="000000"/>
                <w:sz w:val="18"/>
              </w:rPr>
            </w:pPr>
          </w:p>
        </w:tc>
        <w:tc>
          <w:tcPr>
            <w:tcW w:w="543" w:type="dxa"/>
            <w:tcBorders>
              <w:top w:val="single" w:sz="4" w:space="0" w:color="auto"/>
              <w:left w:val="single" w:sz="4" w:space="0" w:color="auto"/>
              <w:bottom w:val="single" w:sz="4" w:space="0" w:color="auto"/>
              <w:right w:val="single" w:sz="4" w:space="0" w:color="auto"/>
            </w:tcBorders>
          </w:tcPr>
          <w:p w14:paraId="5E2E9BC9" w14:textId="77777777" w:rsidR="007C686D" w:rsidRPr="00896275" w:rsidRDefault="007C686D" w:rsidP="003A3FB2">
            <w:pPr>
              <w:jc w:val="center"/>
              <w:rPr>
                <w:rFonts w:cstheme="minorHAnsi"/>
                <w:color w:val="000000"/>
                <w:sz w:val="18"/>
              </w:rPr>
            </w:pPr>
          </w:p>
        </w:tc>
        <w:tc>
          <w:tcPr>
            <w:tcW w:w="407" w:type="dxa"/>
            <w:tcBorders>
              <w:top w:val="single" w:sz="4" w:space="0" w:color="auto"/>
              <w:left w:val="single" w:sz="4" w:space="0" w:color="auto"/>
              <w:bottom w:val="single" w:sz="4" w:space="0" w:color="auto"/>
              <w:right w:val="single" w:sz="4" w:space="0" w:color="auto"/>
            </w:tcBorders>
          </w:tcPr>
          <w:p w14:paraId="3D1B6994" w14:textId="77777777" w:rsidR="007C686D" w:rsidRPr="00896275" w:rsidRDefault="007C686D" w:rsidP="003A3FB2">
            <w:pPr>
              <w:jc w:val="center"/>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5FAE1A65" w14:textId="77777777" w:rsidR="007C686D" w:rsidRPr="00896275" w:rsidRDefault="007C686D" w:rsidP="003A3FB2">
            <w:pPr>
              <w:jc w:val="center"/>
              <w:rPr>
                <w:rFonts w:cstheme="minorHAnsi"/>
                <w:color w:val="000000"/>
                <w:sz w:val="18"/>
              </w:rPr>
            </w:pPr>
          </w:p>
        </w:tc>
        <w:tc>
          <w:tcPr>
            <w:tcW w:w="762" w:type="dxa"/>
            <w:tcBorders>
              <w:top w:val="single" w:sz="4" w:space="0" w:color="auto"/>
              <w:left w:val="single" w:sz="4" w:space="0" w:color="auto"/>
              <w:bottom w:val="single" w:sz="4" w:space="0" w:color="auto"/>
              <w:right w:val="single" w:sz="4" w:space="0" w:color="auto"/>
            </w:tcBorders>
          </w:tcPr>
          <w:p w14:paraId="35378768" w14:textId="77777777" w:rsidR="007C686D" w:rsidRPr="00896275" w:rsidRDefault="007C686D" w:rsidP="003A3FB2">
            <w:pPr>
              <w:jc w:val="center"/>
              <w:rPr>
                <w:rFonts w:cstheme="minorHAnsi"/>
                <w:color w:val="000000"/>
                <w:sz w:val="18"/>
              </w:rPr>
            </w:pPr>
          </w:p>
        </w:tc>
        <w:tc>
          <w:tcPr>
            <w:tcW w:w="861" w:type="dxa"/>
            <w:tcBorders>
              <w:top w:val="single" w:sz="4" w:space="0" w:color="auto"/>
              <w:left w:val="single" w:sz="4" w:space="0" w:color="auto"/>
              <w:bottom w:val="single" w:sz="4" w:space="0" w:color="auto"/>
              <w:right w:val="single" w:sz="4" w:space="0" w:color="auto"/>
            </w:tcBorders>
          </w:tcPr>
          <w:p w14:paraId="2E527E25" w14:textId="77777777" w:rsidR="007C686D" w:rsidRPr="00896275" w:rsidRDefault="007C686D" w:rsidP="003A3FB2">
            <w:pPr>
              <w:jc w:val="center"/>
              <w:rPr>
                <w:rFonts w:cstheme="minorHAnsi"/>
                <w:color w:val="000000"/>
                <w:sz w:val="18"/>
              </w:rPr>
            </w:pPr>
          </w:p>
        </w:tc>
        <w:tc>
          <w:tcPr>
            <w:tcW w:w="683" w:type="dxa"/>
            <w:tcBorders>
              <w:top w:val="single" w:sz="4" w:space="0" w:color="auto"/>
              <w:left w:val="single" w:sz="4" w:space="0" w:color="auto"/>
              <w:bottom w:val="single" w:sz="4" w:space="0" w:color="auto"/>
              <w:right w:val="single" w:sz="4" w:space="0" w:color="auto"/>
            </w:tcBorders>
          </w:tcPr>
          <w:p w14:paraId="2DBE115B" w14:textId="77777777" w:rsidR="007C686D" w:rsidRPr="00896275" w:rsidRDefault="007C686D" w:rsidP="003A3FB2">
            <w:pPr>
              <w:jc w:val="center"/>
              <w:rPr>
                <w:rFonts w:cstheme="minorHAnsi"/>
                <w:color w:val="000000"/>
                <w:sz w:val="18"/>
              </w:rPr>
            </w:pPr>
          </w:p>
        </w:tc>
        <w:tc>
          <w:tcPr>
            <w:tcW w:w="509" w:type="dxa"/>
            <w:tcBorders>
              <w:top w:val="single" w:sz="4" w:space="0" w:color="auto"/>
              <w:left w:val="single" w:sz="4" w:space="0" w:color="auto"/>
              <w:bottom w:val="single" w:sz="4" w:space="0" w:color="auto"/>
              <w:right w:val="single" w:sz="4" w:space="0" w:color="auto"/>
            </w:tcBorders>
          </w:tcPr>
          <w:p w14:paraId="6FACA792" w14:textId="77777777" w:rsidR="007C686D" w:rsidRPr="00896275" w:rsidRDefault="007C686D" w:rsidP="003A3FB2">
            <w:pPr>
              <w:jc w:val="center"/>
              <w:rPr>
                <w:rFonts w:cstheme="minorHAnsi"/>
                <w:color w:val="000000"/>
                <w:sz w:val="18"/>
              </w:rPr>
            </w:pPr>
          </w:p>
        </w:tc>
        <w:tc>
          <w:tcPr>
            <w:tcW w:w="900" w:type="dxa"/>
            <w:tcBorders>
              <w:top w:val="single" w:sz="4" w:space="0" w:color="auto"/>
              <w:left w:val="single" w:sz="4" w:space="0" w:color="auto"/>
              <w:bottom w:val="single" w:sz="4" w:space="0" w:color="auto"/>
              <w:right w:val="single" w:sz="4" w:space="0" w:color="auto"/>
            </w:tcBorders>
          </w:tcPr>
          <w:p w14:paraId="4DA5923C" w14:textId="77777777" w:rsidR="007C686D" w:rsidRPr="00896275" w:rsidRDefault="007C686D" w:rsidP="003A3FB2">
            <w:pPr>
              <w:jc w:val="center"/>
              <w:rPr>
                <w:rFonts w:cstheme="minorHAnsi"/>
                <w:color w:val="000000"/>
                <w:sz w:val="18"/>
              </w:rPr>
            </w:pPr>
            <w:r w:rsidRPr="00896275">
              <w:rPr>
                <w:rFonts w:cstheme="minorHAnsi"/>
                <w:color w:val="000000"/>
                <w:sz w:val="18"/>
              </w:rPr>
              <w:t>15832</w:t>
            </w:r>
          </w:p>
          <w:p w14:paraId="63E7EDEC" w14:textId="77777777" w:rsidR="007C686D" w:rsidRPr="00896275" w:rsidRDefault="007C686D" w:rsidP="003A3FB2">
            <w:pPr>
              <w:jc w:val="center"/>
              <w:rPr>
                <w:rFonts w:cstheme="minorHAnsi"/>
                <w:color w:val="000000"/>
                <w:sz w:val="18"/>
              </w:rPr>
            </w:pPr>
          </w:p>
        </w:tc>
      </w:tr>
      <w:tr w:rsidR="007C686D" w:rsidRPr="00896275" w14:paraId="57381002" w14:textId="77777777" w:rsidTr="0031728A">
        <w:trPr>
          <w:trHeight w:val="257"/>
        </w:trPr>
        <w:tc>
          <w:tcPr>
            <w:tcW w:w="2336" w:type="dxa"/>
            <w:tcBorders>
              <w:top w:val="single" w:sz="4" w:space="0" w:color="auto"/>
              <w:left w:val="single" w:sz="4" w:space="0" w:color="auto"/>
              <w:bottom w:val="single" w:sz="4" w:space="0" w:color="auto"/>
              <w:right w:val="single" w:sz="4" w:space="0" w:color="auto"/>
            </w:tcBorders>
          </w:tcPr>
          <w:p w14:paraId="2532E2ED" w14:textId="77777777" w:rsidR="007C686D" w:rsidRPr="00896275" w:rsidRDefault="007C686D" w:rsidP="003A3FB2">
            <w:pPr>
              <w:jc w:val="right"/>
              <w:rPr>
                <w:rFonts w:cstheme="minorHAnsi"/>
                <w:color w:val="000000"/>
                <w:sz w:val="18"/>
              </w:rPr>
            </w:pPr>
          </w:p>
        </w:tc>
        <w:tc>
          <w:tcPr>
            <w:tcW w:w="1086" w:type="dxa"/>
            <w:tcBorders>
              <w:top w:val="single" w:sz="4" w:space="0" w:color="auto"/>
              <w:left w:val="single" w:sz="4" w:space="0" w:color="auto"/>
              <w:bottom w:val="single" w:sz="4" w:space="0" w:color="auto"/>
              <w:right w:val="single" w:sz="4" w:space="0" w:color="auto"/>
            </w:tcBorders>
          </w:tcPr>
          <w:p w14:paraId="2C385D0A" w14:textId="77777777" w:rsidR="007C686D" w:rsidRPr="00896275" w:rsidRDefault="007C686D" w:rsidP="003A3FB2">
            <w:pPr>
              <w:jc w:val="right"/>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0956124A" w14:textId="77777777" w:rsidR="007C686D" w:rsidRPr="00896275" w:rsidRDefault="007C686D" w:rsidP="003A3FB2">
            <w:pPr>
              <w:jc w:val="right"/>
              <w:rPr>
                <w:rFonts w:cstheme="minorHAnsi"/>
                <w:color w:val="000000"/>
                <w:sz w:val="18"/>
              </w:rPr>
            </w:pPr>
          </w:p>
        </w:tc>
        <w:tc>
          <w:tcPr>
            <w:tcW w:w="543" w:type="dxa"/>
            <w:tcBorders>
              <w:top w:val="single" w:sz="4" w:space="0" w:color="auto"/>
              <w:left w:val="single" w:sz="4" w:space="0" w:color="auto"/>
              <w:bottom w:val="single" w:sz="4" w:space="0" w:color="auto"/>
              <w:right w:val="single" w:sz="4" w:space="0" w:color="auto"/>
            </w:tcBorders>
          </w:tcPr>
          <w:p w14:paraId="46086990" w14:textId="77777777" w:rsidR="007C686D" w:rsidRPr="00896275" w:rsidRDefault="007C686D" w:rsidP="003A3FB2">
            <w:pPr>
              <w:jc w:val="right"/>
              <w:rPr>
                <w:rFonts w:cstheme="minorHAnsi"/>
                <w:color w:val="000000"/>
                <w:sz w:val="18"/>
              </w:rPr>
            </w:pPr>
          </w:p>
        </w:tc>
        <w:tc>
          <w:tcPr>
            <w:tcW w:w="407" w:type="dxa"/>
            <w:tcBorders>
              <w:top w:val="single" w:sz="4" w:space="0" w:color="auto"/>
              <w:left w:val="single" w:sz="4" w:space="0" w:color="auto"/>
              <w:bottom w:val="single" w:sz="4" w:space="0" w:color="auto"/>
              <w:right w:val="single" w:sz="4" w:space="0" w:color="auto"/>
            </w:tcBorders>
          </w:tcPr>
          <w:p w14:paraId="4BC69A7E" w14:textId="77777777" w:rsidR="007C686D" w:rsidRPr="00896275" w:rsidRDefault="007C686D" w:rsidP="003A3FB2">
            <w:pPr>
              <w:jc w:val="right"/>
              <w:rPr>
                <w:rFonts w:cstheme="minorHAnsi"/>
                <w:color w:val="000000"/>
                <w:sz w:val="18"/>
              </w:rPr>
            </w:pPr>
          </w:p>
        </w:tc>
        <w:tc>
          <w:tcPr>
            <w:tcW w:w="679" w:type="dxa"/>
            <w:tcBorders>
              <w:top w:val="single" w:sz="4" w:space="0" w:color="auto"/>
              <w:left w:val="single" w:sz="4" w:space="0" w:color="auto"/>
              <w:bottom w:val="single" w:sz="4" w:space="0" w:color="auto"/>
              <w:right w:val="single" w:sz="4" w:space="0" w:color="auto"/>
            </w:tcBorders>
          </w:tcPr>
          <w:p w14:paraId="1D21C42B" w14:textId="77777777" w:rsidR="007C686D" w:rsidRPr="00896275" w:rsidRDefault="007C686D" w:rsidP="003A3FB2">
            <w:pPr>
              <w:jc w:val="right"/>
              <w:rPr>
                <w:rFonts w:cstheme="minorHAnsi"/>
                <w:color w:val="000000"/>
                <w:sz w:val="18"/>
              </w:rPr>
            </w:pPr>
          </w:p>
        </w:tc>
        <w:tc>
          <w:tcPr>
            <w:tcW w:w="762" w:type="dxa"/>
            <w:tcBorders>
              <w:top w:val="single" w:sz="4" w:space="0" w:color="auto"/>
              <w:left w:val="single" w:sz="4" w:space="0" w:color="auto"/>
              <w:bottom w:val="single" w:sz="4" w:space="0" w:color="auto"/>
              <w:right w:val="single" w:sz="4" w:space="0" w:color="auto"/>
            </w:tcBorders>
          </w:tcPr>
          <w:p w14:paraId="336F6AC8" w14:textId="77777777" w:rsidR="007C686D" w:rsidRPr="00896275" w:rsidRDefault="007C686D" w:rsidP="003A3FB2">
            <w:pPr>
              <w:jc w:val="right"/>
              <w:rPr>
                <w:rFonts w:cstheme="minorHAnsi"/>
                <w:color w:val="000000"/>
                <w:sz w:val="18"/>
              </w:rPr>
            </w:pPr>
          </w:p>
        </w:tc>
        <w:tc>
          <w:tcPr>
            <w:tcW w:w="2053" w:type="dxa"/>
            <w:gridSpan w:val="3"/>
            <w:tcBorders>
              <w:top w:val="single" w:sz="4" w:space="0" w:color="auto"/>
              <w:left w:val="single" w:sz="4" w:space="0" w:color="auto"/>
              <w:bottom w:val="single" w:sz="4" w:space="0" w:color="auto"/>
              <w:right w:val="single" w:sz="4" w:space="0" w:color="auto"/>
            </w:tcBorders>
          </w:tcPr>
          <w:p w14:paraId="5460473B" w14:textId="77777777" w:rsidR="007C686D" w:rsidRPr="00896275" w:rsidRDefault="007C686D" w:rsidP="003A3FB2">
            <w:pPr>
              <w:rPr>
                <w:rFonts w:cstheme="minorHAnsi"/>
                <w:color w:val="000000"/>
                <w:sz w:val="18"/>
              </w:rPr>
            </w:pPr>
            <w:r w:rsidRPr="00896275">
              <w:rPr>
                <w:rFonts w:cstheme="minorHAnsi"/>
                <w:color w:val="000000"/>
                <w:sz w:val="18"/>
              </w:rPr>
              <w:t xml:space="preserve">*0-SW-main channel, </w:t>
            </w:r>
          </w:p>
          <w:p w14:paraId="0C9994B4" w14:textId="77777777" w:rsidR="007C686D" w:rsidRPr="00896275" w:rsidRDefault="007C686D" w:rsidP="003A3FB2">
            <w:pPr>
              <w:rPr>
                <w:rFonts w:cstheme="minorHAnsi"/>
                <w:color w:val="000000"/>
                <w:sz w:val="18"/>
              </w:rPr>
            </w:pPr>
            <w:r w:rsidRPr="00896275">
              <w:rPr>
                <w:rFonts w:cstheme="minorHAnsi"/>
                <w:color w:val="000000"/>
                <w:sz w:val="18"/>
              </w:rPr>
              <w:t xml:space="preserve">1-SW-S channel, </w:t>
            </w:r>
          </w:p>
          <w:p w14:paraId="7AEA70F0" w14:textId="77777777" w:rsidR="007C686D" w:rsidRPr="00896275" w:rsidRDefault="007C686D" w:rsidP="003A3FB2">
            <w:pPr>
              <w:rPr>
                <w:rFonts w:cstheme="minorHAnsi"/>
                <w:color w:val="000000"/>
                <w:sz w:val="18"/>
              </w:rPr>
            </w:pPr>
            <w:r w:rsidRPr="00896275">
              <w:rPr>
                <w:rFonts w:cstheme="minorHAnsi"/>
                <w:color w:val="000000"/>
                <w:sz w:val="18"/>
              </w:rPr>
              <w:t xml:space="preserve">2-WAPwSSD </w:t>
            </w:r>
          </w:p>
          <w:p w14:paraId="0EFBA632" w14:textId="77777777" w:rsidR="007C686D" w:rsidRPr="00896275" w:rsidRDefault="007C686D" w:rsidP="003A3FB2">
            <w:pPr>
              <w:rPr>
                <w:rFonts w:cstheme="minorHAnsi"/>
                <w:color w:val="000000"/>
                <w:sz w:val="18"/>
              </w:rPr>
            </w:pPr>
            <w:r w:rsidRPr="00896275">
              <w:rPr>
                <w:rFonts w:cstheme="minorHAnsi"/>
                <w:color w:val="000000"/>
                <w:sz w:val="18"/>
              </w:rPr>
              <w:t>3-WAP_no_SSD</w:t>
            </w:r>
          </w:p>
        </w:tc>
        <w:tc>
          <w:tcPr>
            <w:tcW w:w="900" w:type="dxa"/>
            <w:tcBorders>
              <w:top w:val="single" w:sz="4" w:space="0" w:color="auto"/>
              <w:left w:val="single" w:sz="4" w:space="0" w:color="auto"/>
              <w:bottom w:val="single" w:sz="4" w:space="0" w:color="auto"/>
              <w:right w:val="single" w:sz="4" w:space="0" w:color="auto"/>
            </w:tcBorders>
          </w:tcPr>
          <w:p w14:paraId="67237B24" w14:textId="77777777" w:rsidR="007C686D" w:rsidRPr="00896275" w:rsidRDefault="007C686D" w:rsidP="003A3FB2">
            <w:pPr>
              <w:jc w:val="right"/>
              <w:rPr>
                <w:rFonts w:cstheme="minorHAnsi"/>
                <w:color w:val="000000"/>
                <w:sz w:val="18"/>
              </w:rPr>
            </w:pPr>
          </w:p>
        </w:tc>
      </w:tr>
    </w:tbl>
    <w:p w14:paraId="1CCB0734" w14:textId="77777777" w:rsidR="007C686D" w:rsidRPr="00896275" w:rsidRDefault="007C686D" w:rsidP="007C686D">
      <w:pPr>
        <w:rPr>
          <w:rFonts w:cstheme="minorHAnsi"/>
        </w:rPr>
      </w:pPr>
    </w:p>
    <w:p w14:paraId="33E00DA3" w14:textId="2C759987" w:rsidR="007C686D" w:rsidRPr="00896275" w:rsidRDefault="000F3BAA" w:rsidP="007C686D">
      <w:pPr>
        <w:pStyle w:val="Heading3"/>
        <w:rPr>
          <w:rFonts w:asciiTheme="minorHAnsi" w:hAnsiTheme="minorHAnsi" w:cstheme="minorHAnsi"/>
          <w:sz w:val="36"/>
        </w:rPr>
      </w:pPr>
      <w:bookmarkStart w:id="19" w:name="_Toc67917719"/>
      <w:r>
        <w:rPr>
          <w:rStyle w:val="Heading4Char"/>
          <w:rFonts w:asciiTheme="minorHAnsi" w:hAnsiTheme="minorHAnsi" w:cstheme="minorHAnsi"/>
        </w:rPr>
        <w:t>E</w:t>
      </w:r>
      <w:r w:rsidR="007C686D" w:rsidRPr="00896275">
        <w:rPr>
          <w:rStyle w:val="Heading4Char"/>
          <w:rFonts w:asciiTheme="minorHAnsi" w:hAnsiTheme="minorHAnsi" w:cstheme="minorHAnsi"/>
        </w:rPr>
        <w:t>.1. Solar Wind Proton and Alpha Data</w:t>
      </w:r>
      <w:bookmarkEnd w:id="19"/>
    </w:p>
    <w:p w14:paraId="35780573" w14:textId="73FBB0FC" w:rsidR="007C686D" w:rsidRPr="00896275" w:rsidRDefault="007C686D" w:rsidP="007C686D">
      <w:pPr>
        <w:rPr>
          <w:rFonts w:cstheme="minorHAnsi"/>
        </w:rPr>
      </w:pPr>
      <w:r w:rsidRPr="00896275">
        <w:rPr>
          <w:rFonts w:cstheme="minorHAnsi"/>
        </w:rPr>
        <w:t xml:space="preserve">From the instrument, there are three arrays which contain the </w:t>
      </w:r>
      <w:r w:rsidR="00734A99">
        <w:rPr>
          <w:rFonts w:cstheme="minorHAnsi"/>
        </w:rPr>
        <w:t xml:space="preserve">nominal </w:t>
      </w:r>
      <w:r w:rsidRPr="00896275">
        <w:rPr>
          <w:rFonts w:cstheme="minorHAnsi"/>
        </w:rPr>
        <w:t xml:space="preserve">solar wind proton and alpha </w:t>
      </w:r>
      <w:r w:rsidR="00734A99">
        <w:rPr>
          <w:rFonts w:cstheme="minorHAnsi"/>
        </w:rPr>
        <w:t xml:space="preserve">classification rate </w:t>
      </w:r>
      <w:r w:rsidRPr="00896275">
        <w:rPr>
          <w:rFonts w:cstheme="minorHAnsi"/>
        </w:rPr>
        <w:t>data. The first array (SW-all) contains the proton</w:t>
      </w:r>
      <w:r w:rsidR="00734A99">
        <w:rPr>
          <w:rFonts w:cstheme="minorHAnsi"/>
        </w:rPr>
        <w:t xml:space="preserve"> and </w:t>
      </w:r>
      <w:r w:rsidRPr="00896275">
        <w:rPr>
          <w:rFonts w:cstheme="minorHAnsi"/>
        </w:rPr>
        <w:t>alpha data together, with only angular binning.  The second (</w:t>
      </w:r>
      <w:r w:rsidRPr="00896275">
        <w:rPr>
          <w:rFonts w:cstheme="minorHAnsi"/>
          <w:color w:val="000000"/>
        </w:rPr>
        <w:t>SW-H/alpha-Doubles</w:t>
      </w:r>
      <w:r w:rsidRPr="00896275">
        <w:rPr>
          <w:rFonts w:cstheme="minorHAnsi"/>
        </w:rPr>
        <w:t>) contains data classified using the time-of flight:  there is a 32-azimuthal bin x 32-polar bin array for each of the two species. The third (</w:t>
      </w:r>
      <w:r w:rsidRPr="00896275">
        <w:rPr>
          <w:rFonts w:cstheme="minorHAnsi"/>
          <w:color w:val="000000"/>
        </w:rPr>
        <w:t>SW_alpha_Triples</w:t>
      </w:r>
      <w:r w:rsidRPr="00896275">
        <w:rPr>
          <w:rFonts w:cstheme="minorHAnsi"/>
        </w:rPr>
        <w:t xml:space="preserve">) contains the alpha data classified using the both time-of-flight and energy measurement. So that the DPU does not have to store a whole array of data, the telemetered reduced distribution functions and part of the moments are based on the peak from the previous cycle. The data is compressed from 16 bits to 8 bits. The data in the CDF is uncompressed back to 16 bits. </w:t>
      </w:r>
    </w:p>
    <w:p w14:paraId="5875E172" w14:textId="77777777" w:rsidR="007C686D" w:rsidRPr="00896275" w:rsidRDefault="007C686D" w:rsidP="007C686D">
      <w:pPr>
        <w:rPr>
          <w:rFonts w:cstheme="minorHAnsi"/>
        </w:rPr>
      </w:pPr>
    </w:p>
    <w:p w14:paraId="3D56B5FF" w14:textId="77777777" w:rsidR="007C686D" w:rsidRPr="00896275" w:rsidRDefault="007C686D" w:rsidP="007C686D">
      <w:pPr>
        <w:rPr>
          <w:rFonts w:cstheme="minorHAnsi"/>
        </w:rPr>
      </w:pPr>
    </w:p>
    <w:p w14:paraId="4290BA79" w14:textId="38522A89" w:rsidR="007C686D" w:rsidRPr="00896275" w:rsidRDefault="007C686D" w:rsidP="007C686D">
      <w:pPr>
        <w:pStyle w:val="Heading4"/>
        <w:rPr>
          <w:rFonts w:asciiTheme="minorHAnsi" w:hAnsiTheme="minorHAnsi" w:cstheme="minorHAnsi"/>
          <w:sz w:val="36"/>
        </w:rPr>
      </w:pPr>
      <w:r w:rsidRPr="00896275">
        <w:rPr>
          <w:rFonts w:asciiTheme="minorHAnsi" w:hAnsiTheme="minorHAnsi" w:cstheme="minorHAnsi"/>
        </w:rPr>
        <w:tab/>
      </w:r>
      <w:bookmarkStart w:id="20" w:name="_Toc67917720"/>
      <w:r w:rsidR="000F3BAA">
        <w:rPr>
          <w:rFonts w:asciiTheme="minorHAnsi" w:hAnsiTheme="minorHAnsi" w:cstheme="minorHAnsi"/>
        </w:rPr>
        <w:t>E</w:t>
      </w:r>
      <w:r w:rsidRPr="00896275">
        <w:rPr>
          <w:rFonts w:asciiTheme="minorHAnsi" w:hAnsiTheme="minorHAnsi" w:cstheme="minorHAnsi"/>
        </w:rPr>
        <w:t>.</w:t>
      </w:r>
      <w:r w:rsidRPr="00896275">
        <w:rPr>
          <w:rStyle w:val="Heading5Char"/>
          <w:rFonts w:asciiTheme="minorHAnsi" w:hAnsiTheme="minorHAnsi" w:cstheme="minorHAnsi"/>
        </w:rPr>
        <w:t>1.1 Proton Moments</w:t>
      </w:r>
      <w:bookmarkEnd w:id="20"/>
    </w:p>
    <w:p w14:paraId="454E8EB2" w14:textId="19C1AD4F" w:rsidR="007C686D" w:rsidRPr="00896275" w:rsidRDefault="007C686D" w:rsidP="007C686D">
      <w:pPr>
        <w:rPr>
          <w:rFonts w:cstheme="minorHAnsi"/>
        </w:rPr>
      </w:pPr>
      <w:r w:rsidRPr="00896275">
        <w:rPr>
          <w:rFonts w:cstheme="minorHAnsi"/>
        </w:rPr>
        <w:t xml:space="preserve">By command, we can choose which array, SW_all or SW_H, is used for </w:t>
      </w:r>
      <w:r w:rsidR="00734A99">
        <w:rPr>
          <w:rFonts w:cstheme="minorHAnsi"/>
        </w:rPr>
        <w:t xml:space="preserve">the onboard </w:t>
      </w:r>
      <w:r w:rsidRPr="00896275">
        <w:rPr>
          <w:rFonts w:cstheme="minorHAnsi"/>
        </w:rPr>
        <w:t>calculat</w:t>
      </w:r>
      <w:r w:rsidR="00734A99">
        <w:rPr>
          <w:rFonts w:cstheme="minorHAnsi"/>
        </w:rPr>
        <w:t>ion of</w:t>
      </w:r>
      <w:r w:rsidRPr="00896275">
        <w:rPr>
          <w:rFonts w:cstheme="minorHAnsi"/>
        </w:rPr>
        <w:t xml:space="preserve"> proton moments.  Default is SW_H. The moments are calculated using a commandable energy range. Default is </w:t>
      </w:r>
      <w:r w:rsidR="00734A99">
        <w:rPr>
          <w:rFonts w:cstheme="minorHAnsi"/>
        </w:rPr>
        <w:t xml:space="preserve">ESA </w:t>
      </w:r>
      <w:r w:rsidRPr="00896275">
        <w:rPr>
          <w:rFonts w:cstheme="minorHAnsi"/>
        </w:rPr>
        <w:t xml:space="preserve">steps 39-127 (step 39 is </w:t>
      </w:r>
      <w:r w:rsidR="00734A99">
        <w:rPr>
          <w:rFonts w:cstheme="minorHAnsi"/>
        </w:rPr>
        <w:t xml:space="preserve">nominally </w:t>
      </w:r>
      <w:r w:rsidRPr="00896275">
        <w:rPr>
          <w:rFonts w:cstheme="minorHAnsi"/>
        </w:rPr>
        <w:t xml:space="preserve">15 keV). The moments calculation </w:t>
      </w:r>
      <w:r w:rsidR="00734A99">
        <w:rPr>
          <w:rFonts w:cstheme="minorHAnsi"/>
        </w:rPr>
        <w:t xml:space="preserve">normally </w:t>
      </w:r>
      <w:r w:rsidRPr="00896275">
        <w:rPr>
          <w:rFonts w:cstheme="minorHAnsi"/>
        </w:rPr>
        <w:t>uses all odd position bins</w:t>
      </w:r>
      <w:r w:rsidR="00734A99">
        <w:rPr>
          <w:rFonts w:cstheme="minorHAnsi"/>
        </w:rPr>
        <w:t>, but this is commandable and read out in housekeeping</w:t>
      </w:r>
      <w:r w:rsidRPr="00896275">
        <w:rPr>
          <w:rFonts w:cstheme="minorHAnsi"/>
        </w:rPr>
        <w:t>. For deflection, it uses deflection bins DP-3 to DP+4 where DP is the deflection peak from the previous cycle (i.e. the deflection bin in which the most counts were received).</w:t>
      </w:r>
    </w:p>
    <w:p w14:paraId="71C51B3A" w14:textId="77777777" w:rsidR="007C686D" w:rsidRPr="00896275" w:rsidRDefault="007C686D" w:rsidP="007C686D">
      <w:pPr>
        <w:rPr>
          <w:rFonts w:cstheme="minorHAnsi"/>
        </w:rPr>
      </w:pPr>
    </w:p>
    <w:p w14:paraId="31B274BC" w14:textId="4A0D0D94" w:rsidR="007C686D" w:rsidRPr="00896275" w:rsidRDefault="007C686D" w:rsidP="007C686D">
      <w:pPr>
        <w:rPr>
          <w:rFonts w:cstheme="minorHAnsi"/>
        </w:rPr>
      </w:pPr>
      <w:r w:rsidRPr="00896275">
        <w:rPr>
          <w:rFonts w:cstheme="minorHAnsi"/>
        </w:rPr>
        <w:t xml:space="preserve">Proton moments are contained in apid 325 packets in our level 0 telemetry. They are stored in CDFs with the prefix STx_L1_PLA_, where ‘x’ is either ‘A’ or ‘B’, depending on the spacecraft. The moments are collected and sent down in telemetry once per minute, when we are in science or proton mode. The level 1 data include raw values only. All moments products are </w:t>
      </w:r>
      <w:r w:rsidRPr="00896275">
        <w:rPr>
          <w:rFonts w:cstheme="minorHAnsi"/>
        </w:rPr>
        <w:lastRenderedPageBreak/>
        <w:t xml:space="preserve">tied to the epoch1 product, which contains the time for each record. The data </w:t>
      </w:r>
      <w:r w:rsidR="00852727">
        <w:rPr>
          <w:rFonts w:cstheme="minorHAnsi"/>
        </w:rPr>
        <w:t>are</w:t>
      </w:r>
      <w:r w:rsidRPr="00896275">
        <w:rPr>
          <w:rFonts w:cstheme="minorHAnsi"/>
        </w:rPr>
        <w:t xml:space="preserve"> compressed to 16 bits. The data in the CDF is uncompressed.</w:t>
      </w:r>
    </w:p>
    <w:p w14:paraId="26352318" w14:textId="77777777" w:rsidR="007C686D" w:rsidRPr="00896275" w:rsidRDefault="007C686D" w:rsidP="007C686D">
      <w:pPr>
        <w:rPr>
          <w:rFonts w:cstheme="minorHAnsi"/>
        </w:rPr>
      </w:pPr>
    </w:p>
    <w:p w14:paraId="5F901E8B" w14:textId="77777777" w:rsidR="007C686D" w:rsidRPr="00896275" w:rsidRDefault="007C686D" w:rsidP="007C686D">
      <w:pPr>
        <w:rPr>
          <w:rFonts w:cstheme="minorHAnsi"/>
        </w:rPr>
      </w:pPr>
      <w:r w:rsidRPr="00896275">
        <w:rPr>
          <w:rFonts w:cstheme="minorHAnsi"/>
        </w:rPr>
        <w:t>The moments variables are:</w:t>
      </w:r>
    </w:p>
    <w:p w14:paraId="36F097A2" w14:textId="77777777" w:rsidR="007C686D" w:rsidRPr="00896275" w:rsidRDefault="007C686D" w:rsidP="007C686D">
      <w:pPr>
        <w:rPr>
          <w:rFonts w:cstheme="minorHAnsi"/>
        </w:rPr>
      </w:pPr>
      <w:r w:rsidRPr="00896275">
        <w:rPr>
          <w:rFonts w:cstheme="minorHAnsi"/>
        </w:rPr>
        <w:tab/>
        <w:t>‘density_main’</w:t>
      </w:r>
      <w:r w:rsidRPr="00896275">
        <w:rPr>
          <w:rFonts w:cstheme="minorHAnsi"/>
        </w:rPr>
        <w:tab/>
        <w:t>density for main channel</w:t>
      </w:r>
    </w:p>
    <w:p w14:paraId="46F5F339" w14:textId="77777777" w:rsidR="007C686D" w:rsidRPr="00896275" w:rsidRDefault="007C686D" w:rsidP="007C686D">
      <w:pPr>
        <w:rPr>
          <w:rFonts w:cstheme="minorHAnsi"/>
        </w:rPr>
      </w:pPr>
      <w:r w:rsidRPr="00896275">
        <w:rPr>
          <w:rFonts w:cstheme="minorHAnsi"/>
        </w:rPr>
        <w:tab/>
        <w:t>‘density_s’</w:t>
      </w:r>
      <w:r w:rsidRPr="00896275">
        <w:rPr>
          <w:rFonts w:cstheme="minorHAnsi"/>
        </w:rPr>
        <w:tab/>
      </w:r>
      <w:r w:rsidRPr="00896275">
        <w:rPr>
          <w:rFonts w:cstheme="minorHAnsi"/>
        </w:rPr>
        <w:tab/>
        <w:t>density for s channel</w:t>
      </w:r>
    </w:p>
    <w:p w14:paraId="6480B596" w14:textId="77777777" w:rsidR="007C686D" w:rsidRPr="00896275" w:rsidRDefault="007C686D" w:rsidP="007C686D">
      <w:pPr>
        <w:rPr>
          <w:rFonts w:cstheme="minorHAnsi"/>
        </w:rPr>
      </w:pPr>
      <w:r w:rsidRPr="00896275">
        <w:rPr>
          <w:rFonts w:cstheme="minorHAnsi"/>
        </w:rPr>
        <w:tab/>
        <w:t>‘velocity_main’</w:t>
      </w:r>
      <w:r w:rsidRPr="00896275">
        <w:rPr>
          <w:rFonts w:cstheme="minorHAnsi"/>
        </w:rPr>
        <w:tab/>
        <w:t>3 element array: x,y,z</w:t>
      </w:r>
    </w:p>
    <w:p w14:paraId="38C31A34" w14:textId="77777777" w:rsidR="007C686D" w:rsidRPr="00896275" w:rsidRDefault="007C686D" w:rsidP="007C686D">
      <w:pPr>
        <w:rPr>
          <w:rFonts w:cstheme="minorHAnsi"/>
        </w:rPr>
      </w:pPr>
      <w:r w:rsidRPr="00896275">
        <w:rPr>
          <w:rFonts w:cstheme="minorHAnsi"/>
        </w:rPr>
        <w:tab/>
        <w:t>‘velocity_s’</w:t>
      </w:r>
      <w:r w:rsidRPr="00896275">
        <w:rPr>
          <w:rFonts w:cstheme="minorHAnsi"/>
        </w:rPr>
        <w:tab/>
      </w:r>
      <w:r w:rsidRPr="00896275">
        <w:rPr>
          <w:rFonts w:cstheme="minorHAnsi"/>
        </w:rPr>
        <w:tab/>
        <w:t>3 element array: x,y,z</w:t>
      </w:r>
    </w:p>
    <w:p w14:paraId="2FD10725" w14:textId="77777777" w:rsidR="007C686D" w:rsidRPr="00896275" w:rsidRDefault="007C686D" w:rsidP="007C686D">
      <w:pPr>
        <w:rPr>
          <w:rFonts w:cstheme="minorHAnsi"/>
        </w:rPr>
      </w:pPr>
      <w:r w:rsidRPr="00896275">
        <w:rPr>
          <w:rFonts w:cstheme="minorHAnsi"/>
        </w:rPr>
        <w:tab/>
        <w:t>‘heat_flux_main’</w:t>
      </w:r>
      <w:r w:rsidRPr="00896275">
        <w:rPr>
          <w:rFonts w:cstheme="minorHAnsi"/>
        </w:rPr>
        <w:tab/>
        <w:t>3 element array: x,y,z</w:t>
      </w:r>
    </w:p>
    <w:p w14:paraId="010BF082" w14:textId="77777777" w:rsidR="007C686D" w:rsidRPr="00896275" w:rsidRDefault="007C686D" w:rsidP="007C686D">
      <w:pPr>
        <w:rPr>
          <w:rFonts w:cstheme="minorHAnsi"/>
        </w:rPr>
      </w:pPr>
      <w:r w:rsidRPr="00896275">
        <w:rPr>
          <w:rFonts w:cstheme="minorHAnsi"/>
        </w:rPr>
        <w:tab/>
        <w:t>‘heat_flux_s’</w:t>
      </w:r>
      <w:r w:rsidRPr="00896275">
        <w:rPr>
          <w:rFonts w:cstheme="minorHAnsi"/>
        </w:rPr>
        <w:tab/>
      </w:r>
      <w:r w:rsidRPr="00896275">
        <w:rPr>
          <w:rFonts w:cstheme="minorHAnsi"/>
        </w:rPr>
        <w:tab/>
        <w:t>3 element array: x,y,z</w:t>
      </w:r>
    </w:p>
    <w:p w14:paraId="42166B71" w14:textId="77777777" w:rsidR="007C686D" w:rsidRPr="00896275" w:rsidRDefault="007C686D" w:rsidP="007C686D">
      <w:pPr>
        <w:rPr>
          <w:rFonts w:cstheme="minorHAnsi"/>
        </w:rPr>
      </w:pPr>
      <w:r w:rsidRPr="00896275">
        <w:rPr>
          <w:rFonts w:cstheme="minorHAnsi"/>
        </w:rPr>
        <w:tab/>
        <w:t>‘temperature_main’</w:t>
      </w:r>
      <w:r w:rsidRPr="00896275">
        <w:rPr>
          <w:rFonts w:cstheme="minorHAnsi"/>
        </w:rPr>
        <w:tab/>
        <w:t>6 element array: xx,xy,xz,yy,yz,zz</w:t>
      </w:r>
    </w:p>
    <w:p w14:paraId="71249B13" w14:textId="77777777" w:rsidR="007C686D" w:rsidRPr="00896275" w:rsidRDefault="007C686D" w:rsidP="007C686D">
      <w:pPr>
        <w:rPr>
          <w:rFonts w:cstheme="minorHAnsi"/>
        </w:rPr>
      </w:pPr>
      <w:r w:rsidRPr="00896275">
        <w:rPr>
          <w:rFonts w:cstheme="minorHAnsi"/>
        </w:rPr>
        <w:tab/>
        <w:t>‘temperature_s’</w:t>
      </w:r>
      <w:r w:rsidRPr="00896275">
        <w:rPr>
          <w:rFonts w:cstheme="minorHAnsi"/>
        </w:rPr>
        <w:tab/>
        <w:t>6 element array: xx,xy,xz,yy,yz,zz</w:t>
      </w:r>
      <w:r w:rsidRPr="00896275">
        <w:rPr>
          <w:rFonts w:cstheme="minorHAnsi"/>
        </w:rPr>
        <w:tab/>
      </w:r>
    </w:p>
    <w:p w14:paraId="245E2915" w14:textId="77777777" w:rsidR="007C686D" w:rsidRPr="00896275" w:rsidRDefault="007C686D" w:rsidP="007C686D">
      <w:pPr>
        <w:rPr>
          <w:rFonts w:cstheme="minorHAnsi"/>
        </w:rPr>
      </w:pPr>
    </w:p>
    <w:p w14:paraId="4B5AC3CD" w14:textId="77777777" w:rsidR="007C686D" w:rsidRPr="00896275" w:rsidRDefault="007C686D" w:rsidP="007C686D">
      <w:pPr>
        <w:rPr>
          <w:rFonts w:cstheme="minorHAnsi"/>
        </w:rPr>
      </w:pPr>
      <w:r w:rsidRPr="00896275">
        <w:rPr>
          <w:rFonts w:cstheme="minorHAnsi"/>
        </w:rPr>
        <w:t>The moments are tied to the following variables (i.e. the same record number will give you the appropriate data for any given value):</w:t>
      </w:r>
    </w:p>
    <w:p w14:paraId="741659A6" w14:textId="77777777" w:rsidR="007C686D" w:rsidRPr="00896275" w:rsidRDefault="007C686D" w:rsidP="007C686D">
      <w:pPr>
        <w:rPr>
          <w:rFonts w:cstheme="minorHAnsi"/>
        </w:rPr>
      </w:pPr>
      <w:r w:rsidRPr="00896275">
        <w:rPr>
          <w:rFonts w:cstheme="minorHAnsi"/>
        </w:rPr>
        <w:tab/>
        <w:t>‘epoch1’</w:t>
      </w:r>
      <w:r w:rsidRPr="00896275">
        <w:rPr>
          <w:rFonts w:cstheme="minorHAnsi"/>
        </w:rPr>
        <w:tab/>
      </w:r>
      <w:r w:rsidRPr="00896275">
        <w:rPr>
          <w:rFonts w:cstheme="minorHAnsi"/>
        </w:rPr>
        <w:tab/>
        <w:t>gives time for record – start of cycle</w:t>
      </w:r>
    </w:p>
    <w:p w14:paraId="187A2EC4" w14:textId="77777777" w:rsidR="007C686D" w:rsidRPr="00896275" w:rsidRDefault="007C686D" w:rsidP="007C686D">
      <w:pPr>
        <w:rPr>
          <w:rFonts w:cstheme="minorHAnsi"/>
        </w:rPr>
      </w:pPr>
      <w:r w:rsidRPr="00896275">
        <w:rPr>
          <w:rFonts w:cstheme="minorHAnsi"/>
        </w:rPr>
        <w:tab/>
        <w:t>‘cycle1’</w:t>
      </w:r>
      <w:r w:rsidRPr="00896275">
        <w:rPr>
          <w:rFonts w:cstheme="minorHAnsi"/>
        </w:rPr>
        <w:tab/>
      </w:r>
      <w:r w:rsidRPr="00896275">
        <w:rPr>
          <w:rFonts w:cstheme="minorHAnsi"/>
        </w:rPr>
        <w:tab/>
        <w:t>gives cycle number for record (for synchronization)</w:t>
      </w:r>
    </w:p>
    <w:p w14:paraId="2260D99D"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r>
      <w:r w:rsidRPr="00896275">
        <w:rPr>
          <w:rFonts w:cstheme="minorHAnsi"/>
        </w:rPr>
        <w:tab/>
        <w:t>gives the step on which the s-channel switched for this</w:t>
      </w:r>
    </w:p>
    <w:p w14:paraId="78892FA7" w14:textId="77777777" w:rsidR="007C686D" w:rsidRPr="00896275" w:rsidRDefault="007C686D" w:rsidP="007C686D">
      <w:pPr>
        <w:ind w:left="2160" w:firstLine="720"/>
        <w:rPr>
          <w:rFonts w:cstheme="minorHAnsi"/>
        </w:rPr>
      </w:pPr>
      <w:r w:rsidRPr="00896275">
        <w:rPr>
          <w:rFonts w:cstheme="minorHAnsi"/>
        </w:rPr>
        <w:t>record (0 = didn’t switch)</w:t>
      </w:r>
    </w:p>
    <w:p w14:paraId="41F60EC8" w14:textId="77777777" w:rsidR="007C686D" w:rsidRPr="00896275" w:rsidRDefault="007C686D" w:rsidP="007C686D">
      <w:pPr>
        <w:rPr>
          <w:rFonts w:cstheme="minorHAnsi"/>
        </w:rPr>
      </w:pPr>
      <w:r w:rsidRPr="00896275">
        <w:rPr>
          <w:rFonts w:cstheme="minorHAnsi"/>
        </w:rPr>
        <w:tab/>
        <w:t>‘moment_meta’</w:t>
      </w:r>
      <w:r w:rsidRPr="00896275">
        <w:rPr>
          <w:rFonts w:cstheme="minorHAnsi"/>
        </w:rPr>
        <w:tab/>
        <w:t>4 elements:[Emin, Emax, Schan conversion factor,</w:t>
      </w:r>
    </w:p>
    <w:p w14:paraId="17A1E4E7"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Array (0:SW-All, 1:SW-H)]</w:t>
      </w:r>
    </w:p>
    <w:p w14:paraId="38D72804" w14:textId="77777777" w:rsidR="007C686D" w:rsidRPr="00896275" w:rsidRDefault="007C686D" w:rsidP="007C686D">
      <w:pPr>
        <w:rPr>
          <w:rFonts w:cstheme="minorHAnsi"/>
        </w:rPr>
      </w:pPr>
      <w:r w:rsidRPr="00896275">
        <w:rPr>
          <w:rFonts w:cstheme="minorHAnsi"/>
        </w:rPr>
        <w:tab/>
        <w:t>‘error1’</w:t>
      </w:r>
      <w:r w:rsidRPr="00896275">
        <w:rPr>
          <w:rFonts w:cstheme="minorHAnsi"/>
        </w:rPr>
        <w:tab/>
      </w:r>
      <w:r w:rsidRPr="00896275">
        <w:rPr>
          <w:rFonts w:cstheme="minorHAnsi"/>
        </w:rPr>
        <w:tab/>
        <w:t>if 1, there was a possible error with this cycle’s data</w:t>
      </w:r>
    </w:p>
    <w:p w14:paraId="312700D7" w14:textId="77777777" w:rsidR="007C686D" w:rsidRPr="00896275" w:rsidRDefault="007C686D" w:rsidP="007C686D">
      <w:pPr>
        <w:rPr>
          <w:rFonts w:cstheme="minorHAnsi"/>
        </w:rPr>
      </w:pPr>
    </w:p>
    <w:p w14:paraId="4057F459" w14:textId="61D4786F" w:rsidR="007C686D" w:rsidRPr="000F3BAA" w:rsidRDefault="000F3BAA" w:rsidP="007C686D">
      <w:pPr>
        <w:pStyle w:val="Heading4"/>
        <w:rPr>
          <w:rFonts w:asciiTheme="minorHAnsi" w:hAnsiTheme="minorHAnsi" w:cstheme="minorHAnsi"/>
          <w:i w:val="0"/>
          <w:iCs w:val="0"/>
          <w:sz w:val="36"/>
        </w:rPr>
      </w:pPr>
      <w:bookmarkStart w:id="21" w:name="_Toc67917721"/>
      <w:r w:rsidRPr="000F3BAA">
        <w:rPr>
          <w:rFonts w:asciiTheme="minorHAnsi" w:hAnsiTheme="minorHAnsi" w:cstheme="minorHAnsi"/>
          <w:i w:val="0"/>
          <w:iCs w:val="0"/>
        </w:rPr>
        <w:t>E</w:t>
      </w:r>
      <w:r w:rsidR="007C686D" w:rsidRPr="000F3BAA">
        <w:rPr>
          <w:rFonts w:asciiTheme="minorHAnsi" w:hAnsiTheme="minorHAnsi" w:cstheme="minorHAnsi"/>
          <w:i w:val="0"/>
          <w:iCs w:val="0"/>
        </w:rPr>
        <w:t>.</w:t>
      </w:r>
      <w:r w:rsidR="007C686D" w:rsidRPr="000F3BAA">
        <w:rPr>
          <w:rStyle w:val="Heading5Char"/>
          <w:rFonts w:asciiTheme="minorHAnsi" w:hAnsiTheme="minorHAnsi" w:cstheme="minorHAnsi"/>
          <w:i w:val="0"/>
          <w:iCs w:val="0"/>
        </w:rPr>
        <w:t>1.2 Proton/Alpha Reduced Distributions</w:t>
      </w:r>
      <w:bookmarkEnd w:id="21"/>
    </w:p>
    <w:p w14:paraId="0945D5AC" w14:textId="68C3D428" w:rsidR="007C686D" w:rsidRPr="00896275" w:rsidRDefault="007C686D" w:rsidP="007C686D">
      <w:pPr>
        <w:rPr>
          <w:rFonts w:cstheme="minorHAnsi"/>
        </w:rPr>
      </w:pPr>
      <w:r w:rsidRPr="00896275">
        <w:rPr>
          <w:rFonts w:cstheme="minorHAnsi"/>
        </w:rPr>
        <w:t>There are four distribution functions total, from the 4 SW proton</w:t>
      </w:r>
      <w:r w:rsidR="00734A99">
        <w:rPr>
          <w:rFonts w:cstheme="minorHAnsi"/>
        </w:rPr>
        <w:t xml:space="preserve"> and </w:t>
      </w:r>
      <w:r w:rsidRPr="00896275">
        <w:rPr>
          <w:rFonts w:cstheme="minorHAnsi"/>
        </w:rPr>
        <w:t xml:space="preserve">alpha arrays.  If the proton peaks are EP (peak energy step) and DP (peak deflection bin) and the alpha peaks are EA (peak energy step) and DA (peak deflection </w:t>
      </w:r>
      <w:r w:rsidR="00852727">
        <w:rPr>
          <w:rFonts w:cstheme="minorHAnsi"/>
        </w:rPr>
        <w:t>bin</w:t>
      </w:r>
      <w:r w:rsidRPr="00896275">
        <w:rPr>
          <w:rFonts w:cstheme="minorHAnsi"/>
        </w:rPr>
        <w:t xml:space="preserve">), then the min and max energies and deflection angles to use are given in the following table. In order to sample all position bins (except position 0 which holds error cases), the position distribution sums across 3 or 4 position steps. Thus, the position bin 0 holds position steps 1-3 (ignoring position step 0); position bin 1 holds position steps 4-7; position bin 2 holds position steps 8-11, etc.  Note in the following, we are using the energy </w:t>
      </w:r>
      <w:r w:rsidR="00734A99">
        <w:rPr>
          <w:rFonts w:cstheme="minorHAnsi"/>
        </w:rPr>
        <w:t xml:space="preserve">(ESA) </w:t>
      </w:r>
      <w:r w:rsidRPr="00896275">
        <w:rPr>
          <w:rFonts w:cstheme="minorHAnsi"/>
        </w:rPr>
        <w:t>stepping sequence number, and the energies step from high energies to low energies.  So the highest energy step would be EP=0, and the lowest energy step would be EP=128.  Similarly EP+4 corresponds to a lower energy than EP, and EP-5 corresponds to a higher energy than EP.</w:t>
      </w:r>
    </w:p>
    <w:p w14:paraId="5722EB12" w14:textId="77777777" w:rsidR="007C686D" w:rsidRPr="00896275" w:rsidRDefault="007C686D" w:rsidP="007C686D">
      <w:pPr>
        <w:rPr>
          <w:rFonts w:cstheme="minorHAnsi"/>
        </w:rPr>
      </w:pPr>
    </w:p>
    <w:p w14:paraId="71A0E53B" w14:textId="77777777" w:rsidR="007C686D" w:rsidRPr="00896275" w:rsidRDefault="007C686D" w:rsidP="007C686D">
      <w:pPr>
        <w:rPr>
          <w:rFonts w:cstheme="minorHAnsi"/>
        </w:rPr>
      </w:pPr>
      <w:r w:rsidRPr="00896275">
        <w:rPr>
          <w:rFonts w:cstheme="minorHAnsi"/>
        </w:rPr>
        <w:t xml:space="preserve"> Table.  Bins to use to form the reduced proton and alpha distributions.</w:t>
      </w:r>
    </w:p>
    <w:tbl>
      <w:tblPr>
        <w:tblW w:w="9815" w:type="dxa"/>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28"/>
        <w:gridCol w:w="950"/>
        <w:gridCol w:w="554"/>
        <w:gridCol w:w="554"/>
        <w:gridCol w:w="705"/>
        <w:gridCol w:w="521"/>
        <w:gridCol w:w="435"/>
        <w:gridCol w:w="475"/>
        <w:gridCol w:w="827"/>
        <w:gridCol w:w="521"/>
        <w:gridCol w:w="630"/>
        <w:gridCol w:w="869"/>
        <w:gridCol w:w="846"/>
      </w:tblGrid>
      <w:tr w:rsidR="007C686D" w:rsidRPr="00896275" w14:paraId="43295A77" w14:textId="77777777" w:rsidTr="0031728A">
        <w:trPr>
          <w:trHeight w:val="285"/>
        </w:trPr>
        <w:tc>
          <w:tcPr>
            <w:tcW w:w="1928" w:type="dxa"/>
          </w:tcPr>
          <w:p w14:paraId="44870484" w14:textId="77777777" w:rsidR="007C686D" w:rsidRPr="0031728A" w:rsidRDefault="007C686D" w:rsidP="003A3FB2">
            <w:pPr>
              <w:rPr>
                <w:rFonts w:cstheme="minorHAnsi"/>
                <w:color w:val="000000"/>
                <w:sz w:val="18"/>
                <w:szCs w:val="18"/>
              </w:rPr>
            </w:pPr>
            <w:r w:rsidRPr="0031728A">
              <w:rPr>
                <w:rFonts w:cstheme="minorHAnsi"/>
                <w:color w:val="000000"/>
                <w:sz w:val="18"/>
                <w:szCs w:val="18"/>
              </w:rPr>
              <w:t>Source Array</w:t>
            </w:r>
          </w:p>
        </w:tc>
        <w:tc>
          <w:tcPr>
            <w:tcW w:w="950" w:type="dxa"/>
          </w:tcPr>
          <w:p w14:paraId="0AC50E01" w14:textId="77777777" w:rsidR="007C686D" w:rsidRPr="0031728A" w:rsidRDefault="007C686D" w:rsidP="003A3FB2">
            <w:pPr>
              <w:rPr>
                <w:rFonts w:cstheme="minorHAnsi"/>
                <w:color w:val="000000"/>
                <w:sz w:val="18"/>
                <w:szCs w:val="18"/>
              </w:rPr>
            </w:pPr>
            <w:r w:rsidRPr="0031728A">
              <w:rPr>
                <w:rFonts w:cstheme="minorHAnsi"/>
                <w:color w:val="000000"/>
                <w:sz w:val="18"/>
                <w:szCs w:val="18"/>
              </w:rPr>
              <w:t>Reduced Array</w:t>
            </w:r>
          </w:p>
        </w:tc>
        <w:tc>
          <w:tcPr>
            <w:tcW w:w="554" w:type="dxa"/>
          </w:tcPr>
          <w:p w14:paraId="44B6EBDE" w14:textId="77777777" w:rsidR="007C686D" w:rsidRPr="0031728A" w:rsidRDefault="007C686D" w:rsidP="003A3FB2">
            <w:pPr>
              <w:rPr>
                <w:rFonts w:cstheme="minorHAnsi"/>
                <w:color w:val="000000"/>
                <w:sz w:val="18"/>
                <w:szCs w:val="18"/>
              </w:rPr>
            </w:pPr>
            <w:r w:rsidRPr="0031728A">
              <w:rPr>
                <w:rFonts w:cstheme="minorHAnsi"/>
                <w:color w:val="000000"/>
                <w:sz w:val="18"/>
                <w:szCs w:val="18"/>
              </w:rPr>
              <w:t>Class bin</w:t>
            </w:r>
          </w:p>
        </w:tc>
        <w:tc>
          <w:tcPr>
            <w:tcW w:w="554" w:type="dxa"/>
          </w:tcPr>
          <w:p w14:paraId="388383A2" w14:textId="77777777" w:rsidR="007C686D" w:rsidRPr="0031728A" w:rsidRDefault="007C686D" w:rsidP="003A3FB2">
            <w:pPr>
              <w:rPr>
                <w:rFonts w:cstheme="minorHAnsi"/>
                <w:color w:val="000000"/>
                <w:sz w:val="18"/>
                <w:szCs w:val="18"/>
              </w:rPr>
            </w:pPr>
            <w:r w:rsidRPr="0031728A">
              <w:rPr>
                <w:rFonts w:cstheme="minorHAnsi"/>
                <w:color w:val="000000"/>
                <w:sz w:val="18"/>
                <w:szCs w:val="18"/>
              </w:rPr>
              <w:t>E min</w:t>
            </w:r>
          </w:p>
        </w:tc>
        <w:tc>
          <w:tcPr>
            <w:tcW w:w="705" w:type="dxa"/>
          </w:tcPr>
          <w:p w14:paraId="285DAB7B" w14:textId="77777777" w:rsidR="007C686D" w:rsidRPr="0031728A" w:rsidRDefault="007C686D" w:rsidP="003A3FB2">
            <w:pPr>
              <w:rPr>
                <w:rFonts w:cstheme="minorHAnsi"/>
                <w:color w:val="000000"/>
                <w:sz w:val="18"/>
                <w:szCs w:val="18"/>
              </w:rPr>
            </w:pPr>
            <w:r w:rsidRPr="0031728A">
              <w:rPr>
                <w:rFonts w:cstheme="minorHAnsi"/>
                <w:color w:val="000000"/>
                <w:sz w:val="18"/>
                <w:szCs w:val="18"/>
              </w:rPr>
              <w:t>E max</w:t>
            </w:r>
          </w:p>
        </w:tc>
        <w:tc>
          <w:tcPr>
            <w:tcW w:w="521" w:type="dxa"/>
          </w:tcPr>
          <w:p w14:paraId="2C88480E" w14:textId="77777777" w:rsidR="007C686D" w:rsidRPr="0031728A" w:rsidRDefault="007C686D" w:rsidP="003A3FB2">
            <w:pPr>
              <w:rPr>
                <w:rFonts w:cstheme="minorHAnsi"/>
                <w:color w:val="000000"/>
                <w:sz w:val="18"/>
                <w:szCs w:val="18"/>
              </w:rPr>
            </w:pPr>
            <w:r w:rsidRPr="0031728A">
              <w:rPr>
                <w:rFonts w:cstheme="minorHAnsi"/>
                <w:color w:val="000000"/>
                <w:sz w:val="18"/>
                <w:szCs w:val="18"/>
              </w:rPr>
              <w:t>E steps</w:t>
            </w:r>
          </w:p>
        </w:tc>
        <w:tc>
          <w:tcPr>
            <w:tcW w:w="435" w:type="dxa"/>
          </w:tcPr>
          <w:p w14:paraId="034107AC" w14:textId="77777777" w:rsidR="007C686D" w:rsidRPr="0031728A" w:rsidRDefault="007C686D" w:rsidP="003A3FB2">
            <w:pPr>
              <w:rPr>
                <w:rFonts w:cstheme="minorHAnsi"/>
                <w:color w:val="000000"/>
                <w:sz w:val="18"/>
                <w:szCs w:val="18"/>
              </w:rPr>
            </w:pPr>
            <w:r w:rsidRPr="0031728A">
              <w:rPr>
                <w:rFonts w:cstheme="minorHAnsi"/>
                <w:color w:val="000000"/>
                <w:sz w:val="18"/>
                <w:szCs w:val="18"/>
              </w:rPr>
              <w:t>POS min</w:t>
            </w:r>
          </w:p>
        </w:tc>
        <w:tc>
          <w:tcPr>
            <w:tcW w:w="475" w:type="dxa"/>
          </w:tcPr>
          <w:p w14:paraId="70D00901" w14:textId="77777777" w:rsidR="007C686D" w:rsidRPr="0031728A" w:rsidRDefault="007C686D" w:rsidP="003A3FB2">
            <w:pPr>
              <w:rPr>
                <w:rFonts w:cstheme="minorHAnsi"/>
                <w:color w:val="000000"/>
                <w:sz w:val="18"/>
                <w:szCs w:val="18"/>
              </w:rPr>
            </w:pPr>
            <w:r w:rsidRPr="0031728A">
              <w:rPr>
                <w:rFonts w:cstheme="minorHAnsi"/>
                <w:color w:val="000000"/>
                <w:sz w:val="18"/>
                <w:szCs w:val="18"/>
              </w:rPr>
              <w:t>POS max</w:t>
            </w:r>
          </w:p>
        </w:tc>
        <w:tc>
          <w:tcPr>
            <w:tcW w:w="827" w:type="dxa"/>
          </w:tcPr>
          <w:p w14:paraId="77F65C0E" w14:textId="77777777" w:rsidR="007C686D" w:rsidRPr="0031728A" w:rsidRDefault="007C686D" w:rsidP="003A3FB2">
            <w:pPr>
              <w:rPr>
                <w:rFonts w:cstheme="minorHAnsi"/>
                <w:color w:val="000000"/>
                <w:sz w:val="18"/>
                <w:szCs w:val="18"/>
              </w:rPr>
            </w:pPr>
            <w:r w:rsidRPr="0031728A">
              <w:rPr>
                <w:rFonts w:cstheme="minorHAnsi"/>
                <w:color w:val="000000"/>
                <w:sz w:val="18"/>
                <w:szCs w:val="18"/>
              </w:rPr>
              <w:t>POS summed</w:t>
            </w:r>
          </w:p>
        </w:tc>
        <w:tc>
          <w:tcPr>
            <w:tcW w:w="521" w:type="dxa"/>
          </w:tcPr>
          <w:p w14:paraId="41367D32" w14:textId="77777777" w:rsidR="007C686D" w:rsidRPr="0031728A" w:rsidRDefault="007C686D" w:rsidP="003A3FB2">
            <w:pPr>
              <w:rPr>
                <w:rFonts w:cstheme="minorHAnsi"/>
                <w:color w:val="000000"/>
                <w:sz w:val="18"/>
                <w:szCs w:val="18"/>
              </w:rPr>
            </w:pPr>
            <w:r w:rsidRPr="0031728A">
              <w:rPr>
                <w:rFonts w:cstheme="minorHAnsi"/>
                <w:color w:val="000000"/>
                <w:sz w:val="18"/>
                <w:szCs w:val="18"/>
              </w:rPr>
              <w:t>Pos bins</w:t>
            </w:r>
          </w:p>
        </w:tc>
        <w:tc>
          <w:tcPr>
            <w:tcW w:w="630" w:type="dxa"/>
          </w:tcPr>
          <w:p w14:paraId="626DC798" w14:textId="77777777" w:rsidR="007C686D" w:rsidRPr="0031728A" w:rsidRDefault="007C686D" w:rsidP="003A3FB2">
            <w:pPr>
              <w:rPr>
                <w:rFonts w:cstheme="minorHAnsi"/>
                <w:color w:val="000000"/>
                <w:sz w:val="18"/>
                <w:szCs w:val="18"/>
              </w:rPr>
            </w:pPr>
            <w:r w:rsidRPr="0031728A">
              <w:rPr>
                <w:rFonts w:cstheme="minorHAnsi"/>
                <w:color w:val="000000"/>
                <w:sz w:val="18"/>
                <w:szCs w:val="18"/>
              </w:rPr>
              <w:t>DEF min</w:t>
            </w:r>
          </w:p>
        </w:tc>
        <w:tc>
          <w:tcPr>
            <w:tcW w:w="869" w:type="dxa"/>
          </w:tcPr>
          <w:p w14:paraId="288F09A8" w14:textId="77777777" w:rsidR="007C686D" w:rsidRPr="0031728A" w:rsidRDefault="007C686D" w:rsidP="003A3FB2">
            <w:pPr>
              <w:rPr>
                <w:rFonts w:cstheme="minorHAnsi"/>
                <w:color w:val="000000"/>
                <w:sz w:val="18"/>
                <w:szCs w:val="18"/>
              </w:rPr>
            </w:pPr>
            <w:r w:rsidRPr="0031728A">
              <w:rPr>
                <w:rFonts w:cstheme="minorHAnsi"/>
                <w:color w:val="000000"/>
                <w:sz w:val="18"/>
                <w:szCs w:val="18"/>
              </w:rPr>
              <w:t>DEF max</w:t>
            </w:r>
          </w:p>
        </w:tc>
        <w:tc>
          <w:tcPr>
            <w:tcW w:w="846" w:type="dxa"/>
          </w:tcPr>
          <w:p w14:paraId="12723A0A" w14:textId="77777777" w:rsidR="007C686D" w:rsidRPr="0031728A" w:rsidRDefault="007C686D" w:rsidP="003A3FB2">
            <w:pPr>
              <w:rPr>
                <w:rFonts w:cstheme="minorHAnsi"/>
                <w:color w:val="000000"/>
                <w:sz w:val="18"/>
                <w:szCs w:val="18"/>
              </w:rPr>
            </w:pPr>
            <w:r w:rsidRPr="0031728A">
              <w:rPr>
                <w:rFonts w:cstheme="minorHAnsi"/>
                <w:color w:val="000000"/>
                <w:sz w:val="18"/>
                <w:szCs w:val="18"/>
              </w:rPr>
              <w:t>Def bins</w:t>
            </w:r>
          </w:p>
        </w:tc>
      </w:tr>
      <w:tr w:rsidR="007C686D" w:rsidRPr="00896275" w14:paraId="35762F5C" w14:textId="77777777" w:rsidTr="0031728A">
        <w:trPr>
          <w:trHeight w:val="285"/>
        </w:trPr>
        <w:tc>
          <w:tcPr>
            <w:tcW w:w="1928" w:type="dxa"/>
          </w:tcPr>
          <w:p w14:paraId="24804FFD"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SW-all</w:t>
            </w:r>
          </w:p>
        </w:tc>
        <w:tc>
          <w:tcPr>
            <w:tcW w:w="950" w:type="dxa"/>
          </w:tcPr>
          <w:p w14:paraId="69895EB2" w14:textId="77777777" w:rsidR="007C686D" w:rsidRPr="0031728A" w:rsidRDefault="007C686D" w:rsidP="003A3FB2">
            <w:pPr>
              <w:rPr>
                <w:rFonts w:cstheme="minorHAnsi"/>
                <w:color w:val="000000"/>
                <w:sz w:val="18"/>
                <w:szCs w:val="18"/>
              </w:rPr>
            </w:pPr>
            <w:r w:rsidRPr="0031728A">
              <w:rPr>
                <w:rFonts w:cstheme="minorHAnsi"/>
                <w:color w:val="000000"/>
                <w:sz w:val="18"/>
                <w:szCs w:val="18"/>
              </w:rPr>
              <w:t>H_alpha</w:t>
            </w:r>
          </w:p>
        </w:tc>
        <w:tc>
          <w:tcPr>
            <w:tcW w:w="554" w:type="dxa"/>
          </w:tcPr>
          <w:p w14:paraId="5602BEEF"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w:t>
            </w:r>
          </w:p>
        </w:tc>
        <w:tc>
          <w:tcPr>
            <w:tcW w:w="554" w:type="dxa"/>
          </w:tcPr>
          <w:p w14:paraId="4263C2B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EP+4</w:t>
            </w:r>
          </w:p>
        </w:tc>
        <w:tc>
          <w:tcPr>
            <w:tcW w:w="705" w:type="dxa"/>
          </w:tcPr>
          <w:p w14:paraId="0831FC4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EP-15</w:t>
            </w:r>
          </w:p>
        </w:tc>
        <w:tc>
          <w:tcPr>
            <w:tcW w:w="521" w:type="dxa"/>
          </w:tcPr>
          <w:p w14:paraId="00A7740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20</w:t>
            </w:r>
          </w:p>
        </w:tc>
        <w:tc>
          <w:tcPr>
            <w:tcW w:w="435" w:type="dxa"/>
          </w:tcPr>
          <w:p w14:paraId="3319FFC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475" w:type="dxa"/>
          </w:tcPr>
          <w:p w14:paraId="0776AF6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31</w:t>
            </w:r>
          </w:p>
        </w:tc>
        <w:tc>
          <w:tcPr>
            <w:tcW w:w="827" w:type="dxa"/>
          </w:tcPr>
          <w:p w14:paraId="6F34625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3,4</w:t>
            </w:r>
          </w:p>
        </w:tc>
        <w:tc>
          <w:tcPr>
            <w:tcW w:w="521" w:type="dxa"/>
          </w:tcPr>
          <w:p w14:paraId="47AD8A3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30" w:type="dxa"/>
          </w:tcPr>
          <w:p w14:paraId="679C6A1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DP-3</w:t>
            </w:r>
          </w:p>
        </w:tc>
        <w:tc>
          <w:tcPr>
            <w:tcW w:w="869" w:type="dxa"/>
          </w:tcPr>
          <w:p w14:paraId="769E2BA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DP+4</w:t>
            </w:r>
          </w:p>
        </w:tc>
        <w:tc>
          <w:tcPr>
            <w:tcW w:w="846" w:type="dxa"/>
          </w:tcPr>
          <w:p w14:paraId="2CFE5E5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r>
      <w:tr w:rsidR="007C686D" w:rsidRPr="00896275" w14:paraId="1A710A3B" w14:textId="77777777" w:rsidTr="0031728A">
        <w:trPr>
          <w:trHeight w:val="285"/>
        </w:trPr>
        <w:tc>
          <w:tcPr>
            <w:tcW w:w="1928" w:type="dxa"/>
          </w:tcPr>
          <w:p w14:paraId="1203AAA6"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SW-H(Doubles)</w:t>
            </w:r>
          </w:p>
        </w:tc>
        <w:tc>
          <w:tcPr>
            <w:tcW w:w="950" w:type="dxa"/>
          </w:tcPr>
          <w:p w14:paraId="31B66E0F" w14:textId="77777777" w:rsidR="007C686D" w:rsidRPr="0031728A" w:rsidRDefault="007C686D" w:rsidP="003A3FB2">
            <w:pPr>
              <w:rPr>
                <w:rFonts w:cstheme="minorHAnsi"/>
                <w:color w:val="000000"/>
                <w:sz w:val="18"/>
                <w:szCs w:val="18"/>
              </w:rPr>
            </w:pPr>
            <w:r w:rsidRPr="0031728A">
              <w:rPr>
                <w:rFonts w:cstheme="minorHAnsi"/>
                <w:color w:val="000000"/>
                <w:sz w:val="18"/>
                <w:szCs w:val="18"/>
              </w:rPr>
              <w:t>H+ Peak</w:t>
            </w:r>
          </w:p>
        </w:tc>
        <w:tc>
          <w:tcPr>
            <w:tcW w:w="554" w:type="dxa"/>
          </w:tcPr>
          <w:p w14:paraId="3EA9016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w:t>
            </w:r>
          </w:p>
        </w:tc>
        <w:tc>
          <w:tcPr>
            <w:tcW w:w="554" w:type="dxa"/>
          </w:tcPr>
          <w:p w14:paraId="74A8937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EP+4</w:t>
            </w:r>
          </w:p>
        </w:tc>
        <w:tc>
          <w:tcPr>
            <w:tcW w:w="705" w:type="dxa"/>
          </w:tcPr>
          <w:p w14:paraId="022EAA3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EP-5</w:t>
            </w:r>
          </w:p>
        </w:tc>
        <w:tc>
          <w:tcPr>
            <w:tcW w:w="521" w:type="dxa"/>
          </w:tcPr>
          <w:p w14:paraId="5344628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10</w:t>
            </w:r>
          </w:p>
        </w:tc>
        <w:tc>
          <w:tcPr>
            <w:tcW w:w="435" w:type="dxa"/>
          </w:tcPr>
          <w:p w14:paraId="0184ECD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475" w:type="dxa"/>
          </w:tcPr>
          <w:p w14:paraId="637F31D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31</w:t>
            </w:r>
          </w:p>
        </w:tc>
        <w:tc>
          <w:tcPr>
            <w:tcW w:w="827" w:type="dxa"/>
          </w:tcPr>
          <w:p w14:paraId="21A7423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3,4</w:t>
            </w:r>
          </w:p>
        </w:tc>
        <w:tc>
          <w:tcPr>
            <w:tcW w:w="521" w:type="dxa"/>
          </w:tcPr>
          <w:p w14:paraId="28A3559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30" w:type="dxa"/>
          </w:tcPr>
          <w:p w14:paraId="1D17BBD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DP-3</w:t>
            </w:r>
          </w:p>
        </w:tc>
        <w:tc>
          <w:tcPr>
            <w:tcW w:w="869" w:type="dxa"/>
          </w:tcPr>
          <w:p w14:paraId="328D876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DP+4</w:t>
            </w:r>
          </w:p>
        </w:tc>
        <w:tc>
          <w:tcPr>
            <w:tcW w:w="846" w:type="dxa"/>
          </w:tcPr>
          <w:p w14:paraId="7A90A75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r>
      <w:tr w:rsidR="007C686D" w:rsidRPr="00896275" w14:paraId="28F05D52" w14:textId="77777777" w:rsidTr="0031728A">
        <w:trPr>
          <w:trHeight w:val="285"/>
        </w:trPr>
        <w:tc>
          <w:tcPr>
            <w:tcW w:w="1928" w:type="dxa"/>
          </w:tcPr>
          <w:p w14:paraId="7DA22783"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SW-alpha-(Doubles)</w:t>
            </w:r>
          </w:p>
        </w:tc>
        <w:tc>
          <w:tcPr>
            <w:tcW w:w="950" w:type="dxa"/>
          </w:tcPr>
          <w:p w14:paraId="50D2C1A1" w14:textId="77777777" w:rsidR="007C686D" w:rsidRPr="0031728A" w:rsidRDefault="007C686D" w:rsidP="003A3FB2">
            <w:pPr>
              <w:rPr>
                <w:rFonts w:cstheme="minorHAnsi"/>
                <w:color w:val="000000"/>
                <w:sz w:val="18"/>
                <w:szCs w:val="18"/>
              </w:rPr>
            </w:pPr>
            <w:r w:rsidRPr="0031728A">
              <w:rPr>
                <w:rFonts w:cstheme="minorHAnsi"/>
                <w:color w:val="000000"/>
                <w:sz w:val="18"/>
                <w:szCs w:val="18"/>
              </w:rPr>
              <w:t>He++ Peak</w:t>
            </w:r>
          </w:p>
        </w:tc>
        <w:tc>
          <w:tcPr>
            <w:tcW w:w="554" w:type="dxa"/>
          </w:tcPr>
          <w:p w14:paraId="405B0CD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54" w:type="dxa"/>
          </w:tcPr>
          <w:p w14:paraId="0008554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EA+4</w:t>
            </w:r>
          </w:p>
        </w:tc>
        <w:tc>
          <w:tcPr>
            <w:tcW w:w="705" w:type="dxa"/>
          </w:tcPr>
          <w:p w14:paraId="5ABCF92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EA-5</w:t>
            </w:r>
          </w:p>
        </w:tc>
        <w:tc>
          <w:tcPr>
            <w:tcW w:w="521" w:type="dxa"/>
          </w:tcPr>
          <w:p w14:paraId="1EAE73D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10</w:t>
            </w:r>
          </w:p>
        </w:tc>
        <w:tc>
          <w:tcPr>
            <w:tcW w:w="435" w:type="dxa"/>
          </w:tcPr>
          <w:p w14:paraId="259F6C4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475" w:type="dxa"/>
          </w:tcPr>
          <w:p w14:paraId="7008CF5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31</w:t>
            </w:r>
          </w:p>
        </w:tc>
        <w:tc>
          <w:tcPr>
            <w:tcW w:w="827" w:type="dxa"/>
          </w:tcPr>
          <w:p w14:paraId="1D06C1E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3,4</w:t>
            </w:r>
          </w:p>
        </w:tc>
        <w:tc>
          <w:tcPr>
            <w:tcW w:w="521" w:type="dxa"/>
          </w:tcPr>
          <w:p w14:paraId="274A770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30" w:type="dxa"/>
          </w:tcPr>
          <w:p w14:paraId="6EC5A19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DA-3</w:t>
            </w:r>
          </w:p>
        </w:tc>
        <w:tc>
          <w:tcPr>
            <w:tcW w:w="869" w:type="dxa"/>
          </w:tcPr>
          <w:p w14:paraId="2ED4C10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DA+4</w:t>
            </w:r>
          </w:p>
        </w:tc>
        <w:tc>
          <w:tcPr>
            <w:tcW w:w="846" w:type="dxa"/>
          </w:tcPr>
          <w:p w14:paraId="32FCD7D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r>
      <w:tr w:rsidR="007C686D" w:rsidRPr="00896275" w14:paraId="5FE460F8" w14:textId="77777777" w:rsidTr="0031728A">
        <w:trPr>
          <w:trHeight w:val="285"/>
        </w:trPr>
        <w:tc>
          <w:tcPr>
            <w:tcW w:w="1928" w:type="dxa"/>
          </w:tcPr>
          <w:p w14:paraId="2838D7F3"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SW_alpha (Triples)</w:t>
            </w:r>
          </w:p>
        </w:tc>
        <w:tc>
          <w:tcPr>
            <w:tcW w:w="950" w:type="dxa"/>
          </w:tcPr>
          <w:p w14:paraId="27C151DB" w14:textId="77777777" w:rsidR="007C686D" w:rsidRPr="0031728A" w:rsidRDefault="007C686D" w:rsidP="003A3FB2">
            <w:pPr>
              <w:rPr>
                <w:rFonts w:cstheme="minorHAnsi"/>
                <w:color w:val="000000"/>
                <w:sz w:val="18"/>
                <w:szCs w:val="18"/>
              </w:rPr>
            </w:pPr>
            <w:r w:rsidRPr="0031728A">
              <w:rPr>
                <w:rFonts w:cstheme="minorHAnsi"/>
                <w:color w:val="000000"/>
                <w:sz w:val="18"/>
                <w:szCs w:val="18"/>
              </w:rPr>
              <w:t>He++ TCR</w:t>
            </w:r>
          </w:p>
        </w:tc>
        <w:tc>
          <w:tcPr>
            <w:tcW w:w="554" w:type="dxa"/>
          </w:tcPr>
          <w:p w14:paraId="3E6E0A7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w:t>
            </w:r>
          </w:p>
        </w:tc>
        <w:tc>
          <w:tcPr>
            <w:tcW w:w="554" w:type="dxa"/>
          </w:tcPr>
          <w:p w14:paraId="1E942AC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EA+4</w:t>
            </w:r>
          </w:p>
        </w:tc>
        <w:tc>
          <w:tcPr>
            <w:tcW w:w="705" w:type="dxa"/>
          </w:tcPr>
          <w:p w14:paraId="353A134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EA-5</w:t>
            </w:r>
          </w:p>
        </w:tc>
        <w:tc>
          <w:tcPr>
            <w:tcW w:w="521" w:type="dxa"/>
          </w:tcPr>
          <w:p w14:paraId="10031FE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10</w:t>
            </w:r>
          </w:p>
        </w:tc>
        <w:tc>
          <w:tcPr>
            <w:tcW w:w="435" w:type="dxa"/>
          </w:tcPr>
          <w:p w14:paraId="62EAC95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475" w:type="dxa"/>
          </w:tcPr>
          <w:p w14:paraId="643AD6D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31</w:t>
            </w:r>
          </w:p>
        </w:tc>
        <w:tc>
          <w:tcPr>
            <w:tcW w:w="827" w:type="dxa"/>
          </w:tcPr>
          <w:p w14:paraId="4050AD7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3,4</w:t>
            </w:r>
          </w:p>
        </w:tc>
        <w:tc>
          <w:tcPr>
            <w:tcW w:w="521" w:type="dxa"/>
          </w:tcPr>
          <w:p w14:paraId="721C041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30" w:type="dxa"/>
          </w:tcPr>
          <w:p w14:paraId="37D5362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DA-3</w:t>
            </w:r>
          </w:p>
        </w:tc>
        <w:tc>
          <w:tcPr>
            <w:tcW w:w="869" w:type="dxa"/>
          </w:tcPr>
          <w:p w14:paraId="098C3E2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DA+4</w:t>
            </w:r>
          </w:p>
        </w:tc>
        <w:tc>
          <w:tcPr>
            <w:tcW w:w="846" w:type="dxa"/>
          </w:tcPr>
          <w:p w14:paraId="6438536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r>
    </w:tbl>
    <w:p w14:paraId="57690008" w14:textId="77777777" w:rsidR="007C686D" w:rsidRPr="00896275" w:rsidRDefault="007C686D" w:rsidP="007C686D">
      <w:pPr>
        <w:rPr>
          <w:rFonts w:cstheme="minorHAnsi"/>
          <w:sz w:val="20"/>
          <w:szCs w:val="20"/>
        </w:rPr>
      </w:pPr>
    </w:p>
    <w:p w14:paraId="723308FF" w14:textId="2FE53EDF" w:rsidR="007C686D" w:rsidRPr="00896275" w:rsidRDefault="007C686D" w:rsidP="007C686D">
      <w:pPr>
        <w:rPr>
          <w:rFonts w:cstheme="minorHAnsi"/>
        </w:rPr>
      </w:pPr>
      <w:r w:rsidRPr="00896275">
        <w:rPr>
          <w:rFonts w:cstheme="minorHAnsi"/>
        </w:rPr>
        <w:lastRenderedPageBreak/>
        <w:t xml:space="preserve">These products are contained in apid 324-7 packets in our level 0 telemetry. They are stored in CDFs with the prefix STx_L1_PLA_, where ‘x’ is either ‘A’ or ‘B’, depending on the spacecraft. They are collected and sent down in telemetry once per minute, when we are in science mode. In proton mode, we receive two of the four (SW-H Doubles and SW_alpha Triples). The level 1 data include raw values only. All these products are tied to the epoch1 product, which contains the time for each record. The data </w:t>
      </w:r>
      <w:r w:rsidR="00852727">
        <w:rPr>
          <w:rFonts w:cstheme="minorHAnsi"/>
        </w:rPr>
        <w:t>are</w:t>
      </w:r>
      <w:r w:rsidRPr="00896275">
        <w:rPr>
          <w:rFonts w:cstheme="minorHAnsi"/>
        </w:rPr>
        <w:t xml:space="preserve"> compressed from 16 bits to 8 bits. The data in the CDF </w:t>
      </w:r>
      <w:r w:rsidR="00852727">
        <w:rPr>
          <w:rFonts w:cstheme="minorHAnsi"/>
        </w:rPr>
        <w:t xml:space="preserve">are </w:t>
      </w:r>
      <w:r w:rsidRPr="00896275">
        <w:rPr>
          <w:rFonts w:cstheme="minorHAnsi"/>
        </w:rPr>
        <w:t>uncompressed back to 16 bits.</w:t>
      </w:r>
    </w:p>
    <w:p w14:paraId="2AED1387" w14:textId="77777777" w:rsidR="007C686D" w:rsidRPr="00896275" w:rsidRDefault="007C686D" w:rsidP="007C686D">
      <w:pPr>
        <w:rPr>
          <w:rFonts w:cstheme="minorHAnsi"/>
        </w:rPr>
      </w:pPr>
    </w:p>
    <w:p w14:paraId="6412E34E" w14:textId="77777777" w:rsidR="007C686D" w:rsidRPr="00896275" w:rsidRDefault="007C686D" w:rsidP="007C686D">
      <w:pPr>
        <w:rPr>
          <w:rFonts w:cstheme="minorHAnsi"/>
        </w:rPr>
      </w:pPr>
      <w:r w:rsidRPr="00896275">
        <w:rPr>
          <w:rFonts w:cstheme="minorHAnsi"/>
        </w:rPr>
        <w:t>The alpha/proton variables are:</w:t>
      </w:r>
    </w:p>
    <w:p w14:paraId="43A70931" w14:textId="77777777" w:rsidR="007C686D" w:rsidRPr="00896275" w:rsidRDefault="007C686D" w:rsidP="007C686D">
      <w:pPr>
        <w:rPr>
          <w:rFonts w:cstheme="minorHAnsi"/>
        </w:rPr>
      </w:pPr>
      <w:r w:rsidRPr="00896275">
        <w:rPr>
          <w:rFonts w:cstheme="minorHAnsi"/>
        </w:rPr>
        <w:tab/>
        <w:t>‘h_alpha’</w:t>
      </w:r>
      <w:r w:rsidRPr="00896275">
        <w:rPr>
          <w:rFonts w:cstheme="minorHAnsi"/>
        </w:rPr>
        <w:tab/>
        <w:t>apid 324, SW-all array</w:t>
      </w:r>
    </w:p>
    <w:p w14:paraId="7A187F2E"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4 dim array, 20 x 8 x 8</w:t>
      </w:r>
    </w:p>
    <w:p w14:paraId="18D3F482" w14:textId="77777777" w:rsidR="007C686D" w:rsidRPr="00896275" w:rsidRDefault="007C686D" w:rsidP="007C686D">
      <w:pPr>
        <w:ind w:left="1440" w:firstLine="720"/>
        <w:rPr>
          <w:rFonts w:cstheme="minorHAnsi"/>
        </w:rPr>
      </w:pPr>
      <w:r w:rsidRPr="00896275">
        <w:rPr>
          <w:rFonts w:cstheme="minorHAnsi"/>
        </w:rPr>
        <w:t xml:space="preserve"> [EP+4:EP-15, SummedPos, DP-3:DP+4]</w:t>
      </w:r>
    </w:p>
    <w:p w14:paraId="1657EF2E" w14:textId="77777777" w:rsidR="007C686D" w:rsidRPr="00896275" w:rsidRDefault="007C686D" w:rsidP="007C686D">
      <w:pPr>
        <w:rPr>
          <w:rFonts w:cstheme="minorHAnsi"/>
        </w:rPr>
      </w:pPr>
      <w:r w:rsidRPr="00896275">
        <w:rPr>
          <w:rFonts w:cstheme="minorHAnsi"/>
        </w:rPr>
        <w:tab/>
        <w:t>‘h+peak’</w:t>
      </w:r>
      <w:r w:rsidRPr="00896275">
        <w:rPr>
          <w:rFonts w:cstheme="minorHAnsi"/>
        </w:rPr>
        <w:tab/>
        <w:t>apid 325, SW-H Doubles</w:t>
      </w:r>
    </w:p>
    <w:p w14:paraId="467F63EB"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4 dim array, 10 x 8 x 8</w:t>
      </w:r>
    </w:p>
    <w:p w14:paraId="20290EA8" w14:textId="77777777" w:rsidR="007C686D" w:rsidRPr="00896275" w:rsidRDefault="007C686D" w:rsidP="007C686D">
      <w:pPr>
        <w:ind w:left="1440" w:firstLine="720"/>
        <w:rPr>
          <w:rFonts w:cstheme="minorHAnsi"/>
        </w:rPr>
      </w:pPr>
      <w:r w:rsidRPr="00896275">
        <w:rPr>
          <w:rFonts w:cstheme="minorHAnsi"/>
        </w:rPr>
        <w:t xml:space="preserve"> [EP+4:EP-5, SummedPos, DP-3:DP+4]</w:t>
      </w:r>
    </w:p>
    <w:p w14:paraId="6224062A" w14:textId="77777777" w:rsidR="007C686D" w:rsidRPr="00896275" w:rsidRDefault="007C686D" w:rsidP="007C686D">
      <w:pPr>
        <w:rPr>
          <w:rFonts w:cstheme="minorHAnsi"/>
        </w:rPr>
      </w:pPr>
      <w:r w:rsidRPr="00896275">
        <w:rPr>
          <w:rFonts w:cstheme="minorHAnsi"/>
        </w:rPr>
        <w:tab/>
        <w:t>‘he++peak’</w:t>
      </w:r>
      <w:r w:rsidRPr="00896275">
        <w:rPr>
          <w:rFonts w:cstheme="minorHAnsi"/>
        </w:rPr>
        <w:tab/>
        <w:t>apid 326, SW-alpha Doubles</w:t>
      </w:r>
    </w:p>
    <w:p w14:paraId="1B0D6FDF"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 xml:space="preserve">4 dim array, 10 x 8 x 8 </w:t>
      </w:r>
    </w:p>
    <w:p w14:paraId="6D898617" w14:textId="77777777" w:rsidR="007C686D" w:rsidRPr="00896275" w:rsidRDefault="007C686D" w:rsidP="007C686D">
      <w:pPr>
        <w:ind w:left="1440" w:firstLine="720"/>
        <w:rPr>
          <w:rFonts w:cstheme="minorHAnsi"/>
        </w:rPr>
      </w:pPr>
      <w:r w:rsidRPr="00896275">
        <w:rPr>
          <w:rFonts w:cstheme="minorHAnsi"/>
        </w:rPr>
        <w:t>[EA+4:EA-5, SummedPos, DA-3:DA+4]</w:t>
      </w:r>
    </w:p>
    <w:p w14:paraId="4FEA1684" w14:textId="77777777" w:rsidR="007C686D" w:rsidRPr="00896275" w:rsidRDefault="007C686D" w:rsidP="007C686D">
      <w:pPr>
        <w:rPr>
          <w:rFonts w:cstheme="minorHAnsi"/>
        </w:rPr>
      </w:pPr>
      <w:r w:rsidRPr="00896275">
        <w:rPr>
          <w:rFonts w:cstheme="minorHAnsi"/>
        </w:rPr>
        <w:tab/>
        <w:t>‘he++tcr’</w:t>
      </w:r>
      <w:r w:rsidRPr="00896275">
        <w:rPr>
          <w:rFonts w:cstheme="minorHAnsi"/>
        </w:rPr>
        <w:tab/>
        <w:t>apid 327, SW-alpha Triples</w:t>
      </w:r>
    </w:p>
    <w:p w14:paraId="626EB106"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4 dim array, 10 x 8 x 8</w:t>
      </w:r>
    </w:p>
    <w:p w14:paraId="4B8A22AC" w14:textId="77777777" w:rsidR="007C686D" w:rsidRPr="00896275" w:rsidRDefault="007C686D" w:rsidP="007C686D">
      <w:pPr>
        <w:ind w:left="1440" w:firstLine="720"/>
        <w:rPr>
          <w:rFonts w:cstheme="minorHAnsi"/>
        </w:rPr>
      </w:pPr>
      <w:r w:rsidRPr="00896275">
        <w:rPr>
          <w:rFonts w:cstheme="minorHAnsi"/>
        </w:rPr>
        <w:t xml:space="preserve"> [EA+4:EA-5, SummedPos, DA-3:DA+4]</w:t>
      </w:r>
    </w:p>
    <w:p w14:paraId="0D61051E" w14:textId="77777777" w:rsidR="007C686D" w:rsidRPr="00896275" w:rsidRDefault="007C686D" w:rsidP="007C686D">
      <w:pPr>
        <w:rPr>
          <w:rFonts w:cstheme="minorHAnsi"/>
        </w:rPr>
      </w:pPr>
    </w:p>
    <w:p w14:paraId="5E0E0133" w14:textId="77777777" w:rsidR="007C686D" w:rsidRPr="00896275" w:rsidRDefault="007C686D" w:rsidP="007C686D">
      <w:pPr>
        <w:rPr>
          <w:rFonts w:cstheme="minorHAnsi"/>
        </w:rPr>
      </w:pPr>
      <w:r w:rsidRPr="00896275">
        <w:rPr>
          <w:rFonts w:cstheme="minorHAnsi"/>
        </w:rPr>
        <w:t>The alpha/proton reduced distribution products are tied to the following variables (i.e. the same record number will give you the appropriate data for any given value):</w:t>
      </w:r>
    </w:p>
    <w:p w14:paraId="5A50EF4C" w14:textId="77777777" w:rsidR="007C686D" w:rsidRPr="00896275" w:rsidRDefault="007C686D" w:rsidP="007C686D">
      <w:pPr>
        <w:rPr>
          <w:rFonts w:cstheme="minorHAnsi"/>
        </w:rPr>
      </w:pPr>
      <w:r w:rsidRPr="00896275">
        <w:rPr>
          <w:rFonts w:cstheme="minorHAnsi"/>
        </w:rPr>
        <w:tab/>
        <w:t>‘epoch1’</w:t>
      </w:r>
      <w:r w:rsidRPr="00896275">
        <w:rPr>
          <w:rFonts w:cstheme="minorHAnsi"/>
        </w:rPr>
        <w:tab/>
        <w:t>gives time for record – start of cycle</w:t>
      </w:r>
    </w:p>
    <w:p w14:paraId="6DF9146B" w14:textId="77777777" w:rsidR="007C686D" w:rsidRPr="00896275" w:rsidRDefault="007C686D" w:rsidP="007C686D">
      <w:pPr>
        <w:rPr>
          <w:rFonts w:cstheme="minorHAnsi"/>
        </w:rPr>
      </w:pPr>
      <w:r w:rsidRPr="00896275">
        <w:rPr>
          <w:rFonts w:cstheme="minorHAnsi"/>
        </w:rPr>
        <w:tab/>
        <w:t>‘cycle1’</w:t>
      </w:r>
      <w:r w:rsidRPr="00896275">
        <w:rPr>
          <w:rFonts w:cstheme="minorHAnsi"/>
        </w:rPr>
        <w:tab/>
        <w:t>gives cycle number for record (for synchronization)</w:t>
      </w:r>
    </w:p>
    <w:p w14:paraId="07913699"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t xml:space="preserve">gives the step on which the s-channel switched for this record </w:t>
      </w:r>
    </w:p>
    <w:p w14:paraId="68E84A72" w14:textId="77777777" w:rsidR="007C686D" w:rsidRPr="00896275" w:rsidRDefault="007C686D" w:rsidP="007C686D">
      <w:pPr>
        <w:ind w:left="1440" w:firstLine="720"/>
        <w:rPr>
          <w:rFonts w:cstheme="minorHAnsi"/>
        </w:rPr>
      </w:pPr>
      <w:r w:rsidRPr="00896275">
        <w:rPr>
          <w:rFonts w:cstheme="minorHAnsi"/>
        </w:rPr>
        <w:t>(0 = didn’t switch)</w:t>
      </w:r>
    </w:p>
    <w:p w14:paraId="327CE077" w14:textId="77777777" w:rsidR="007C686D" w:rsidRPr="00896275" w:rsidRDefault="007C686D" w:rsidP="007C686D">
      <w:pPr>
        <w:rPr>
          <w:rFonts w:cstheme="minorHAnsi"/>
        </w:rPr>
      </w:pPr>
      <w:r w:rsidRPr="00896275">
        <w:rPr>
          <w:rFonts w:cstheme="minorHAnsi"/>
        </w:rPr>
        <w:tab/>
        <w:t>‘proton_peak’</w:t>
      </w:r>
      <w:r w:rsidRPr="00896275">
        <w:rPr>
          <w:rFonts w:cstheme="minorHAnsi"/>
        </w:rPr>
        <w:tab/>
        <w:t xml:space="preserve">4 elements:[ESA, position, deflection, array </w:t>
      </w:r>
    </w:p>
    <w:p w14:paraId="7BBC0207" w14:textId="77777777" w:rsidR="007C686D" w:rsidRPr="00896275" w:rsidRDefault="007C686D" w:rsidP="007C686D">
      <w:pPr>
        <w:ind w:left="1440" w:firstLine="720"/>
        <w:rPr>
          <w:rFonts w:cstheme="minorHAnsi"/>
        </w:rPr>
      </w:pPr>
      <w:r w:rsidRPr="00896275">
        <w:rPr>
          <w:rFonts w:cstheme="minorHAnsi"/>
        </w:rPr>
        <w:t>(0=sw_all, 1=doubles)]</w:t>
      </w:r>
    </w:p>
    <w:p w14:paraId="76A6CDB6" w14:textId="77777777" w:rsidR="007C686D" w:rsidRPr="00896275" w:rsidRDefault="007C686D" w:rsidP="007C686D">
      <w:pPr>
        <w:rPr>
          <w:rFonts w:cstheme="minorHAnsi"/>
        </w:rPr>
      </w:pPr>
      <w:r w:rsidRPr="00896275">
        <w:rPr>
          <w:rFonts w:cstheme="minorHAnsi"/>
        </w:rPr>
        <w:tab/>
        <w:t>‘alpha_peak’</w:t>
      </w:r>
      <w:r w:rsidRPr="00896275">
        <w:rPr>
          <w:rFonts w:cstheme="minorHAnsi"/>
        </w:rPr>
        <w:tab/>
        <w:t xml:space="preserve">4 elements:[ESA, position, deflection, array </w:t>
      </w:r>
    </w:p>
    <w:p w14:paraId="782EB307" w14:textId="77777777" w:rsidR="007C686D" w:rsidRPr="00896275" w:rsidRDefault="007C686D" w:rsidP="007C686D">
      <w:pPr>
        <w:ind w:left="1440" w:firstLine="720"/>
        <w:rPr>
          <w:rFonts w:cstheme="minorHAnsi"/>
        </w:rPr>
      </w:pPr>
      <w:r w:rsidRPr="00896275">
        <w:rPr>
          <w:rFonts w:cstheme="minorHAnsi"/>
        </w:rPr>
        <w:t>(0=doubles, 1=triples)]</w:t>
      </w:r>
    </w:p>
    <w:p w14:paraId="329713BF" w14:textId="77777777" w:rsidR="007C686D" w:rsidRPr="00896275" w:rsidRDefault="007C686D" w:rsidP="007C686D">
      <w:pPr>
        <w:rPr>
          <w:rFonts w:cstheme="minorHAnsi"/>
        </w:rPr>
      </w:pPr>
      <w:r w:rsidRPr="00896275">
        <w:rPr>
          <w:rFonts w:cstheme="minorHAnsi"/>
        </w:rPr>
        <w:tab/>
        <w:t>‘error1’</w:t>
      </w:r>
      <w:r w:rsidRPr="00896275">
        <w:rPr>
          <w:rFonts w:cstheme="minorHAnsi"/>
        </w:rPr>
        <w:tab/>
        <w:t>if 1, there was a possible error with this cycle’s data</w:t>
      </w:r>
    </w:p>
    <w:p w14:paraId="68DD5822" w14:textId="77777777" w:rsidR="007C686D" w:rsidRPr="00896275" w:rsidRDefault="007C686D" w:rsidP="007C686D">
      <w:pPr>
        <w:rPr>
          <w:rFonts w:cstheme="minorHAnsi"/>
        </w:rPr>
      </w:pPr>
    </w:p>
    <w:p w14:paraId="0E8AF0B6" w14:textId="36D0D15B" w:rsidR="007C686D" w:rsidRPr="00EC5617" w:rsidRDefault="000F3BAA" w:rsidP="007C686D">
      <w:pPr>
        <w:pStyle w:val="Heading3"/>
        <w:rPr>
          <w:rFonts w:asciiTheme="minorHAnsi" w:hAnsiTheme="minorHAnsi" w:cstheme="minorHAnsi"/>
          <w:i/>
          <w:iCs/>
          <w:sz w:val="36"/>
        </w:rPr>
      </w:pPr>
      <w:bookmarkStart w:id="22" w:name="_Toc67917722"/>
      <w:r w:rsidRPr="00EC5617">
        <w:rPr>
          <w:rStyle w:val="Heading4Char"/>
          <w:rFonts w:asciiTheme="minorHAnsi" w:hAnsiTheme="minorHAnsi" w:cstheme="minorHAnsi"/>
          <w:i w:val="0"/>
          <w:iCs w:val="0"/>
        </w:rPr>
        <w:t>E</w:t>
      </w:r>
      <w:r w:rsidR="007C686D" w:rsidRPr="00EC5617">
        <w:rPr>
          <w:rStyle w:val="Heading4Char"/>
          <w:rFonts w:asciiTheme="minorHAnsi" w:hAnsiTheme="minorHAnsi" w:cstheme="minorHAnsi"/>
          <w:i w:val="0"/>
          <w:iCs w:val="0"/>
        </w:rPr>
        <w:t>.2. Heavy Ion Data</w:t>
      </w:r>
      <w:bookmarkEnd w:id="22"/>
    </w:p>
    <w:p w14:paraId="0341403A" w14:textId="35E04CB7" w:rsidR="007C686D" w:rsidRPr="00896275" w:rsidRDefault="007C686D" w:rsidP="007C686D">
      <w:pPr>
        <w:rPr>
          <w:rFonts w:cstheme="minorHAnsi"/>
        </w:rPr>
      </w:pPr>
      <w:r w:rsidRPr="00896275">
        <w:rPr>
          <w:rFonts w:cstheme="minorHAnsi"/>
        </w:rPr>
        <w:t>The heavy ion data products are summed over several cycles as well as over some position and deflection bins. The following table gives the source arrays, and the summing that is done to create the final arrays. It is important to note that because the S-channel is switched based on real time count rate, the ESA step at which the S-channel switch occurs can be different between cycles which are summed together. In order to keep data clean, bins are only summed if the channel matches. That is, if the instrument was using the s-channel at esa step 82 on the first cycle, we only include step 82 of the following four cycles in the sum i</w:t>
      </w:r>
      <w:r w:rsidR="00067990">
        <w:rPr>
          <w:rFonts w:cstheme="minorHAnsi"/>
        </w:rPr>
        <w:t>f</w:t>
      </w:r>
      <w:r w:rsidRPr="00896275">
        <w:rPr>
          <w:rFonts w:cstheme="minorHAnsi"/>
        </w:rPr>
        <w:t xml:space="preserve"> they are also in the s-channel. In order to keep track of this, there are variables set up to indicate how many of the possible 5 (or 10, for Supra No E) cycles were summed at each esa step.</w:t>
      </w:r>
    </w:p>
    <w:p w14:paraId="794996D5" w14:textId="77777777" w:rsidR="007C686D" w:rsidRPr="00896275" w:rsidRDefault="007C686D" w:rsidP="007C686D">
      <w:pPr>
        <w:rPr>
          <w:rFonts w:cstheme="minorHAnsi"/>
        </w:rPr>
      </w:pPr>
    </w:p>
    <w:p w14:paraId="172C5834" w14:textId="77777777" w:rsidR="007C686D" w:rsidRPr="00896275" w:rsidRDefault="007C686D" w:rsidP="007C686D">
      <w:pPr>
        <w:rPr>
          <w:rFonts w:cstheme="minorHAnsi"/>
        </w:rPr>
      </w:pPr>
      <w:r w:rsidRPr="00896275">
        <w:rPr>
          <w:rFonts w:cstheme="minorHAnsi"/>
        </w:rPr>
        <w:t>Table.  Bins to be summed to form the heavy ion distributions.</w:t>
      </w:r>
    </w:p>
    <w:tbl>
      <w:tblPr>
        <w:tblW w:w="950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810"/>
        <w:gridCol w:w="990"/>
        <w:gridCol w:w="1262"/>
        <w:gridCol w:w="543"/>
        <w:gridCol w:w="679"/>
        <w:gridCol w:w="756"/>
        <w:gridCol w:w="603"/>
        <w:gridCol w:w="759"/>
        <w:gridCol w:w="599"/>
        <w:gridCol w:w="679"/>
        <w:gridCol w:w="543"/>
        <w:gridCol w:w="679"/>
        <w:gridCol w:w="604"/>
      </w:tblGrid>
      <w:tr w:rsidR="007C686D" w:rsidRPr="00896275" w14:paraId="3F8D71EC" w14:textId="77777777" w:rsidTr="0031728A">
        <w:trPr>
          <w:trHeight w:val="257"/>
        </w:trPr>
        <w:tc>
          <w:tcPr>
            <w:tcW w:w="810" w:type="dxa"/>
          </w:tcPr>
          <w:p w14:paraId="1B407FCF" w14:textId="77777777" w:rsidR="007C686D" w:rsidRPr="0031728A" w:rsidRDefault="007C686D" w:rsidP="003A3FB2">
            <w:pPr>
              <w:rPr>
                <w:rFonts w:cstheme="minorHAnsi"/>
                <w:color w:val="000000"/>
                <w:sz w:val="18"/>
                <w:szCs w:val="18"/>
              </w:rPr>
            </w:pPr>
            <w:r w:rsidRPr="0031728A">
              <w:rPr>
                <w:rFonts w:cstheme="minorHAnsi"/>
                <w:color w:val="000000"/>
                <w:sz w:val="18"/>
                <w:szCs w:val="18"/>
              </w:rPr>
              <w:t>Source Array</w:t>
            </w:r>
          </w:p>
        </w:tc>
        <w:tc>
          <w:tcPr>
            <w:tcW w:w="990" w:type="dxa"/>
          </w:tcPr>
          <w:p w14:paraId="1473F587" w14:textId="77777777" w:rsidR="007C686D" w:rsidRPr="0031728A" w:rsidRDefault="007C686D" w:rsidP="003A3FB2">
            <w:pPr>
              <w:rPr>
                <w:rFonts w:cstheme="minorHAnsi"/>
                <w:color w:val="000000"/>
                <w:sz w:val="18"/>
                <w:szCs w:val="18"/>
              </w:rPr>
            </w:pPr>
            <w:r w:rsidRPr="0031728A">
              <w:rPr>
                <w:rFonts w:cstheme="minorHAnsi"/>
                <w:color w:val="000000"/>
                <w:sz w:val="18"/>
                <w:szCs w:val="18"/>
              </w:rPr>
              <w:t>Classifier board array</w:t>
            </w:r>
          </w:p>
        </w:tc>
        <w:tc>
          <w:tcPr>
            <w:tcW w:w="1262" w:type="dxa"/>
          </w:tcPr>
          <w:p w14:paraId="3F9F00E7" w14:textId="77777777" w:rsidR="007C686D" w:rsidRPr="0031728A" w:rsidRDefault="007C686D" w:rsidP="003A3FB2">
            <w:pPr>
              <w:rPr>
                <w:rFonts w:cstheme="minorHAnsi"/>
                <w:color w:val="000000"/>
                <w:sz w:val="18"/>
                <w:szCs w:val="18"/>
              </w:rPr>
            </w:pPr>
            <w:r w:rsidRPr="0031728A">
              <w:rPr>
                <w:rFonts w:cstheme="minorHAnsi"/>
                <w:color w:val="000000"/>
                <w:sz w:val="18"/>
                <w:szCs w:val="18"/>
              </w:rPr>
              <w:t>Reduced Array</w:t>
            </w:r>
          </w:p>
        </w:tc>
        <w:tc>
          <w:tcPr>
            <w:tcW w:w="543" w:type="dxa"/>
          </w:tcPr>
          <w:p w14:paraId="51F274FC" w14:textId="77777777" w:rsidR="007C686D" w:rsidRPr="0031728A" w:rsidRDefault="007C686D" w:rsidP="003A3FB2">
            <w:pPr>
              <w:rPr>
                <w:rFonts w:cstheme="minorHAnsi"/>
                <w:color w:val="000000"/>
                <w:sz w:val="18"/>
                <w:szCs w:val="18"/>
              </w:rPr>
            </w:pPr>
            <w:r w:rsidRPr="0031728A">
              <w:rPr>
                <w:rFonts w:cstheme="minorHAnsi"/>
                <w:color w:val="000000"/>
                <w:sz w:val="18"/>
                <w:szCs w:val="18"/>
              </w:rPr>
              <w:t>Sec.</w:t>
            </w:r>
          </w:p>
        </w:tc>
        <w:tc>
          <w:tcPr>
            <w:tcW w:w="679" w:type="dxa"/>
          </w:tcPr>
          <w:p w14:paraId="5D7EC3EF"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Class bins</w:t>
            </w:r>
          </w:p>
        </w:tc>
        <w:tc>
          <w:tcPr>
            <w:tcW w:w="756" w:type="dxa"/>
          </w:tcPr>
          <w:p w14:paraId="632F803D"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Summed Energy bins</w:t>
            </w:r>
          </w:p>
        </w:tc>
        <w:tc>
          <w:tcPr>
            <w:tcW w:w="603" w:type="dxa"/>
          </w:tcPr>
          <w:p w14:paraId="30578AE3"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Energy bins</w:t>
            </w:r>
          </w:p>
        </w:tc>
        <w:tc>
          <w:tcPr>
            <w:tcW w:w="759" w:type="dxa"/>
          </w:tcPr>
          <w:p w14:paraId="2978016E"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Summed Pos. Bins</w:t>
            </w:r>
          </w:p>
        </w:tc>
        <w:tc>
          <w:tcPr>
            <w:tcW w:w="599" w:type="dxa"/>
          </w:tcPr>
          <w:p w14:paraId="7BDBA011"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Pos. bins</w:t>
            </w:r>
          </w:p>
        </w:tc>
        <w:tc>
          <w:tcPr>
            <w:tcW w:w="679" w:type="dxa"/>
          </w:tcPr>
          <w:p w14:paraId="3398947A"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Summed Def. Bins</w:t>
            </w:r>
          </w:p>
        </w:tc>
        <w:tc>
          <w:tcPr>
            <w:tcW w:w="543" w:type="dxa"/>
          </w:tcPr>
          <w:p w14:paraId="7F84E029"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Def. Bins</w:t>
            </w:r>
          </w:p>
        </w:tc>
        <w:tc>
          <w:tcPr>
            <w:tcW w:w="679" w:type="dxa"/>
          </w:tcPr>
          <w:p w14:paraId="27988EEA"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Summed Cycles</w:t>
            </w:r>
          </w:p>
        </w:tc>
        <w:tc>
          <w:tcPr>
            <w:tcW w:w="604" w:type="dxa"/>
          </w:tcPr>
          <w:p w14:paraId="22AF70F7" w14:textId="77777777" w:rsidR="007C686D" w:rsidRPr="0031728A" w:rsidRDefault="007C686D" w:rsidP="003A3FB2">
            <w:pPr>
              <w:rPr>
                <w:rFonts w:cstheme="minorHAnsi"/>
                <w:color w:val="000000"/>
                <w:sz w:val="18"/>
                <w:szCs w:val="18"/>
              </w:rPr>
            </w:pPr>
            <w:r w:rsidRPr="0031728A">
              <w:rPr>
                <w:rFonts w:cstheme="minorHAnsi"/>
                <w:color w:val="000000"/>
                <w:sz w:val="18"/>
                <w:szCs w:val="18"/>
              </w:rPr>
              <w:t>total bins</w:t>
            </w:r>
          </w:p>
        </w:tc>
      </w:tr>
      <w:tr w:rsidR="007C686D" w:rsidRPr="00896275" w14:paraId="53E81CD5" w14:textId="77777777" w:rsidTr="0031728A">
        <w:trPr>
          <w:trHeight w:val="257"/>
        </w:trPr>
        <w:tc>
          <w:tcPr>
            <w:tcW w:w="810" w:type="dxa"/>
          </w:tcPr>
          <w:p w14:paraId="30583B6F"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Z&gt;2</w:t>
            </w:r>
          </w:p>
        </w:tc>
        <w:tc>
          <w:tcPr>
            <w:tcW w:w="990" w:type="dxa"/>
          </w:tcPr>
          <w:p w14:paraId="43ECDCDA"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Z&gt;2</w:t>
            </w:r>
          </w:p>
        </w:tc>
        <w:tc>
          <w:tcPr>
            <w:tcW w:w="1262" w:type="dxa"/>
          </w:tcPr>
          <w:p w14:paraId="70E174A1"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SW_Z&gt;2 - H</w:t>
            </w:r>
          </w:p>
        </w:tc>
        <w:tc>
          <w:tcPr>
            <w:tcW w:w="543" w:type="dxa"/>
          </w:tcPr>
          <w:p w14:paraId="144431B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 and 1</w:t>
            </w:r>
          </w:p>
        </w:tc>
        <w:tc>
          <w:tcPr>
            <w:tcW w:w="679" w:type="dxa"/>
          </w:tcPr>
          <w:p w14:paraId="1734CCD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756" w:type="dxa"/>
          </w:tcPr>
          <w:p w14:paraId="5FA3424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15316B8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23F7624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99" w:type="dxa"/>
          </w:tcPr>
          <w:p w14:paraId="6481184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79" w:type="dxa"/>
          </w:tcPr>
          <w:p w14:paraId="478D2C4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0DE809B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79" w:type="dxa"/>
          </w:tcPr>
          <w:p w14:paraId="19C88EB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3E18AE6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16384</w:t>
            </w:r>
          </w:p>
        </w:tc>
      </w:tr>
      <w:tr w:rsidR="007C686D" w:rsidRPr="00896275" w14:paraId="2132B5D6" w14:textId="77777777" w:rsidTr="0031728A">
        <w:trPr>
          <w:trHeight w:val="257"/>
        </w:trPr>
        <w:tc>
          <w:tcPr>
            <w:tcW w:w="810" w:type="dxa"/>
          </w:tcPr>
          <w:p w14:paraId="0AA6E8AE"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Z&gt;2</w:t>
            </w:r>
          </w:p>
        </w:tc>
        <w:tc>
          <w:tcPr>
            <w:tcW w:w="990" w:type="dxa"/>
          </w:tcPr>
          <w:p w14:paraId="403911C2"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Z&gt;2</w:t>
            </w:r>
          </w:p>
        </w:tc>
        <w:tc>
          <w:tcPr>
            <w:tcW w:w="1262" w:type="dxa"/>
          </w:tcPr>
          <w:p w14:paraId="686B224E"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SW_Z&gt;2 - L</w:t>
            </w:r>
          </w:p>
        </w:tc>
        <w:tc>
          <w:tcPr>
            <w:tcW w:w="543" w:type="dxa"/>
          </w:tcPr>
          <w:p w14:paraId="710FFA9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 and 1</w:t>
            </w:r>
          </w:p>
        </w:tc>
        <w:tc>
          <w:tcPr>
            <w:tcW w:w="679" w:type="dxa"/>
          </w:tcPr>
          <w:p w14:paraId="0D0CDD5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13</w:t>
            </w:r>
          </w:p>
        </w:tc>
        <w:tc>
          <w:tcPr>
            <w:tcW w:w="756" w:type="dxa"/>
          </w:tcPr>
          <w:p w14:paraId="41949A9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7CFB64F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535DA7A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99" w:type="dxa"/>
          </w:tcPr>
          <w:p w14:paraId="4AF5B3F8"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79" w:type="dxa"/>
          </w:tcPr>
          <w:p w14:paraId="4F06061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543" w:type="dxa"/>
          </w:tcPr>
          <w:p w14:paraId="35236CE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2B15B2A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7A72CD1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13312</w:t>
            </w:r>
          </w:p>
        </w:tc>
      </w:tr>
      <w:tr w:rsidR="007C686D" w:rsidRPr="00896275" w14:paraId="21F259DA" w14:textId="77777777" w:rsidTr="0031728A">
        <w:trPr>
          <w:trHeight w:val="257"/>
        </w:trPr>
        <w:tc>
          <w:tcPr>
            <w:tcW w:w="810" w:type="dxa"/>
          </w:tcPr>
          <w:p w14:paraId="31769B80" w14:textId="77777777" w:rsidR="007C686D" w:rsidRPr="0031728A" w:rsidRDefault="007C686D" w:rsidP="003A3FB2">
            <w:pPr>
              <w:rPr>
                <w:rFonts w:cstheme="minorHAnsi"/>
                <w:color w:val="000000"/>
                <w:sz w:val="18"/>
                <w:szCs w:val="18"/>
              </w:rPr>
            </w:pPr>
            <w:r w:rsidRPr="0031728A">
              <w:rPr>
                <w:rFonts w:cstheme="minorHAnsi"/>
                <w:color w:val="000000"/>
                <w:sz w:val="18"/>
                <w:szCs w:val="18"/>
              </w:rPr>
              <w:t>Wide-angle, Triples</w:t>
            </w:r>
          </w:p>
        </w:tc>
        <w:tc>
          <w:tcPr>
            <w:tcW w:w="990" w:type="dxa"/>
          </w:tcPr>
          <w:p w14:paraId="2E383F4A"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Supra Wide</w:t>
            </w:r>
          </w:p>
        </w:tc>
        <w:tc>
          <w:tcPr>
            <w:tcW w:w="1262" w:type="dxa"/>
          </w:tcPr>
          <w:p w14:paraId="3EE0BFCB"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WAP-SSD_TCR</w:t>
            </w:r>
          </w:p>
        </w:tc>
        <w:tc>
          <w:tcPr>
            <w:tcW w:w="543" w:type="dxa"/>
          </w:tcPr>
          <w:p w14:paraId="4F2A944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679" w:type="dxa"/>
          </w:tcPr>
          <w:p w14:paraId="2F87573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15</w:t>
            </w:r>
          </w:p>
        </w:tc>
        <w:tc>
          <w:tcPr>
            <w:tcW w:w="756" w:type="dxa"/>
          </w:tcPr>
          <w:p w14:paraId="7629904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3390CF9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55784E3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99" w:type="dxa"/>
          </w:tcPr>
          <w:p w14:paraId="035E3C1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4</w:t>
            </w:r>
          </w:p>
        </w:tc>
        <w:tc>
          <w:tcPr>
            <w:tcW w:w="679" w:type="dxa"/>
          </w:tcPr>
          <w:p w14:paraId="51345EE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612A8DC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388CEEE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11B683F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7680</w:t>
            </w:r>
          </w:p>
        </w:tc>
      </w:tr>
      <w:tr w:rsidR="007C686D" w:rsidRPr="00896275" w14:paraId="3382CCDE" w14:textId="77777777" w:rsidTr="0031728A">
        <w:trPr>
          <w:trHeight w:val="257"/>
        </w:trPr>
        <w:tc>
          <w:tcPr>
            <w:tcW w:w="810" w:type="dxa"/>
          </w:tcPr>
          <w:p w14:paraId="696DCAF9" w14:textId="77777777" w:rsidR="007C686D" w:rsidRPr="0031728A" w:rsidRDefault="007C686D" w:rsidP="003A3FB2">
            <w:pPr>
              <w:rPr>
                <w:rFonts w:cstheme="minorHAnsi"/>
                <w:color w:val="000000"/>
                <w:sz w:val="18"/>
                <w:szCs w:val="18"/>
              </w:rPr>
            </w:pPr>
            <w:r w:rsidRPr="0031728A">
              <w:rPr>
                <w:rFonts w:cstheme="minorHAnsi"/>
                <w:color w:val="000000"/>
                <w:sz w:val="18"/>
                <w:szCs w:val="18"/>
              </w:rPr>
              <w:t>Wide-angle, Double</w:t>
            </w:r>
          </w:p>
        </w:tc>
        <w:tc>
          <w:tcPr>
            <w:tcW w:w="990" w:type="dxa"/>
          </w:tcPr>
          <w:p w14:paraId="341096F0"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Supra No E</w:t>
            </w:r>
          </w:p>
        </w:tc>
        <w:tc>
          <w:tcPr>
            <w:tcW w:w="1262" w:type="dxa"/>
          </w:tcPr>
          <w:p w14:paraId="7B7B3EEA"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WAP-SSD_DCR</w:t>
            </w:r>
          </w:p>
        </w:tc>
        <w:tc>
          <w:tcPr>
            <w:tcW w:w="543" w:type="dxa"/>
          </w:tcPr>
          <w:p w14:paraId="42298D0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679" w:type="dxa"/>
          </w:tcPr>
          <w:p w14:paraId="4F13D5F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7</w:t>
            </w:r>
          </w:p>
        </w:tc>
        <w:tc>
          <w:tcPr>
            <w:tcW w:w="756" w:type="dxa"/>
          </w:tcPr>
          <w:p w14:paraId="4703C30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765D2DF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6FB961C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99" w:type="dxa"/>
          </w:tcPr>
          <w:p w14:paraId="35E9E61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4</w:t>
            </w:r>
          </w:p>
        </w:tc>
        <w:tc>
          <w:tcPr>
            <w:tcW w:w="679" w:type="dxa"/>
          </w:tcPr>
          <w:p w14:paraId="692CDA7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78C7015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058A6FB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2AEBCF7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3584</w:t>
            </w:r>
          </w:p>
        </w:tc>
      </w:tr>
      <w:tr w:rsidR="007C686D" w:rsidRPr="00896275" w14:paraId="4BF7D5A4" w14:textId="77777777" w:rsidTr="0031728A">
        <w:trPr>
          <w:trHeight w:val="257"/>
        </w:trPr>
        <w:tc>
          <w:tcPr>
            <w:tcW w:w="810" w:type="dxa"/>
          </w:tcPr>
          <w:p w14:paraId="3BFA22D0" w14:textId="77777777" w:rsidR="007C686D" w:rsidRPr="0031728A" w:rsidRDefault="007C686D" w:rsidP="003A3FB2">
            <w:pPr>
              <w:rPr>
                <w:rFonts w:cstheme="minorHAnsi"/>
                <w:color w:val="000000"/>
                <w:sz w:val="18"/>
                <w:szCs w:val="18"/>
              </w:rPr>
            </w:pPr>
            <w:r w:rsidRPr="0031728A">
              <w:rPr>
                <w:rFonts w:cstheme="minorHAnsi"/>
                <w:color w:val="000000"/>
                <w:sz w:val="18"/>
                <w:szCs w:val="18"/>
              </w:rPr>
              <w:t>Wide-angle, Double</w:t>
            </w:r>
          </w:p>
        </w:tc>
        <w:tc>
          <w:tcPr>
            <w:tcW w:w="990" w:type="dxa"/>
          </w:tcPr>
          <w:p w14:paraId="061647F4" w14:textId="77777777" w:rsidR="007C686D" w:rsidRPr="0031728A" w:rsidRDefault="007C686D" w:rsidP="003A3FB2">
            <w:pPr>
              <w:rPr>
                <w:rFonts w:cstheme="minorHAnsi"/>
                <w:color w:val="000000"/>
                <w:sz w:val="18"/>
                <w:szCs w:val="18"/>
              </w:rPr>
            </w:pPr>
            <w:r w:rsidRPr="0031728A">
              <w:rPr>
                <w:rFonts w:cstheme="minorHAnsi"/>
                <w:color w:val="000000"/>
                <w:sz w:val="18"/>
                <w:szCs w:val="18"/>
              </w:rPr>
              <w:t>Supra No E</w:t>
            </w:r>
          </w:p>
        </w:tc>
        <w:tc>
          <w:tcPr>
            <w:tcW w:w="1262" w:type="dxa"/>
          </w:tcPr>
          <w:p w14:paraId="1FD30C92"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WAP-noSSD-DCR</w:t>
            </w:r>
          </w:p>
        </w:tc>
        <w:tc>
          <w:tcPr>
            <w:tcW w:w="543" w:type="dxa"/>
          </w:tcPr>
          <w:p w14:paraId="7E9607F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w:t>
            </w:r>
          </w:p>
        </w:tc>
        <w:tc>
          <w:tcPr>
            <w:tcW w:w="679" w:type="dxa"/>
          </w:tcPr>
          <w:p w14:paraId="5CBC812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7</w:t>
            </w:r>
          </w:p>
        </w:tc>
        <w:tc>
          <w:tcPr>
            <w:tcW w:w="756" w:type="dxa"/>
          </w:tcPr>
          <w:p w14:paraId="46B3505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681EFD8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07F082DA"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99" w:type="dxa"/>
          </w:tcPr>
          <w:p w14:paraId="30D8AD2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w:t>
            </w:r>
          </w:p>
        </w:tc>
        <w:tc>
          <w:tcPr>
            <w:tcW w:w="679" w:type="dxa"/>
          </w:tcPr>
          <w:p w14:paraId="03768CD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7606541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6BD41E50"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10</w:t>
            </w:r>
          </w:p>
        </w:tc>
        <w:tc>
          <w:tcPr>
            <w:tcW w:w="604" w:type="dxa"/>
          </w:tcPr>
          <w:p w14:paraId="439BD2E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7168</w:t>
            </w:r>
          </w:p>
        </w:tc>
      </w:tr>
      <w:tr w:rsidR="007C686D" w:rsidRPr="00896275" w14:paraId="77D2DED8" w14:textId="77777777" w:rsidTr="0031728A">
        <w:trPr>
          <w:trHeight w:val="257"/>
        </w:trPr>
        <w:tc>
          <w:tcPr>
            <w:tcW w:w="810" w:type="dxa"/>
          </w:tcPr>
          <w:p w14:paraId="7DCBE4F8"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SW_PHA_ Priority_ rates</w:t>
            </w:r>
          </w:p>
        </w:tc>
        <w:tc>
          <w:tcPr>
            <w:tcW w:w="990" w:type="dxa"/>
          </w:tcPr>
          <w:p w14:paraId="121BE99E"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 PHA Rates</w:t>
            </w:r>
          </w:p>
        </w:tc>
        <w:tc>
          <w:tcPr>
            <w:tcW w:w="1262" w:type="dxa"/>
          </w:tcPr>
          <w:p w14:paraId="53DE1F0D" w14:textId="77777777" w:rsidR="007C686D" w:rsidRPr="0031728A" w:rsidRDefault="007C686D" w:rsidP="003A3FB2">
            <w:pPr>
              <w:rPr>
                <w:rFonts w:cstheme="minorHAnsi"/>
                <w:color w:val="000000"/>
                <w:sz w:val="18"/>
                <w:szCs w:val="18"/>
              </w:rPr>
            </w:pPr>
            <w:r w:rsidRPr="0031728A">
              <w:rPr>
                <w:rFonts w:cstheme="minorHAnsi"/>
                <w:color w:val="000000"/>
                <w:sz w:val="18"/>
                <w:szCs w:val="18"/>
              </w:rPr>
              <w:t>SW_Priority_ rates</w:t>
            </w:r>
          </w:p>
        </w:tc>
        <w:tc>
          <w:tcPr>
            <w:tcW w:w="543" w:type="dxa"/>
          </w:tcPr>
          <w:p w14:paraId="0B5A089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0 and 1</w:t>
            </w:r>
          </w:p>
        </w:tc>
        <w:tc>
          <w:tcPr>
            <w:tcW w:w="679" w:type="dxa"/>
          </w:tcPr>
          <w:p w14:paraId="1808850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4</w:t>
            </w:r>
          </w:p>
        </w:tc>
        <w:tc>
          <w:tcPr>
            <w:tcW w:w="756" w:type="dxa"/>
          </w:tcPr>
          <w:p w14:paraId="19E39D1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4C0EE68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72AFB5F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99" w:type="dxa"/>
          </w:tcPr>
          <w:p w14:paraId="59E3CF04"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1389BF06"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543" w:type="dxa"/>
          </w:tcPr>
          <w:p w14:paraId="2671F23E"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16</w:t>
            </w:r>
          </w:p>
        </w:tc>
        <w:tc>
          <w:tcPr>
            <w:tcW w:w="679" w:type="dxa"/>
          </w:tcPr>
          <w:p w14:paraId="7C66FCAD"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15F875F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8192</w:t>
            </w:r>
          </w:p>
        </w:tc>
      </w:tr>
      <w:tr w:rsidR="007C686D" w:rsidRPr="00896275" w14:paraId="09E114A9" w14:textId="77777777" w:rsidTr="0031728A">
        <w:trPr>
          <w:trHeight w:val="257"/>
        </w:trPr>
        <w:tc>
          <w:tcPr>
            <w:tcW w:w="810" w:type="dxa"/>
          </w:tcPr>
          <w:p w14:paraId="6FBBFB4D"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WAP_PHA_ Priority_ rates</w:t>
            </w:r>
          </w:p>
        </w:tc>
        <w:tc>
          <w:tcPr>
            <w:tcW w:w="990" w:type="dxa"/>
          </w:tcPr>
          <w:p w14:paraId="19A4BC79"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 PHA Rate</w:t>
            </w:r>
          </w:p>
        </w:tc>
        <w:tc>
          <w:tcPr>
            <w:tcW w:w="1262" w:type="dxa"/>
          </w:tcPr>
          <w:p w14:paraId="5FDF3F67"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WAP_Priority-SSD</w:t>
            </w:r>
          </w:p>
        </w:tc>
        <w:tc>
          <w:tcPr>
            <w:tcW w:w="543" w:type="dxa"/>
          </w:tcPr>
          <w:p w14:paraId="12903D4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 xml:space="preserve">2 </w:t>
            </w:r>
          </w:p>
        </w:tc>
        <w:tc>
          <w:tcPr>
            <w:tcW w:w="679" w:type="dxa"/>
          </w:tcPr>
          <w:p w14:paraId="428B344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756" w:type="dxa"/>
          </w:tcPr>
          <w:p w14:paraId="7161EBDF"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54A2C6EB"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03B5F76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99" w:type="dxa"/>
          </w:tcPr>
          <w:p w14:paraId="76E199BC"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47D3C7A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229ED2A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4203C547"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25B41D9F"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256</w:t>
            </w:r>
          </w:p>
        </w:tc>
      </w:tr>
      <w:tr w:rsidR="007C686D" w:rsidRPr="00896275" w14:paraId="070E503D" w14:textId="77777777" w:rsidTr="0031728A">
        <w:trPr>
          <w:trHeight w:val="257"/>
        </w:trPr>
        <w:tc>
          <w:tcPr>
            <w:tcW w:w="810" w:type="dxa"/>
          </w:tcPr>
          <w:p w14:paraId="1AE25E34"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WAP_PHA_ Priority_ rates</w:t>
            </w:r>
          </w:p>
        </w:tc>
        <w:tc>
          <w:tcPr>
            <w:tcW w:w="990" w:type="dxa"/>
          </w:tcPr>
          <w:p w14:paraId="7944BD50"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 PHA Rate</w:t>
            </w:r>
          </w:p>
        </w:tc>
        <w:tc>
          <w:tcPr>
            <w:tcW w:w="1262" w:type="dxa"/>
          </w:tcPr>
          <w:p w14:paraId="5D1FB0C1" w14:textId="77777777" w:rsidR="007C686D" w:rsidRPr="0031728A" w:rsidRDefault="007C686D" w:rsidP="003A3FB2">
            <w:pPr>
              <w:rPr>
                <w:rFonts w:cstheme="minorHAnsi"/>
                <w:color w:val="000000"/>
                <w:sz w:val="18"/>
                <w:szCs w:val="18"/>
              </w:rPr>
            </w:pPr>
            <w:r w:rsidRPr="0031728A">
              <w:rPr>
                <w:rFonts w:cstheme="minorHAnsi"/>
                <w:color w:val="000000"/>
                <w:sz w:val="18"/>
                <w:szCs w:val="18"/>
              </w:rPr>
              <w:t>WAP_Priority-no-SSD</w:t>
            </w:r>
          </w:p>
        </w:tc>
        <w:tc>
          <w:tcPr>
            <w:tcW w:w="543" w:type="dxa"/>
          </w:tcPr>
          <w:p w14:paraId="23CCBE59"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3</w:t>
            </w:r>
          </w:p>
        </w:tc>
        <w:tc>
          <w:tcPr>
            <w:tcW w:w="679" w:type="dxa"/>
          </w:tcPr>
          <w:p w14:paraId="00AF14D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w:t>
            </w:r>
          </w:p>
        </w:tc>
        <w:tc>
          <w:tcPr>
            <w:tcW w:w="756" w:type="dxa"/>
          </w:tcPr>
          <w:p w14:paraId="57BEE13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03" w:type="dxa"/>
          </w:tcPr>
          <w:p w14:paraId="50D28013"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128</w:t>
            </w:r>
          </w:p>
        </w:tc>
        <w:tc>
          <w:tcPr>
            <w:tcW w:w="759" w:type="dxa"/>
          </w:tcPr>
          <w:p w14:paraId="36884BB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99" w:type="dxa"/>
          </w:tcPr>
          <w:p w14:paraId="25CCA9A2"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379467A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543" w:type="dxa"/>
          </w:tcPr>
          <w:p w14:paraId="5358FCD5"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1</w:t>
            </w:r>
          </w:p>
        </w:tc>
        <w:tc>
          <w:tcPr>
            <w:tcW w:w="679" w:type="dxa"/>
          </w:tcPr>
          <w:p w14:paraId="17E853B1"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5</w:t>
            </w:r>
          </w:p>
        </w:tc>
        <w:tc>
          <w:tcPr>
            <w:tcW w:w="604" w:type="dxa"/>
          </w:tcPr>
          <w:p w14:paraId="46DF7EBF" w14:textId="77777777" w:rsidR="007C686D" w:rsidRPr="0031728A" w:rsidRDefault="007C686D" w:rsidP="003A3FB2">
            <w:pPr>
              <w:jc w:val="center"/>
              <w:rPr>
                <w:rFonts w:cstheme="minorHAnsi"/>
                <w:color w:val="000000"/>
                <w:sz w:val="18"/>
                <w:szCs w:val="18"/>
              </w:rPr>
            </w:pPr>
            <w:r w:rsidRPr="0031728A">
              <w:rPr>
                <w:rFonts w:cstheme="minorHAnsi"/>
                <w:color w:val="000000"/>
                <w:sz w:val="18"/>
                <w:szCs w:val="18"/>
              </w:rPr>
              <w:t>256</w:t>
            </w:r>
          </w:p>
        </w:tc>
      </w:tr>
    </w:tbl>
    <w:p w14:paraId="4B28E863" w14:textId="77777777" w:rsidR="007C686D" w:rsidRPr="00896275" w:rsidRDefault="007C686D" w:rsidP="007C686D">
      <w:pPr>
        <w:rPr>
          <w:rFonts w:cstheme="minorHAnsi"/>
        </w:rPr>
      </w:pPr>
    </w:p>
    <w:p w14:paraId="7B67E897" w14:textId="13048E4E" w:rsidR="007C686D" w:rsidRDefault="007C686D" w:rsidP="007C686D">
      <w:pPr>
        <w:rPr>
          <w:rFonts w:cstheme="minorHAnsi"/>
        </w:rPr>
      </w:pPr>
      <w:r w:rsidRPr="00896275">
        <w:rPr>
          <w:rFonts w:cstheme="minorHAnsi"/>
        </w:rPr>
        <w:t xml:space="preserve">The heavy ion products are contained in apid 31A-323 packets in our level 0 telemetry. They are stored in CDFs with the prefix STx_L1_PLA_, where ‘x’ is either ‘A’ or ‘B’, depending on the spacecraft. They are collected and sent down in telemetry once per five minutes, when we are in science mode. In proton mode, we receive three products (SW_Priority_rates, WAP_Priority_SSD, WAP_Priority_no_SSD). The level 1 data include raw values only. All these products are tied to the epoch5_heavy product, which contains the time for each record. The data </w:t>
      </w:r>
      <w:r w:rsidR="00067990">
        <w:rPr>
          <w:rFonts w:cstheme="minorHAnsi"/>
        </w:rPr>
        <w:t>are</w:t>
      </w:r>
      <w:r w:rsidRPr="00896275">
        <w:rPr>
          <w:rFonts w:cstheme="minorHAnsi"/>
        </w:rPr>
        <w:t xml:space="preserve"> compressed from 16 bits to 8 bits. The data in the CDF is uncompressed back to 16 bits. If there is data overflow from the 16 bit counters, the counters simply roll over, and the data </w:t>
      </w:r>
      <w:r w:rsidR="00067990">
        <w:rPr>
          <w:rFonts w:cstheme="minorHAnsi"/>
        </w:rPr>
        <w:t>are</w:t>
      </w:r>
      <w:r w:rsidRPr="00896275">
        <w:rPr>
          <w:rFonts w:cstheme="minorHAnsi"/>
        </w:rPr>
        <w:t xml:space="preserve"> not tagged as overflow in any way.</w:t>
      </w:r>
    </w:p>
    <w:p w14:paraId="1DA9D26C" w14:textId="77777777" w:rsidR="00734A99" w:rsidRPr="00896275" w:rsidRDefault="00734A99" w:rsidP="007C686D">
      <w:pPr>
        <w:rPr>
          <w:rFonts w:cstheme="minorHAnsi"/>
        </w:rPr>
      </w:pPr>
    </w:p>
    <w:p w14:paraId="5C52E5C2" w14:textId="77777777" w:rsidR="007C686D" w:rsidRPr="00896275" w:rsidRDefault="007C686D" w:rsidP="007C686D">
      <w:pPr>
        <w:rPr>
          <w:rFonts w:cstheme="minorHAnsi"/>
        </w:rPr>
      </w:pPr>
      <w:r w:rsidRPr="00896275">
        <w:rPr>
          <w:rFonts w:cstheme="minorHAnsi"/>
        </w:rPr>
        <w:t xml:space="preserve">Apid 319 contains meta-data for the heavy ion products. There are no files that contain only this meta-data, rather, it is distributed within the appropriate file for each product. </w:t>
      </w:r>
    </w:p>
    <w:p w14:paraId="73453BE2" w14:textId="77777777" w:rsidR="007C686D" w:rsidRPr="00896275" w:rsidRDefault="007C686D" w:rsidP="007C686D">
      <w:pPr>
        <w:rPr>
          <w:rFonts w:cstheme="minorHAnsi"/>
        </w:rPr>
      </w:pPr>
    </w:p>
    <w:p w14:paraId="42174955" w14:textId="77777777" w:rsidR="007C686D" w:rsidRPr="00896275" w:rsidRDefault="007C686D" w:rsidP="007C686D">
      <w:pPr>
        <w:rPr>
          <w:rFonts w:cstheme="minorHAnsi"/>
        </w:rPr>
      </w:pPr>
      <w:r w:rsidRPr="00896275">
        <w:rPr>
          <w:rFonts w:cstheme="minorHAnsi"/>
        </w:rPr>
        <w:t>The heavy ion variables are:</w:t>
      </w:r>
    </w:p>
    <w:p w14:paraId="12652204" w14:textId="77777777" w:rsidR="007C686D" w:rsidRPr="00896275" w:rsidRDefault="007C686D" w:rsidP="007C686D">
      <w:pPr>
        <w:rPr>
          <w:rFonts w:cstheme="minorHAnsi"/>
        </w:rPr>
      </w:pPr>
      <w:r w:rsidRPr="00896275">
        <w:rPr>
          <w:rFonts w:cstheme="minorHAnsi"/>
        </w:rPr>
        <w:tab/>
        <w:t>‘sw_z&gt;2_h’</w:t>
      </w:r>
      <w:r w:rsidRPr="00896275">
        <w:rPr>
          <w:rFonts w:cstheme="minorHAnsi"/>
        </w:rPr>
        <w:tab/>
      </w:r>
      <w:r w:rsidRPr="00896275">
        <w:rPr>
          <w:rFonts w:cstheme="minorHAnsi"/>
        </w:rPr>
        <w:tab/>
      </w:r>
      <w:r w:rsidRPr="00896275">
        <w:rPr>
          <w:rFonts w:cstheme="minorHAnsi"/>
        </w:rPr>
        <w:tab/>
        <w:t>apids 31A and 31B</w:t>
      </w:r>
    </w:p>
    <w:p w14:paraId="4CD6A8A7"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 xml:space="preserve">4 dim array, 128 x 8 x 8 x 2 </w:t>
      </w:r>
    </w:p>
    <w:p w14:paraId="6210E728" w14:textId="77777777" w:rsidR="007C686D" w:rsidRPr="00896275" w:rsidRDefault="007C686D" w:rsidP="007C686D">
      <w:pPr>
        <w:ind w:left="2160" w:firstLine="720"/>
        <w:rPr>
          <w:rFonts w:cstheme="minorHAnsi"/>
        </w:rPr>
      </w:pPr>
      <w:r w:rsidRPr="00896275">
        <w:rPr>
          <w:rFonts w:cstheme="minorHAnsi"/>
        </w:rPr>
        <w:t xml:space="preserve"> </w:t>
      </w:r>
      <w:r w:rsidRPr="00896275">
        <w:rPr>
          <w:rFonts w:cstheme="minorHAnsi"/>
        </w:rPr>
        <w:tab/>
        <w:t>[ESA, summed position, summed deflection, class]</w:t>
      </w:r>
    </w:p>
    <w:p w14:paraId="3D80D73A" w14:textId="77777777" w:rsidR="007C686D" w:rsidRPr="00896275" w:rsidRDefault="007C686D" w:rsidP="007C686D">
      <w:pPr>
        <w:rPr>
          <w:rFonts w:cstheme="minorHAnsi"/>
        </w:rPr>
      </w:pPr>
      <w:r w:rsidRPr="00896275">
        <w:rPr>
          <w:rFonts w:cstheme="minorHAnsi"/>
        </w:rPr>
        <w:tab/>
        <w:t>‘sw_z&gt;2_l’</w:t>
      </w:r>
      <w:r w:rsidRPr="00896275">
        <w:rPr>
          <w:rFonts w:cstheme="minorHAnsi"/>
        </w:rPr>
        <w:tab/>
      </w:r>
      <w:r w:rsidRPr="00896275">
        <w:rPr>
          <w:rFonts w:cstheme="minorHAnsi"/>
        </w:rPr>
        <w:tab/>
      </w:r>
      <w:r w:rsidRPr="00896275">
        <w:rPr>
          <w:rFonts w:cstheme="minorHAnsi"/>
        </w:rPr>
        <w:tab/>
        <w:t>apids 31C and 31D</w:t>
      </w:r>
    </w:p>
    <w:p w14:paraId="12CDA2EA"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8 13</w:t>
      </w:r>
    </w:p>
    <w:p w14:paraId="75EFB27D"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summed position, class]</w:t>
      </w:r>
    </w:p>
    <w:p w14:paraId="079F4A31" w14:textId="77777777" w:rsidR="007C686D" w:rsidRPr="00896275" w:rsidRDefault="007C686D" w:rsidP="007C686D">
      <w:pPr>
        <w:rPr>
          <w:rFonts w:cstheme="minorHAnsi"/>
        </w:rPr>
      </w:pPr>
      <w:r w:rsidRPr="00896275">
        <w:rPr>
          <w:rFonts w:cstheme="minorHAnsi"/>
        </w:rPr>
        <w:lastRenderedPageBreak/>
        <w:tab/>
      </w:r>
    </w:p>
    <w:p w14:paraId="04EDF91E" w14:textId="77777777" w:rsidR="007C686D" w:rsidRPr="00896275" w:rsidRDefault="007C686D" w:rsidP="007C686D">
      <w:pPr>
        <w:ind w:firstLine="720"/>
        <w:rPr>
          <w:rFonts w:cstheme="minorHAnsi"/>
        </w:rPr>
      </w:pPr>
    </w:p>
    <w:p w14:paraId="387ABA08" w14:textId="77777777" w:rsidR="007C686D" w:rsidRPr="00896275" w:rsidRDefault="007C686D" w:rsidP="007C686D">
      <w:pPr>
        <w:ind w:firstLine="720"/>
        <w:rPr>
          <w:rFonts w:cstheme="minorHAnsi"/>
        </w:rPr>
      </w:pPr>
      <w:r w:rsidRPr="00896275">
        <w:rPr>
          <w:rFonts w:cstheme="minorHAnsi"/>
        </w:rPr>
        <w:t>‘wap_ssd_tcr’</w:t>
      </w:r>
      <w:r w:rsidRPr="00896275">
        <w:rPr>
          <w:rFonts w:cstheme="minorHAnsi"/>
        </w:rPr>
        <w:tab/>
      </w:r>
      <w:r w:rsidRPr="00896275">
        <w:rPr>
          <w:rFonts w:cstheme="minorHAnsi"/>
        </w:rPr>
        <w:tab/>
      </w:r>
      <w:r w:rsidRPr="00896275">
        <w:rPr>
          <w:rFonts w:cstheme="minorHAnsi"/>
        </w:rPr>
        <w:tab/>
        <w:t>apid 31E, Wide-angle, Triples, Supra Wide</w:t>
      </w:r>
    </w:p>
    <w:p w14:paraId="573F9F58"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x 4 x 15</w:t>
      </w:r>
    </w:p>
    <w:p w14:paraId="3ED0D606"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summed position, class]</w:t>
      </w:r>
    </w:p>
    <w:p w14:paraId="6CAF82F6" w14:textId="77777777" w:rsidR="007C686D" w:rsidRPr="00896275" w:rsidRDefault="007C686D" w:rsidP="007C686D">
      <w:pPr>
        <w:rPr>
          <w:rFonts w:cstheme="minorHAnsi"/>
        </w:rPr>
      </w:pPr>
      <w:r w:rsidRPr="00896275">
        <w:rPr>
          <w:rFonts w:cstheme="minorHAnsi"/>
        </w:rPr>
        <w:tab/>
        <w:t>‘wap_ssd_dcr’</w:t>
      </w:r>
      <w:r w:rsidRPr="00896275">
        <w:rPr>
          <w:rFonts w:cstheme="minorHAnsi"/>
        </w:rPr>
        <w:tab/>
      </w:r>
      <w:r w:rsidRPr="00896275">
        <w:rPr>
          <w:rFonts w:cstheme="minorHAnsi"/>
        </w:rPr>
        <w:tab/>
      </w:r>
      <w:r w:rsidRPr="00896275">
        <w:rPr>
          <w:rFonts w:cstheme="minorHAnsi"/>
        </w:rPr>
        <w:tab/>
        <w:t>apid 31F, Wide-angle, Doubles, Supra No E</w:t>
      </w:r>
    </w:p>
    <w:p w14:paraId="24400EF4"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x 4 x 7</w:t>
      </w:r>
    </w:p>
    <w:p w14:paraId="488A7C95"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summed position, class]</w:t>
      </w:r>
    </w:p>
    <w:p w14:paraId="03DA4716" w14:textId="77777777" w:rsidR="007C686D" w:rsidRPr="00896275" w:rsidRDefault="007C686D" w:rsidP="007C686D">
      <w:pPr>
        <w:rPr>
          <w:rFonts w:cstheme="minorHAnsi"/>
        </w:rPr>
      </w:pPr>
      <w:r w:rsidRPr="00896275">
        <w:rPr>
          <w:rFonts w:cstheme="minorHAnsi"/>
        </w:rPr>
        <w:tab/>
        <w:t>‘wap_no_ssd_dcr’</w:t>
      </w:r>
      <w:r w:rsidRPr="00896275">
        <w:rPr>
          <w:rFonts w:cstheme="minorHAnsi"/>
        </w:rPr>
        <w:tab/>
      </w:r>
      <w:r w:rsidRPr="00896275">
        <w:rPr>
          <w:rFonts w:cstheme="minorHAnsi"/>
        </w:rPr>
        <w:tab/>
        <w:t>apid 320, Wide-angle, Doubles, Supra No E</w:t>
      </w:r>
    </w:p>
    <w:p w14:paraId="67E5BA22"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x 8 x 7</w:t>
      </w:r>
    </w:p>
    <w:p w14:paraId="73228B75"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position, class]</w:t>
      </w:r>
    </w:p>
    <w:p w14:paraId="0F4CF0EE" w14:textId="77777777" w:rsidR="007C686D" w:rsidRPr="00896275" w:rsidRDefault="007C686D" w:rsidP="007C686D">
      <w:pPr>
        <w:rPr>
          <w:rFonts w:cstheme="minorHAnsi"/>
        </w:rPr>
      </w:pPr>
      <w:r w:rsidRPr="00896275">
        <w:rPr>
          <w:rFonts w:cstheme="minorHAnsi"/>
        </w:rPr>
        <w:tab/>
        <w:t>‘sw_priority’</w:t>
      </w:r>
      <w:r w:rsidRPr="00896275">
        <w:rPr>
          <w:rFonts w:cstheme="minorHAnsi"/>
        </w:rPr>
        <w:tab/>
      </w:r>
      <w:r w:rsidRPr="00896275">
        <w:rPr>
          <w:rFonts w:cstheme="minorHAnsi"/>
        </w:rPr>
        <w:tab/>
      </w:r>
      <w:r w:rsidRPr="00896275">
        <w:rPr>
          <w:rFonts w:cstheme="minorHAnsi"/>
        </w:rPr>
        <w:tab/>
        <w:t>apid 321, SW PHS rates</w:t>
      </w:r>
    </w:p>
    <w:p w14:paraId="15C3A3D2"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3 dim array, 128 x 16 x 4</w:t>
      </w:r>
    </w:p>
    <w:p w14:paraId="0D705C19"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summed deflection, class]</w:t>
      </w:r>
    </w:p>
    <w:p w14:paraId="2A89F663" w14:textId="77777777" w:rsidR="007C686D" w:rsidRPr="00896275" w:rsidRDefault="007C686D" w:rsidP="007C686D">
      <w:pPr>
        <w:rPr>
          <w:rFonts w:cstheme="minorHAnsi"/>
        </w:rPr>
      </w:pPr>
      <w:r w:rsidRPr="00896275">
        <w:rPr>
          <w:rFonts w:cstheme="minorHAnsi"/>
        </w:rPr>
        <w:tab/>
        <w:t>‘wap_priority_ssd’</w:t>
      </w:r>
      <w:r w:rsidRPr="00896275">
        <w:rPr>
          <w:rFonts w:cstheme="minorHAnsi"/>
        </w:rPr>
        <w:tab/>
      </w:r>
      <w:r w:rsidRPr="00896275">
        <w:rPr>
          <w:rFonts w:cstheme="minorHAnsi"/>
        </w:rPr>
        <w:tab/>
        <w:t>apid 322, WAP PHA rates</w:t>
      </w:r>
    </w:p>
    <w:p w14:paraId="09BDFC80"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2 dim array, 128 x 2</w:t>
      </w:r>
    </w:p>
    <w:p w14:paraId="588C6762"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 ESA, class]</w:t>
      </w:r>
    </w:p>
    <w:p w14:paraId="1D66ECE0" w14:textId="77777777" w:rsidR="007C686D" w:rsidRPr="00896275" w:rsidRDefault="007C686D" w:rsidP="007C686D">
      <w:pPr>
        <w:rPr>
          <w:rFonts w:cstheme="minorHAnsi"/>
        </w:rPr>
      </w:pPr>
      <w:r w:rsidRPr="00896275">
        <w:rPr>
          <w:rFonts w:cstheme="minorHAnsi"/>
        </w:rPr>
        <w:tab/>
        <w:t>‘wap_priority_no_ssd’</w:t>
      </w:r>
      <w:r w:rsidRPr="00896275">
        <w:rPr>
          <w:rFonts w:cstheme="minorHAnsi"/>
        </w:rPr>
        <w:tab/>
        <w:t>apid 323, WAP PHA rates</w:t>
      </w:r>
    </w:p>
    <w:p w14:paraId="109A11CA"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2 dim array 128 x 2</w:t>
      </w:r>
    </w:p>
    <w:p w14:paraId="01A91FA5"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r>
      <w:r w:rsidRPr="00896275">
        <w:rPr>
          <w:rFonts w:cstheme="minorHAnsi"/>
        </w:rPr>
        <w:tab/>
        <w:t>[ESA, class]</w:t>
      </w:r>
      <w:r w:rsidRPr="00896275">
        <w:rPr>
          <w:rFonts w:cstheme="minorHAnsi"/>
        </w:rPr>
        <w:tab/>
      </w:r>
    </w:p>
    <w:p w14:paraId="502FA554" w14:textId="77777777" w:rsidR="007C686D" w:rsidRPr="00896275" w:rsidRDefault="007C686D" w:rsidP="007C686D">
      <w:pPr>
        <w:rPr>
          <w:rFonts w:cstheme="minorHAnsi"/>
        </w:rPr>
      </w:pPr>
    </w:p>
    <w:p w14:paraId="4EE65DAF" w14:textId="77777777" w:rsidR="007C686D" w:rsidRPr="00896275" w:rsidRDefault="007C686D" w:rsidP="007C686D">
      <w:pPr>
        <w:rPr>
          <w:rFonts w:cstheme="minorHAnsi"/>
        </w:rPr>
      </w:pPr>
      <w:r w:rsidRPr="00896275">
        <w:rPr>
          <w:rFonts w:cstheme="minorHAnsi"/>
        </w:rPr>
        <w:t>The heavy ion products are tied to the following variables (i.e. the same record number will give you the appropriate data for any given value):</w:t>
      </w:r>
    </w:p>
    <w:p w14:paraId="76A4E387" w14:textId="77777777" w:rsidR="007C686D" w:rsidRPr="00896275" w:rsidRDefault="007C686D" w:rsidP="007C686D">
      <w:pPr>
        <w:rPr>
          <w:rFonts w:cstheme="minorHAnsi"/>
        </w:rPr>
      </w:pPr>
      <w:r w:rsidRPr="00896275">
        <w:rPr>
          <w:rFonts w:cstheme="minorHAnsi"/>
        </w:rPr>
        <w:tab/>
        <w:t>‘epoch5_heavy’</w:t>
      </w:r>
      <w:r w:rsidRPr="00896275">
        <w:rPr>
          <w:rFonts w:cstheme="minorHAnsi"/>
        </w:rPr>
        <w:tab/>
      </w:r>
      <w:r w:rsidRPr="00896275">
        <w:rPr>
          <w:rFonts w:cstheme="minorHAnsi"/>
        </w:rPr>
        <w:tab/>
        <w:t xml:space="preserve">gives time for record – start of first cycle. See note </w:t>
      </w:r>
    </w:p>
    <w:p w14:paraId="2EB9B3E5" w14:textId="77777777" w:rsidR="007C686D" w:rsidRPr="00896275" w:rsidRDefault="007C686D" w:rsidP="007C686D">
      <w:pPr>
        <w:ind w:left="2880" w:firstLine="720"/>
        <w:rPr>
          <w:rFonts w:cstheme="minorHAnsi"/>
        </w:rPr>
      </w:pPr>
      <w:r w:rsidRPr="00896275">
        <w:rPr>
          <w:rFonts w:cstheme="minorHAnsi"/>
        </w:rPr>
        <w:t>below about wap_no_ssd_dcr</w:t>
      </w:r>
    </w:p>
    <w:p w14:paraId="253729CA" w14:textId="77777777" w:rsidR="007C686D" w:rsidRPr="00896275" w:rsidRDefault="007C686D" w:rsidP="007C686D">
      <w:pPr>
        <w:rPr>
          <w:rFonts w:cstheme="minorHAnsi"/>
        </w:rPr>
      </w:pPr>
      <w:r w:rsidRPr="00896275">
        <w:rPr>
          <w:rFonts w:cstheme="minorHAnsi"/>
        </w:rPr>
        <w:tab/>
        <w:t>‘cycle5_heavy’</w:t>
      </w:r>
      <w:r w:rsidRPr="00896275">
        <w:rPr>
          <w:rFonts w:cstheme="minorHAnsi"/>
        </w:rPr>
        <w:tab/>
      </w:r>
      <w:r w:rsidRPr="00896275">
        <w:rPr>
          <w:rFonts w:cstheme="minorHAnsi"/>
        </w:rPr>
        <w:tab/>
      </w:r>
      <w:r w:rsidRPr="00896275">
        <w:rPr>
          <w:rFonts w:cstheme="minorHAnsi"/>
        </w:rPr>
        <w:tab/>
        <w:t>gives cycle number for record (for synchronization)</w:t>
      </w:r>
    </w:p>
    <w:p w14:paraId="504AFCCE" w14:textId="77777777" w:rsidR="007C686D" w:rsidRPr="00896275" w:rsidRDefault="007C686D" w:rsidP="007C686D">
      <w:pPr>
        <w:ind w:left="720" w:hanging="720"/>
        <w:rPr>
          <w:rFonts w:cstheme="minorHAnsi"/>
        </w:rPr>
      </w:pPr>
      <w:r w:rsidRPr="00896275">
        <w:rPr>
          <w:rFonts w:cstheme="minorHAnsi"/>
        </w:rPr>
        <w:tab/>
        <w:t>‘s_chan5_heavy’</w:t>
      </w:r>
      <w:r w:rsidRPr="00896275">
        <w:rPr>
          <w:rFonts w:cstheme="minorHAnsi"/>
        </w:rPr>
        <w:tab/>
      </w:r>
      <w:r w:rsidRPr="00896275">
        <w:rPr>
          <w:rFonts w:cstheme="minorHAnsi"/>
        </w:rPr>
        <w:tab/>
        <w:t xml:space="preserve">gives the step on which the s-channel switched for </w:t>
      </w:r>
    </w:p>
    <w:p w14:paraId="67D13D2E" w14:textId="77777777" w:rsidR="007C686D" w:rsidRPr="00896275" w:rsidRDefault="007C686D" w:rsidP="007C686D">
      <w:pPr>
        <w:ind w:left="2880" w:firstLine="720"/>
        <w:rPr>
          <w:rFonts w:cstheme="minorHAnsi"/>
        </w:rPr>
      </w:pPr>
      <w:r w:rsidRPr="00896275">
        <w:rPr>
          <w:rFonts w:cstheme="minorHAnsi"/>
        </w:rPr>
        <w:t>this record (0 = didn’t switch)</w:t>
      </w:r>
    </w:p>
    <w:p w14:paraId="6124FF73" w14:textId="77777777" w:rsidR="007C686D" w:rsidRPr="00896275" w:rsidRDefault="007C686D" w:rsidP="007C686D">
      <w:pPr>
        <w:ind w:firstLine="720"/>
        <w:rPr>
          <w:rFonts w:cstheme="minorHAnsi"/>
        </w:rPr>
      </w:pPr>
      <w:r w:rsidRPr="00896275">
        <w:rPr>
          <w:rFonts w:cstheme="minorHAnsi"/>
        </w:rPr>
        <w:t>‘heavy_ion_num_summed5’</w:t>
      </w:r>
      <w:r w:rsidRPr="00896275">
        <w:rPr>
          <w:rFonts w:cstheme="minorHAnsi"/>
        </w:rPr>
        <w:tab/>
        <w:t>128 elem array for 5 min resolution products</w:t>
      </w:r>
    </w:p>
    <w:p w14:paraId="6368D4A3" w14:textId="77777777" w:rsidR="007C686D" w:rsidRPr="00896275" w:rsidRDefault="007C686D" w:rsidP="007C686D">
      <w:pPr>
        <w:ind w:left="2880" w:firstLine="720"/>
        <w:rPr>
          <w:rFonts w:cstheme="minorHAnsi"/>
        </w:rPr>
      </w:pPr>
      <w:r w:rsidRPr="00896275">
        <w:rPr>
          <w:rFonts w:cstheme="minorHAnsi"/>
        </w:rPr>
        <w:t xml:space="preserve">num packets summed for each esa step </w:t>
      </w:r>
    </w:p>
    <w:p w14:paraId="47B266B4" w14:textId="77777777" w:rsidR="007C686D" w:rsidRPr="00896275" w:rsidRDefault="007C686D" w:rsidP="007C686D">
      <w:pPr>
        <w:ind w:firstLine="720"/>
        <w:rPr>
          <w:rFonts w:cstheme="minorHAnsi"/>
        </w:rPr>
      </w:pPr>
      <w:r w:rsidRPr="00896275">
        <w:rPr>
          <w:rFonts w:cstheme="minorHAnsi"/>
        </w:rPr>
        <w:t>‘heavy_ion_num_summed10’</w:t>
      </w:r>
      <w:r w:rsidRPr="00896275">
        <w:rPr>
          <w:rFonts w:cstheme="minorHAnsi"/>
        </w:rPr>
        <w:tab/>
        <w:t>128 elem array for wap_no_ssd_dcr</w:t>
      </w:r>
    </w:p>
    <w:p w14:paraId="221ADA0A" w14:textId="77777777" w:rsidR="007C686D" w:rsidRPr="00896275" w:rsidRDefault="007C686D" w:rsidP="007C686D">
      <w:pPr>
        <w:ind w:left="2880" w:firstLine="720"/>
        <w:rPr>
          <w:rFonts w:cstheme="minorHAnsi"/>
        </w:rPr>
      </w:pPr>
      <w:r w:rsidRPr="00896275">
        <w:rPr>
          <w:rFonts w:cstheme="minorHAnsi"/>
        </w:rPr>
        <w:t xml:space="preserve">num packets summed for each esa step </w:t>
      </w:r>
    </w:p>
    <w:p w14:paraId="7B2B7284" w14:textId="77777777" w:rsidR="007C686D" w:rsidRPr="00896275" w:rsidRDefault="007C686D" w:rsidP="007C686D">
      <w:pPr>
        <w:rPr>
          <w:rFonts w:cstheme="minorHAnsi"/>
        </w:rPr>
      </w:pPr>
      <w:r w:rsidRPr="00896275">
        <w:rPr>
          <w:rFonts w:cstheme="minorHAnsi"/>
        </w:rPr>
        <w:tab/>
        <w:t>‘error5_heavy’</w:t>
      </w:r>
      <w:r w:rsidRPr="00896275">
        <w:rPr>
          <w:rFonts w:cstheme="minorHAnsi"/>
        </w:rPr>
        <w:tab/>
      </w:r>
      <w:r w:rsidRPr="00896275">
        <w:rPr>
          <w:rFonts w:cstheme="minorHAnsi"/>
        </w:rPr>
        <w:tab/>
      </w:r>
      <w:r w:rsidRPr="00896275">
        <w:rPr>
          <w:rFonts w:cstheme="minorHAnsi"/>
        </w:rPr>
        <w:tab/>
        <w:t>if 1, there was a possible error with this cycle’s data</w:t>
      </w:r>
    </w:p>
    <w:p w14:paraId="4CD53DB2" w14:textId="77777777" w:rsidR="007C686D" w:rsidRPr="00896275" w:rsidRDefault="007C686D" w:rsidP="007C686D">
      <w:pPr>
        <w:rPr>
          <w:rFonts w:cstheme="minorHAnsi"/>
        </w:rPr>
      </w:pPr>
    </w:p>
    <w:p w14:paraId="2BACA65D" w14:textId="7A4FC883" w:rsidR="007C686D" w:rsidRDefault="007C686D" w:rsidP="007C686D">
      <w:pPr>
        <w:rPr>
          <w:rFonts w:cstheme="minorHAnsi"/>
        </w:rPr>
      </w:pPr>
      <w:r w:rsidRPr="00896275">
        <w:rPr>
          <w:rFonts w:cstheme="minorHAnsi"/>
        </w:rPr>
        <w:t>Note: The wap_no_ssd_dcr product has a 10</w:t>
      </w:r>
      <w:r w:rsidR="00067990">
        <w:rPr>
          <w:rFonts w:cstheme="minorHAnsi"/>
        </w:rPr>
        <w:t>-</w:t>
      </w:r>
      <w:r w:rsidRPr="00896275">
        <w:rPr>
          <w:rFonts w:cstheme="minorHAnsi"/>
        </w:rPr>
        <w:t>minute cadence. It is tied to the epoch5_heavy variable because the epoch for the 10</w:t>
      </w:r>
      <w:r w:rsidR="00067990">
        <w:rPr>
          <w:rFonts w:cstheme="minorHAnsi"/>
        </w:rPr>
        <w:t>-</w:t>
      </w:r>
      <w:r w:rsidRPr="00896275">
        <w:rPr>
          <w:rFonts w:cstheme="minorHAnsi"/>
        </w:rPr>
        <w:t>minute cadence matches every-other value for the 5 minute cadence. The data within the CDFs for wap_no_ssd_dcr will generally have only fill-values in every other record.</w:t>
      </w:r>
    </w:p>
    <w:p w14:paraId="19770951" w14:textId="28EB0A9E" w:rsidR="007C686D" w:rsidRPr="00896275" w:rsidRDefault="00067990" w:rsidP="007C686D">
      <w:pPr>
        <w:rPr>
          <w:rFonts w:cstheme="minorHAnsi"/>
        </w:rPr>
      </w:pPr>
      <w:r>
        <w:t>Note: During conjunction telemetry was reduced. Therefore, during that time, the heavy ion products were summed over larger time intervals.</w:t>
      </w:r>
    </w:p>
    <w:p w14:paraId="06AD1F80" w14:textId="77777777" w:rsidR="007C686D" w:rsidRPr="00896275" w:rsidRDefault="007C686D" w:rsidP="007C686D">
      <w:pPr>
        <w:rPr>
          <w:rFonts w:cstheme="minorHAnsi"/>
        </w:rPr>
      </w:pPr>
    </w:p>
    <w:p w14:paraId="3A9E3862" w14:textId="22F16A23" w:rsidR="007C686D" w:rsidRPr="00896275" w:rsidRDefault="007C686D" w:rsidP="004B5814">
      <w:pPr>
        <w:pStyle w:val="Heading2"/>
        <w:numPr>
          <w:ilvl w:val="0"/>
          <w:numId w:val="9"/>
        </w:numPr>
        <w:rPr>
          <w:rFonts w:asciiTheme="minorHAnsi" w:hAnsiTheme="minorHAnsi" w:cstheme="minorHAnsi"/>
        </w:rPr>
      </w:pPr>
      <w:bookmarkStart w:id="23" w:name="_Toc67917723"/>
      <w:r w:rsidRPr="00896275">
        <w:rPr>
          <w:rFonts w:asciiTheme="minorHAnsi" w:hAnsiTheme="minorHAnsi" w:cstheme="minorHAnsi"/>
        </w:rPr>
        <w:t>Raw Event Data (PHA)</w:t>
      </w:r>
      <w:bookmarkEnd w:id="23"/>
    </w:p>
    <w:p w14:paraId="62E5DAFF" w14:textId="77777777" w:rsidR="007C686D" w:rsidRPr="00896275" w:rsidRDefault="007C686D" w:rsidP="007C686D">
      <w:pPr>
        <w:rPr>
          <w:rFonts w:cstheme="minorHAnsi"/>
        </w:rPr>
      </w:pPr>
      <w:r w:rsidRPr="00896275">
        <w:rPr>
          <w:rFonts w:cstheme="minorHAnsi"/>
        </w:rPr>
        <w:t xml:space="preserve">We collect a sample of raw events, which are used for high resolution science analysis, as well as instrument diagnostics.  We want to maximize the number of minor ions collected, and also </w:t>
      </w:r>
      <w:r w:rsidRPr="00896275">
        <w:rPr>
          <w:rFonts w:cstheme="minorHAnsi"/>
        </w:rPr>
        <w:lastRenderedPageBreak/>
        <w:t>collect a selection of ions from the different sections of the instrument.  Thus we have a prioritizing scheme for selecting the ions.  The ions are tagged with their priority classification.  This comes from the classification board.  Then, a selection of these events is put into the telemetry.</w:t>
      </w:r>
    </w:p>
    <w:p w14:paraId="270F48D9" w14:textId="77777777" w:rsidR="007C686D" w:rsidRPr="00896275" w:rsidRDefault="007C686D" w:rsidP="007C686D">
      <w:pPr>
        <w:rPr>
          <w:rFonts w:cstheme="minorHAnsi"/>
        </w:rPr>
      </w:pPr>
    </w:p>
    <w:p w14:paraId="106A6901" w14:textId="16FA3315" w:rsidR="007C686D" w:rsidRDefault="007C686D" w:rsidP="007C686D">
      <w:pPr>
        <w:rPr>
          <w:rFonts w:cstheme="minorHAnsi"/>
        </w:rPr>
      </w:pPr>
      <w:r w:rsidRPr="00896275">
        <w:rPr>
          <w:rFonts w:cstheme="minorHAnsi"/>
        </w:rPr>
        <w:t xml:space="preserve">On the classifier board, the data have already been sorted by priority.  There are 6 priorities, 2 for the WAP section (WAP P0 and WAP P1) and 4 for the Solar Wind Section (SW P0, SW P1, SW P2, SW P3). The DPU is sent up to 512 PHA words for one energy step.  These will be already divided as up to 32 WAP P0, 32 WAP P1, 64 SW P0, 64 SW P1 and 160 SW P2 and 160 SW P3.  The DPU is responsible for down-selecting the data, but making sure we still emphasize the heavy ions in a full packet. </w:t>
      </w:r>
    </w:p>
    <w:p w14:paraId="178668CD" w14:textId="77777777" w:rsidR="00734A99" w:rsidRPr="00896275" w:rsidRDefault="00734A99" w:rsidP="007C686D">
      <w:pPr>
        <w:rPr>
          <w:rFonts w:cstheme="minorHAnsi"/>
        </w:rPr>
      </w:pPr>
    </w:p>
    <w:p w14:paraId="5D4AF95E" w14:textId="2FA33BB3" w:rsidR="007C686D" w:rsidRPr="00896275" w:rsidRDefault="007C686D" w:rsidP="007C686D">
      <w:pPr>
        <w:rPr>
          <w:rFonts w:cstheme="minorHAnsi"/>
        </w:rPr>
      </w:pPr>
      <w:r w:rsidRPr="00896275">
        <w:rPr>
          <w:rFonts w:cstheme="minorHAnsi"/>
        </w:rPr>
        <w:t xml:space="preserve">On average the DPU can send down 6 events per step.  We handle the PHA data in sets of 2 E/Q steps.  The DPU can send down 12 events every 2 steps.  This data </w:t>
      </w:r>
      <w:r w:rsidR="00067990">
        <w:rPr>
          <w:rFonts w:cstheme="minorHAnsi"/>
        </w:rPr>
        <w:t>are</w:t>
      </w:r>
      <w:r w:rsidRPr="00896275">
        <w:rPr>
          <w:rFonts w:cstheme="minorHAnsi"/>
        </w:rPr>
        <w:t xml:space="preserve"> divided into 6 priorities:  2 WAP priorities and 4 SW priorities.  We specify, on average, how many of each priority we should collect every 2 steps, with the total adding up to 12.  For example, the default is:</w:t>
      </w:r>
    </w:p>
    <w:p w14:paraId="204D7938" w14:textId="77777777" w:rsidR="007C686D" w:rsidRPr="00896275" w:rsidRDefault="007C686D" w:rsidP="007C686D">
      <w:pPr>
        <w:rPr>
          <w:rFonts w:cstheme="minorHAnsi"/>
        </w:rPr>
      </w:pPr>
    </w:p>
    <w:p w14:paraId="57302CAA" w14:textId="77777777" w:rsidR="007C686D" w:rsidRPr="00896275" w:rsidRDefault="007C686D" w:rsidP="007C686D">
      <w:pPr>
        <w:rPr>
          <w:rFonts w:cstheme="minorHAnsi"/>
        </w:rPr>
      </w:pPr>
      <w:r w:rsidRPr="00896275">
        <w:rPr>
          <w:rFonts w:cstheme="minorHAnsi"/>
        </w:rPr>
        <w:t>1 WAP P0 (H+ and He++)</w:t>
      </w:r>
    </w:p>
    <w:p w14:paraId="6E2E4EFF" w14:textId="77777777" w:rsidR="007C686D" w:rsidRPr="00896275" w:rsidRDefault="007C686D" w:rsidP="007C686D">
      <w:pPr>
        <w:rPr>
          <w:rFonts w:cstheme="minorHAnsi"/>
        </w:rPr>
      </w:pPr>
      <w:r w:rsidRPr="00896275">
        <w:rPr>
          <w:rFonts w:cstheme="minorHAnsi"/>
        </w:rPr>
        <w:t>1 WAP P1 (Heavies)</w:t>
      </w:r>
    </w:p>
    <w:p w14:paraId="0199734B" w14:textId="77777777" w:rsidR="007C686D" w:rsidRPr="00896275" w:rsidRDefault="007C686D" w:rsidP="007C686D">
      <w:pPr>
        <w:rPr>
          <w:rFonts w:cstheme="minorHAnsi"/>
        </w:rPr>
      </w:pPr>
      <w:r w:rsidRPr="00896275">
        <w:rPr>
          <w:rFonts w:cstheme="minorHAnsi"/>
        </w:rPr>
        <w:t>1 SW P0 (H+)</w:t>
      </w:r>
    </w:p>
    <w:p w14:paraId="76E8B206" w14:textId="77777777" w:rsidR="007C686D" w:rsidRPr="00896275" w:rsidRDefault="007C686D" w:rsidP="007C686D">
      <w:pPr>
        <w:rPr>
          <w:rFonts w:cstheme="minorHAnsi"/>
        </w:rPr>
      </w:pPr>
      <w:r w:rsidRPr="00896275">
        <w:rPr>
          <w:rFonts w:cstheme="minorHAnsi"/>
        </w:rPr>
        <w:t>1 SW P1 (He++)</w:t>
      </w:r>
    </w:p>
    <w:p w14:paraId="58028FB5" w14:textId="77777777" w:rsidR="007C686D" w:rsidRPr="00896275" w:rsidRDefault="007C686D" w:rsidP="007C686D">
      <w:pPr>
        <w:rPr>
          <w:rFonts w:cstheme="minorHAnsi"/>
        </w:rPr>
      </w:pPr>
      <w:r w:rsidRPr="00896275">
        <w:rPr>
          <w:rFonts w:cstheme="minorHAnsi"/>
        </w:rPr>
        <w:t>4 SW P2 (heavies)</w:t>
      </w:r>
    </w:p>
    <w:p w14:paraId="754FFDF9" w14:textId="77777777" w:rsidR="007C686D" w:rsidRPr="00896275" w:rsidRDefault="007C686D" w:rsidP="007C686D">
      <w:pPr>
        <w:rPr>
          <w:rFonts w:cstheme="minorHAnsi"/>
        </w:rPr>
      </w:pPr>
      <w:r w:rsidRPr="00896275">
        <w:rPr>
          <w:rFonts w:cstheme="minorHAnsi"/>
        </w:rPr>
        <w:t>4 SW P3 (heavies)</w:t>
      </w:r>
    </w:p>
    <w:p w14:paraId="18CF36E4" w14:textId="77777777" w:rsidR="007C686D" w:rsidRPr="00896275" w:rsidRDefault="007C686D" w:rsidP="007C686D">
      <w:pPr>
        <w:rPr>
          <w:rFonts w:cstheme="minorHAnsi"/>
        </w:rPr>
      </w:pPr>
    </w:p>
    <w:p w14:paraId="60797F00" w14:textId="5C2CE80E" w:rsidR="007C686D" w:rsidRPr="00896275" w:rsidRDefault="007C686D" w:rsidP="007C686D">
      <w:pPr>
        <w:rPr>
          <w:rFonts w:cstheme="minorHAnsi"/>
        </w:rPr>
      </w:pPr>
      <w:r w:rsidRPr="00896275">
        <w:rPr>
          <w:rFonts w:cstheme="minorHAnsi"/>
        </w:rPr>
        <w:t>The DPU has a buffer of size 768*48 bits = 36864 bits. It is filled from the front with “primary” events – i</w:t>
      </w:r>
      <w:r w:rsidR="00067990">
        <w:rPr>
          <w:rFonts w:cstheme="minorHAnsi"/>
        </w:rPr>
        <w:t>.</w:t>
      </w:r>
      <w:r w:rsidRPr="00896275">
        <w:rPr>
          <w:rFonts w:cstheme="minorHAnsi"/>
        </w:rPr>
        <w:t>e</w:t>
      </w:r>
      <w:r w:rsidR="00067990">
        <w:rPr>
          <w:rFonts w:cstheme="minorHAnsi"/>
        </w:rPr>
        <w:t>.</w:t>
      </w:r>
      <w:r w:rsidRPr="00896275">
        <w:rPr>
          <w:rFonts w:cstheme="minorHAnsi"/>
        </w:rPr>
        <w:t xml:space="preserve"> those specified above.  The extra space is used to store extra “high priority” events on a first-come basis. In order to get events from all esa steps, the DPU alternates between starting a cycle on esa step 0 and starting on esa step 1.</w:t>
      </w:r>
    </w:p>
    <w:p w14:paraId="300A095A" w14:textId="77777777" w:rsidR="007C686D" w:rsidRPr="00896275" w:rsidRDefault="007C686D" w:rsidP="007C686D">
      <w:pPr>
        <w:rPr>
          <w:rFonts w:cstheme="minorHAnsi"/>
        </w:rPr>
      </w:pPr>
    </w:p>
    <w:p w14:paraId="0C15A02F" w14:textId="77777777" w:rsidR="007C686D" w:rsidRPr="00896275" w:rsidRDefault="007C686D" w:rsidP="007C686D">
      <w:pPr>
        <w:rPr>
          <w:rFonts w:cstheme="minorHAnsi"/>
        </w:rPr>
      </w:pPr>
      <w:r w:rsidRPr="00896275">
        <w:rPr>
          <w:rFonts w:cstheme="minorHAnsi"/>
        </w:rPr>
        <w:t>PHA data are contained in apid 315 packets in our level 0 telemetry. They are stored in CDFs with the prefix STx_L1_PLA_, where ‘x’ is either ‘A’ or ‘B’, depending on the spacecraft. PHA data are collected throughout a cycle and sent down in telemetry once per minute, when we are in science or proton mode. The PHA data are tied to the epoch1 product, which contains the time for each record.</w:t>
      </w:r>
    </w:p>
    <w:p w14:paraId="34AEE06D" w14:textId="77777777" w:rsidR="007C686D" w:rsidRPr="00896275" w:rsidRDefault="007C686D" w:rsidP="007C686D">
      <w:pPr>
        <w:rPr>
          <w:rFonts w:cstheme="minorHAnsi"/>
        </w:rPr>
      </w:pPr>
    </w:p>
    <w:p w14:paraId="33E475AA" w14:textId="77777777" w:rsidR="007C686D" w:rsidRPr="00896275" w:rsidRDefault="007C686D" w:rsidP="007C686D">
      <w:pPr>
        <w:rPr>
          <w:rFonts w:cstheme="minorHAnsi"/>
        </w:rPr>
      </w:pPr>
      <w:r w:rsidRPr="00896275">
        <w:rPr>
          <w:rFonts w:cstheme="minorHAnsi"/>
        </w:rPr>
        <w:t>It is important to note that the PHA data are kept in the form they are in when they come out of the classifier board. This means that the deflection value given is based on the time when it arrives at the classifier board. Therefore, to get the physical deflection step during odd esa steps (when the deflectors are retracing), one must subtract the deflection given in the PHA data from 31. So, deflection step 0 on even ESA steps is the same as deflection step 31 on odd ESA steps. For all other products, the level 1 data corrects for this reversal, but the PHA is kept in its rawest form.</w:t>
      </w:r>
    </w:p>
    <w:p w14:paraId="5E82B9D9" w14:textId="77777777" w:rsidR="007C686D" w:rsidRPr="00896275" w:rsidRDefault="007C686D" w:rsidP="007C686D">
      <w:pPr>
        <w:rPr>
          <w:rFonts w:cstheme="minorHAnsi"/>
        </w:rPr>
      </w:pPr>
    </w:p>
    <w:p w14:paraId="5820916C" w14:textId="77777777" w:rsidR="007C686D" w:rsidRPr="00896275" w:rsidRDefault="007C686D" w:rsidP="007C686D">
      <w:pPr>
        <w:rPr>
          <w:rFonts w:cstheme="minorHAnsi"/>
        </w:rPr>
      </w:pPr>
      <w:r w:rsidRPr="00896275">
        <w:rPr>
          <w:rFonts w:cstheme="minorHAnsi"/>
        </w:rPr>
        <w:t>The PHA variables are:</w:t>
      </w:r>
    </w:p>
    <w:p w14:paraId="7477C308" w14:textId="77777777" w:rsidR="007C686D" w:rsidRPr="00896275" w:rsidRDefault="007C686D" w:rsidP="007C686D">
      <w:pPr>
        <w:rPr>
          <w:rFonts w:cstheme="minorHAnsi"/>
        </w:rPr>
      </w:pPr>
      <w:r w:rsidRPr="00896275">
        <w:rPr>
          <w:rFonts w:cstheme="minorHAnsi"/>
        </w:rPr>
        <w:lastRenderedPageBreak/>
        <w:tab/>
        <w:t>‘pha’</w:t>
      </w:r>
      <w:r w:rsidRPr="00896275">
        <w:rPr>
          <w:rFonts w:cstheme="minorHAnsi"/>
        </w:rPr>
        <w:tab/>
      </w:r>
      <w:r w:rsidRPr="00896275">
        <w:rPr>
          <w:rFonts w:cstheme="minorHAnsi"/>
        </w:rPr>
        <w:tab/>
        <w:t>2 dim array, 768 x 9</w:t>
      </w:r>
    </w:p>
    <w:p w14:paraId="31821234"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1</w:t>
      </w:r>
      <w:r w:rsidRPr="00896275">
        <w:rPr>
          <w:rFonts w:cstheme="minorHAnsi"/>
          <w:vertAlign w:val="superscript"/>
        </w:rPr>
        <w:t>st</w:t>
      </w:r>
      <w:r w:rsidRPr="00896275">
        <w:rPr>
          <w:rFonts w:cstheme="minorHAnsi"/>
        </w:rPr>
        <w:t xml:space="preserve"> dim is which event out of possible 768 then –</w:t>
      </w:r>
    </w:p>
    <w:p w14:paraId="660117F3"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t xml:space="preserve">[ESA, Defl, Quadrant, WhichSSD, SSD energy, TOF, Pos in Q, </w:t>
      </w:r>
    </w:p>
    <w:p w14:paraId="5300B4EB" w14:textId="77777777" w:rsidR="007C686D" w:rsidRPr="00896275" w:rsidRDefault="007C686D" w:rsidP="007C686D">
      <w:pPr>
        <w:ind w:left="1440" w:firstLine="720"/>
        <w:rPr>
          <w:rFonts w:cstheme="minorHAnsi"/>
        </w:rPr>
      </w:pPr>
      <w:r w:rsidRPr="00896275">
        <w:rPr>
          <w:rFonts w:cstheme="minorHAnsi"/>
        </w:rPr>
        <w:t>Instr Portion, Priority]</w:t>
      </w:r>
    </w:p>
    <w:p w14:paraId="5D298DEF" w14:textId="77777777" w:rsidR="007C686D" w:rsidRPr="00896275" w:rsidRDefault="007C686D" w:rsidP="007C686D">
      <w:pPr>
        <w:rPr>
          <w:rFonts w:cstheme="minorHAnsi"/>
        </w:rPr>
      </w:pPr>
      <w:r w:rsidRPr="00896275">
        <w:rPr>
          <w:rFonts w:cstheme="minorHAnsi"/>
        </w:rPr>
        <w:tab/>
        <w:t>‘pha_start_esa’ for each cycle, where pha collection started</w:t>
      </w:r>
    </w:p>
    <w:p w14:paraId="1E36FF9D" w14:textId="77777777" w:rsidR="007C686D" w:rsidRPr="00896275" w:rsidRDefault="007C686D" w:rsidP="007C686D">
      <w:pPr>
        <w:rPr>
          <w:rFonts w:cstheme="minorHAnsi"/>
        </w:rPr>
      </w:pPr>
      <w:r w:rsidRPr="00896275">
        <w:rPr>
          <w:rFonts w:cstheme="minorHAnsi"/>
        </w:rPr>
        <w:tab/>
        <w:t>‘pha_missing’  error field, each bit represents a missing packet (out of 18 packets)</w:t>
      </w:r>
    </w:p>
    <w:p w14:paraId="3EF8F231" w14:textId="77777777" w:rsidR="007C686D" w:rsidRPr="00896275" w:rsidRDefault="007C686D" w:rsidP="007C686D">
      <w:pPr>
        <w:rPr>
          <w:rFonts w:cstheme="minorHAnsi"/>
        </w:rPr>
      </w:pPr>
    </w:p>
    <w:p w14:paraId="6F701891" w14:textId="77777777" w:rsidR="007C686D" w:rsidRPr="00896275" w:rsidRDefault="007C686D" w:rsidP="007C686D">
      <w:pPr>
        <w:rPr>
          <w:rFonts w:cstheme="minorHAnsi"/>
        </w:rPr>
      </w:pPr>
      <w:r w:rsidRPr="00896275">
        <w:rPr>
          <w:rFonts w:cstheme="minorHAnsi"/>
        </w:rPr>
        <w:t>PHA data are tied to the following variables (i.e. the same record number will give you the appropriate data for any given value):</w:t>
      </w:r>
    </w:p>
    <w:p w14:paraId="3A6B598E" w14:textId="77777777" w:rsidR="007C686D" w:rsidRPr="00896275" w:rsidRDefault="007C686D" w:rsidP="007C686D">
      <w:pPr>
        <w:rPr>
          <w:rFonts w:cstheme="minorHAnsi"/>
        </w:rPr>
      </w:pPr>
      <w:r w:rsidRPr="00896275">
        <w:rPr>
          <w:rFonts w:cstheme="minorHAnsi"/>
        </w:rPr>
        <w:tab/>
        <w:t>‘epoch1’</w:t>
      </w:r>
      <w:r w:rsidRPr="00896275">
        <w:rPr>
          <w:rFonts w:cstheme="minorHAnsi"/>
        </w:rPr>
        <w:tab/>
      </w:r>
      <w:r w:rsidRPr="00896275">
        <w:rPr>
          <w:rFonts w:cstheme="minorHAnsi"/>
        </w:rPr>
        <w:tab/>
        <w:t>gives time for record – start of cycle</w:t>
      </w:r>
    </w:p>
    <w:p w14:paraId="43575F33" w14:textId="77777777" w:rsidR="007C686D" w:rsidRPr="00896275" w:rsidRDefault="007C686D" w:rsidP="007C686D">
      <w:pPr>
        <w:rPr>
          <w:rFonts w:cstheme="minorHAnsi"/>
        </w:rPr>
      </w:pPr>
      <w:r w:rsidRPr="00896275">
        <w:rPr>
          <w:rFonts w:cstheme="minorHAnsi"/>
        </w:rPr>
        <w:tab/>
        <w:t>‘cycle1’</w:t>
      </w:r>
      <w:r w:rsidRPr="00896275">
        <w:rPr>
          <w:rFonts w:cstheme="minorHAnsi"/>
        </w:rPr>
        <w:tab/>
      </w:r>
      <w:r w:rsidRPr="00896275">
        <w:rPr>
          <w:rFonts w:cstheme="minorHAnsi"/>
        </w:rPr>
        <w:tab/>
        <w:t>gives cycle number for record (for synchronization)</w:t>
      </w:r>
    </w:p>
    <w:p w14:paraId="09EBED5D" w14:textId="77777777" w:rsidR="007C686D" w:rsidRPr="00896275" w:rsidRDefault="007C686D" w:rsidP="007C686D">
      <w:pPr>
        <w:ind w:left="720" w:hanging="720"/>
        <w:rPr>
          <w:rFonts w:cstheme="minorHAnsi"/>
        </w:rPr>
      </w:pPr>
      <w:r w:rsidRPr="00896275">
        <w:rPr>
          <w:rFonts w:cstheme="minorHAnsi"/>
        </w:rPr>
        <w:tab/>
        <w:t>‘s_chan1’</w:t>
      </w:r>
      <w:r w:rsidRPr="00896275">
        <w:rPr>
          <w:rFonts w:cstheme="minorHAnsi"/>
        </w:rPr>
        <w:tab/>
      </w:r>
      <w:r w:rsidRPr="00896275">
        <w:rPr>
          <w:rFonts w:cstheme="minorHAnsi"/>
        </w:rPr>
        <w:tab/>
        <w:t>gives the step on which the s-channel switched for this</w:t>
      </w:r>
    </w:p>
    <w:p w14:paraId="3AFDC75A" w14:textId="77777777" w:rsidR="007C686D" w:rsidRPr="00896275" w:rsidRDefault="007C686D" w:rsidP="007C686D">
      <w:pPr>
        <w:ind w:left="2160" w:firstLine="720"/>
        <w:rPr>
          <w:rFonts w:cstheme="minorHAnsi"/>
        </w:rPr>
      </w:pPr>
      <w:r w:rsidRPr="00896275">
        <w:rPr>
          <w:rFonts w:cstheme="minorHAnsi"/>
        </w:rPr>
        <w:t>record (0 = didn’t switch)</w:t>
      </w:r>
    </w:p>
    <w:p w14:paraId="34D594DF" w14:textId="77777777" w:rsidR="007C686D" w:rsidRPr="00896275" w:rsidRDefault="007C686D" w:rsidP="007C686D">
      <w:pPr>
        <w:rPr>
          <w:rFonts w:cstheme="minorHAnsi"/>
        </w:rPr>
      </w:pPr>
      <w:r w:rsidRPr="00896275">
        <w:rPr>
          <w:rFonts w:cstheme="minorHAnsi"/>
        </w:rPr>
        <w:tab/>
        <w:t>‘error1’</w:t>
      </w:r>
      <w:r w:rsidRPr="00896275">
        <w:rPr>
          <w:rFonts w:cstheme="minorHAnsi"/>
        </w:rPr>
        <w:tab/>
      </w:r>
      <w:r w:rsidRPr="00896275">
        <w:rPr>
          <w:rFonts w:cstheme="minorHAnsi"/>
        </w:rPr>
        <w:tab/>
        <w:t>if 1, there was a possible error with this cycle’s data</w:t>
      </w:r>
    </w:p>
    <w:p w14:paraId="00BD0C4D" w14:textId="77777777" w:rsidR="007C686D" w:rsidRPr="00896275" w:rsidRDefault="007C686D" w:rsidP="007C686D">
      <w:pPr>
        <w:rPr>
          <w:rFonts w:cstheme="minorHAnsi"/>
        </w:rPr>
      </w:pPr>
    </w:p>
    <w:p w14:paraId="6F8D9EEA" w14:textId="06B5549B" w:rsidR="007C686D" w:rsidRPr="00896275" w:rsidRDefault="007C686D" w:rsidP="004B5814">
      <w:pPr>
        <w:pStyle w:val="Heading2"/>
        <w:numPr>
          <w:ilvl w:val="0"/>
          <w:numId w:val="9"/>
        </w:numPr>
        <w:rPr>
          <w:rFonts w:asciiTheme="minorHAnsi" w:hAnsiTheme="minorHAnsi" w:cstheme="minorHAnsi"/>
        </w:rPr>
      </w:pPr>
      <w:bookmarkStart w:id="24" w:name="_Toc67917724"/>
      <w:r w:rsidRPr="00896275">
        <w:rPr>
          <w:rFonts w:asciiTheme="minorHAnsi" w:hAnsiTheme="minorHAnsi" w:cstheme="minorHAnsi"/>
        </w:rPr>
        <w:t>Memory Data</w:t>
      </w:r>
      <w:bookmarkEnd w:id="24"/>
    </w:p>
    <w:p w14:paraId="27167903" w14:textId="77777777" w:rsidR="007C686D" w:rsidRPr="00896275" w:rsidRDefault="007C686D" w:rsidP="007C686D">
      <w:pPr>
        <w:rPr>
          <w:rFonts w:cstheme="minorHAnsi"/>
        </w:rPr>
      </w:pPr>
      <w:r w:rsidRPr="00896275">
        <w:rPr>
          <w:rFonts w:cstheme="minorHAnsi"/>
        </w:rPr>
        <w:t xml:space="preserve">All memory data products are simple readings of the instrument memory without processing by the DPU (beyond adding headers). Because the instrument sweeps deflection first in one direction and then in the opposite direction any sequence of deflection steps in the memory data is reversed on odd esa steps. </w:t>
      </w:r>
    </w:p>
    <w:p w14:paraId="242D2CCD" w14:textId="77777777" w:rsidR="007C686D" w:rsidRPr="00896275" w:rsidRDefault="007C686D" w:rsidP="007C686D">
      <w:pPr>
        <w:ind w:left="360"/>
        <w:rPr>
          <w:rFonts w:cstheme="minorHAnsi"/>
          <w:sz w:val="36"/>
        </w:rPr>
      </w:pPr>
    </w:p>
    <w:p w14:paraId="741C7D9A" w14:textId="2396650C" w:rsidR="007C686D" w:rsidRPr="00896275" w:rsidRDefault="000F3BAA" w:rsidP="007C686D">
      <w:pPr>
        <w:ind w:left="360"/>
        <w:rPr>
          <w:rFonts w:cstheme="minorHAnsi"/>
          <w:sz w:val="36"/>
        </w:rPr>
      </w:pPr>
      <w:bookmarkStart w:id="25" w:name="_Toc67917725"/>
      <w:r>
        <w:rPr>
          <w:rStyle w:val="Heading3Char"/>
          <w:rFonts w:asciiTheme="minorHAnsi" w:hAnsiTheme="minorHAnsi" w:cstheme="minorHAnsi"/>
        </w:rPr>
        <w:t>G</w:t>
      </w:r>
      <w:r w:rsidR="007C686D" w:rsidRPr="00896275">
        <w:rPr>
          <w:rStyle w:val="Heading3Char"/>
          <w:rFonts w:asciiTheme="minorHAnsi" w:hAnsiTheme="minorHAnsi" w:cstheme="minorHAnsi"/>
        </w:rPr>
        <w:t>.1. Classifier Data</w:t>
      </w:r>
      <w:bookmarkEnd w:id="25"/>
    </w:p>
    <w:p w14:paraId="040B6194" w14:textId="77777777" w:rsidR="007C686D" w:rsidRPr="00896275" w:rsidRDefault="007C686D" w:rsidP="007C686D">
      <w:pPr>
        <w:rPr>
          <w:rFonts w:cstheme="minorHAnsi"/>
        </w:rPr>
      </w:pPr>
      <w:r w:rsidRPr="00896275">
        <w:rPr>
          <w:rFonts w:cstheme="minorHAnsi"/>
        </w:rPr>
        <w:t xml:space="preserve">When ‘Proton Mode’ is specified, by default, the DPU collects the following data from the classifier memory: </w:t>
      </w:r>
    </w:p>
    <w:p w14:paraId="43AB1C25" w14:textId="77777777" w:rsidR="007C686D" w:rsidRPr="00896275" w:rsidRDefault="007C686D" w:rsidP="007C686D">
      <w:pPr>
        <w:rPr>
          <w:rFonts w:cstheme="minorHAnsi"/>
        </w:rPr>
      </w:pPr>
    </w:p>
    <w:p w14:paraId="166385D2" w14:textId="1A6F2E7B" w:rsidR="007C686D" w:rsidRPr="00896275" w:rsidRDefault="007C686D" w:rsidP="007C686D">
      <w:pPr>
        <w:pStyle w:val="Title"/>
        <w:jc w:val="left"/>
        <w:rPr>
          <w:rFonts w:asciiTheme="minorHAnsi" w:hAnsiTheme="minorHAnsi" w:cstheme="minorHAnsi"/>
          <w:b w:val="0"/>
          <w:bCs w:val="0"/>
        </w:rPr>
      </w:pPr>
      <w:r w:rsidRPr="00896275">
        <w:rPr>
          <w:rFonts w:asciiTheme="minorHAnsi" w:hAnsiTheme="minorHAnsi" w:cstheme="minorHAnsi"/>
          <w:b w:val="0"/>
          <w:bCs w:val="0"/>
        </w:rPr>
        <w:tab/>
        <w:t>ESA step 0-63 Block</w:t>
      </w:r>
      <w:r w:rsidR="00734A99">
        <w:rPr>
          <w:rFonts w:asciiTheme="minorHAnsi" w:hAnsiTheme="minorHAnsi" w:cstheme="minorHAnsi"/>
          <w:b w:val="0"/>
          <w:bCs w:val="0"/>
        </w:rPr>
        <w:t xml:space="preserve"> </w:t>
      </w:r>
      <w:r w:rsidRPr="00896275">
        <w:rPr>
          <w:rFonts w:asciiTheme="minorHAnsi" w:hAnsiTheme="minorHAnsi" w:cstheme="minorHAnsi"/>
          <w:b w:val="0"/>
          <w:bCs w:val="0"/>
        </w:rPr>
        <w:t>Ids 0-7 every 5 cycles.</w:t>
      </w:r>
    </w:p>
    <w:p w14:paraId="03117C9E" w14:textId="77777777" w:rsidR="007C686D" w:rsidRPr="00896275" w:rsidRDefault="007C686D" w:rsidP="007C686D">
      <w:pPr>
        <w:pStyle w:val="Title"/>
        <w:jc w:val="left"/>
        <w:rPr>
          <w:rFonts w:asciiTheme="minorHAnsi" w:hAnsiTheme="minorHAnsi" w:cstheme="minorHAnsi"/>
          <w:b w:val="0"/>
          <w:bCs w:val="0"/>
        </w:rPr>
      </w:pPr>
    </w:p>
    <w:p w14:paraId="50E67D22" w14:textId="6A0AA5C4" w:rsidR="007C686D" w:rsidRPr="00896275" w:rsidRDefault="007C686D" w:rsidP="007C686D">
      <w:pPr>
        <w:pStyle w:val="Title"/>
        <w:jc w:val="left"/>
        <w:rPr>
          <w:rFonts w:asciiTheme="minorHAnsi" w:hAnsiTheme="minorHAnsi" w:cstheme="minorHAnsi"/>
          <w:b w:val="0"/>
          <w:bCs w:val="0"/>
        </w:rPr>
      </w:pPr>
      <w:r w:rsidRPr="00896275">
        <w:rPr>
          <w:rFonts w:asciiTheme="minorHAnsi" w:hAnsiTheme="minorHAnsi" w:cstheme="minorHAnsi"/>
          <w:b w:val="0"/>
          <w:bCs w:val="0"/>
        </w:rPr>
        <w:t xml:space="preserve">This data </w:t>
      </w:r>
      <w:r w:rsidR="00067990">
        <w:rPr>
          <w:rFonts w:asciiTheme="minorHAnsi" w:hAnsiTheme="minorHAnsi" w:cstheme="minorHAnsi"/>
          <w:b w:val="0"/>
          <w:bCs w:val="0"/>
        </w:rPr>
        <w:t>are</w:t>
      </w:r>
      <w:r w:rsidRPr="00896275">
        <w:rPr>
          <w:rFonts w:asciiTheme="minorHAnsi" w:hAnsiTheme="minorHAnsi" w:cstheme="minorHAnsi"/>
          <w:b w:val="0"/>
          <w:bCs w:val="0"/>
        </w:rPr>
        <w:t xml:space="preserve"> sent down in compressed form in apid 328. In addition, we can change these parameters. We can specify:</w:t>
      </w:r>
    </w:p>
    <w:p w14:paraId="355B62FD"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The first ESA step to collect</w:t>
      </w:r>
    </w:p>
    <w:p w14:paraId="0DF14207"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The number of ESA steps to collect within the period</w:t>
      </w:r>
    </w:p>
    <w:p w14:paraId="7B7ED045"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For each ESA step, the first BlockId to collect</w:t>
      </w:r>
    </w:p>
    <w:p w14:paraId="4B08DD14"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For each ESA step, the number of successive blocks to collect</w:t>
      </w:r>
    </w:p>
    <w:p w14:paraId="2E162567" w14:textId="77777777"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The number of cycles to skip between collection periods</w:t>
      </w:r>
    </w:p>
    <w:p w14:paraId="22A5B1CB" w14:textId="2B46499E" w:rsidR="007C686D" w:rsidRPr="00896275" w:rsidRDefault="007C686D" w:rsidP="007C686D">
      <w:pPr>
        <w:pStyle w:val="Title"/>
        <w:numPr>
          <w:ilvl w:val="0"/>
          <w:numId w:val="2"/>
        </w:numPr>
        <w:jc w:val="left"/>
        <w:rPr>
          <w:rFonts w:asciiTheme="minorHAnsi" w:hAnsiTheme="minorHAnsi" w:cstheme="minorHAnsi"/>
          <w:b w:val="0"/>
          <w:bCs w:val="0"/>
        </w:rPr>
      </w:pPr>
      <w:r w:rsidRPr="00896275">
        <w:rPr>
          <w:rFonts w:asciiTheme="minorHAnsi" w:hAnsiTheme="minorHAnsi" w:cstheme="minorHAnsi"/>
          <w:b w:val="0"/>
          <w:bCs w:val="0"/>
        </w:rPr>
        <w:t xml:space="preserve">Whether the data </w:t>
      </w:r>
      <w:r w:rsidR="00067990">
        <w:rPr>
          <w:rFonts w:asciiTheme="minorHAnsi" w:hAnsiTheme="minorHAnsi" w:cstheme="minorHAnsi"/>
          <w:b w:val="0"/>
          <w:bCs w:val="0"/>
        </w:rPr>
        <w:t>are</w:t>
      </w:r>
      <w:r w:rsidRPr="00896275">
        <w:rPr>
          <w:rFonts w:asciiTheme="minorHAnsi" w:hAnsiTheme="minorHAnsi" w:cstheme="minorHAnsi"/>
          <w:b w:val="0"/>
          <w:bCs w:val="0"/>
        </w:rPr>
        <w:t xml:space="preserve"> sent compressed (apid 328) or uncompressed (apid 329)</w:t>
      </w:r>
    </w:p>
    <w:p w14:paraId="49A27643" w14:textId="77777777" w:rsidR="007C686D" w:rsidRPr="00896275" w:rsidRDefault="007C686D" w:rsidP="007C686D">
      <w:pPr>
        <w:rPr>
          <w:rFonts w:cstheme="minorHAnsi"/>
        </w:rPr>
      </w:pPr>
    </w:p>
    <w:p w14:paraId="789FC70C" w14:textId="77777777" w:rsidR="007C686D" w:rsidRPr="00896275" w:rsidRDefault="007C686D" w:rsidP="007C686D">
      <w:pPr>
        <w:rPr>
          <w:rFonts w:cstheme="minorHAnsi"/>
        </w:rPr>
      </w:pPr>
      <w:r w:rsidRPr="00896275">
        <w:rPr>
          <w:rFonts w:cstheme="minorHAnsi"/>
        </w:rPr>
        <w:t>Classifier data are contained in apids 328 and 329 packets in our level 0 telemetry. They are stored in CDFs with the prefix STx_L1_PLA_CL_, where ‘x’ is either ‘A’ or ‘B’, depending on the spacecraft. Classifier data are tied to the epoch_classifier product, which contains the time for each record.</w:t>
      </w:r>
    </w:p>
    <w:p w14:paraId="24A407FB" w14:textId="77777777" w:rsidR="007C686D" w:rsidRPr="00896275" w:rsidRDefault="007C686D" w:rsidP="007C686D">
      <w:pPr>
        <w:rPr>
          <w:rFonts w:cstheme="minorHAnsi"/>
        </w:rPr>
      </w:pPr>
    </w:p>
    <w:p w14:paraId="43D2DBF6" w14:textId="77777777" w:rsidR="007C686D" w:rsidRPr="00896275" w:rsidRDefault="007C686D" w:rsidP="007C686D">
      <w:pPr>
        <w:rPr>
          <w:rFonts w:cstheme="minorHAnsi"/>
        </w:rPr>
      </w:pPr>
      <w:r w:rsidRPr="00896275">
        <w:rPr>
          <w:rFonts w:cstheme="minorHAnsi"/>
        </w:rPr>
        <w:t>The classifier memory variables are:</w:t>
      </w:r>
    </w:p>
    <w:p w14:paraId="0B4D338D" w14:textId="77777777" w:rsidR="007C686D" w:rsidRPr="00896275" w:rsidRDefault="007C686D" w:rsidP="007C686D">
      <w:pPr>
        <w:rPr>
          <w:rFonts w:cstheme="minorHAnsi"/>
        </w:rPr>
      </w:pPr>
      <w:r w:rsidRPr="00896275">
        <w:rPr>
          <w:rFonts w:cstheme="minorHAnsi"/>
        </w:rPr>
        <w:tab/>
        <w:t>‘epoch_classifier’</w:t>
      </w:r>
      <w:r w:rsidRPr="00896275">
        <w:rPr>
          <w:rFonts w:cstheme="minorHAnsi"/>
        </w:rPr>
        <w:tab/>
      </w:r>
      <w:r w:rsidRPr="00896275">
        <w:rPr>
          <w:rFonts w:cstheme="minorHAnsi"/>
        </w:rPr>
        <w:tab/>
        <w:t>gives time for record</w:t>
      </w:r>
    </w:p>
    <w:p w14:paraId="2BBF7121" w14:textId="77777777" w:rsidR="007C686D" w:rsidRPr="00896275" w:rsidRDefault="007C686D" w:rsidP="007C686D">
      <w:pPr>
        <w:rPr>
          <w:rFonts w:cstheme="minorHAnsi"/>
        </w:rPr>
      </w:pPr>
      <w:r w:rsidRPr="00896275">
        <w:rPr>
          <w:rFonts w:cstheme="minorHAnsi"/>
        </w:rPr>
        <w:lastRenderedPageBreak/>
        <w:tab/>
        <w:t>‘block_id_classifier’</w:t>
      </w:r>
      <w:r w:rsidRPr="00896275">
        <w:rPr>
          <w:rFonts w:cstheme="minorHAnsi"/>
        </w:rPr>
        <w:tab/>
      </w:r>
      <w:r w:rsidRPr="00896275">
        <w:rPr>
          <w:rFonts w:cstheme="minorHAnsi"/>
        </w:rPr>
        <w:tab/>
        <w:t>gives block number for data</w:t>
      </w:r>
    </w:p>
    <w:p w14:paraId="6A63CEB6" w14:textId="77777777" w:rsidR="007C686D" w:rsidRPr="00896275" w:rsidRDefault="007C686D" w:rsidP="007C686D">
      <w:pPr>
        <w:rPr>
          <w:rFonts w:cstheme="minorHAnsi"/>
        </w:rPr>
      </w:pPr>
      <w:r w:rsidRPr="00896275">
        <w:rPr>
          <w:rFonts w:cstheme="minorHAnsi"/>
        </w:rPr>
        <w:tab/>
        <w:t>‘esa_step’</w:t>
      </w:r>
      <w:r w:rsidRPr="00896275">
        <w:rPr>
          <w:rFonts w:cstheme="minorHAnsi"/>
        </w:rPr>
        <w:tab/>
      </w:r>
      <w:r w:rsidRPr="00896275">
        <w:rPr>
          <w:rFonts w:cstheme="minorHAnsi"/>
        </w:rPr>
        <w:tab/>
      </w:r>
      <w:r w:rsidRPr="00896275">
        <w:rPr>
          <w:rFonts w:cstheme="minorHAnsi"/>
        </w:rPr>
        <w:tab/>
        <w:t>gives esa step; if 8</w:t>
      </w:r>
      <w:r w:rsidRPr="00896275">
        <w:rPr>
          <w:rFonts w:cstheme="minorHAnsi"/>
          <w:vertAlign w:val="superscript"/>
        </w:rPr>
        <w:t>th</w:t>
      </w:r>
      <w:r w:rsidRPr="00896275">
        <w:rPr>
          <w:rFonts w:cstheme="minorHAnsi"/>
        </w:rPr>
        <w:t xml:space="preserve"> bit set, in S-channel</w:t>
      </w:r>
    </w:p>
    <w:p w14:paraId="11FE0026" w14:textId="77777777" w:rsidR="007C686D" w:rsidRPr="00896275" w:rsidRDefault="007C686D" w:rsidP="007C686D">
      <w:pPr>
        <w:rPr>
          <w:rFonts w:cstheme="minorHAnsi"/>
        </w:rPr>
      </w:pPr>
      <w:r w:rsidRPr="00896275">
        <w:rPr>
          <w:rFonts w:cstheme="minorHAnsi"/>
        </w:rPr>
        <w:tab/>
        <w:t>‘classifier_data’</w:t>
      </w:r>
      <w:r w:rsidRPr="00896275">
        <w:rPr>
          <w:rFonts w:cstheme="minorHAnsi"/>
        </w:rPr>
        <w:tab/>
      </w:r>
      <w:r w:rsidRPr="00896275">
        <w:rPr>
          <w:rFonts w:cstheme="minorHAnsi"/>
        </w:rPr>
        <w:tab/>
        <w:t>128 element array of data</w:t>
      </w:r>
    </w:p>
    <w:p w14:paraId="58587816" w14:textId="77777777" w:rsidR="007C686D" w:rsidRPr="00896275" w:rsidRDefault="007C686D" w:rsidP="007C686D">
      <w:pPr>
        <w:rPr>
          <w:rFonts w:cstheme="minorHAnsi"/>
        </w:rPr>
      </w:pPr>
    </w:p>
    <w:p w14:paraId="5503CC5E" w14:textId="5DA0A1E9" w:rsidR="007C686D" w:rsidRPr="000F3BAA" w:rsidRDefault="000F3BAA" w:rsidP="007C686D">
      <w:pPr>
        <w:pStyle w:val="Heading3"/>
        <w:rPr>
          <w:rFonts w:asciiTheme="minorHAnsi" w:hAnsiTheme="minorHAnsi" w:cstheme="minorHAnsi"/>
          <w:i/>
          <w:iCs/>
          <w:sz w:val="36"/>
        </w:rPr>
      </w:pPr>
      <w:bookmarkStart w:id="26" w:name="_Toc67917726"/>
      <w:r w:rsidRPr="000F3BAA">
        <w:rPr>
          <w:rStyle w:val="Heading4Char"/>
          <w:rFonts w:asciiTheme="minorHAnsi" w:hAnsiTheme="minorHAnsi" w:cstheme="minorHAnsi"/>
          <w:i w:val="0"/>
          <w:iCs w:val="0"/>
        </w:rPr>
        <w:t>G</w:t>
      </w:r>
      <w:r w:rsidR="007C686D" w:rsidRPr="000F3BAA">
        <w:rPr>
          <w:rStyle w:val="Heading4Char"/>
          <w:rFonts w:asciiTheme="minorHAnsi" w:hAnsiTheme="minorHAnsi" w:cstheme="minorHAnsi"/>
          <w:i w:val="0"/>
          <w:iCs w:val="0"/>
        </w:rPr>
        <w:t>.2. ‘Trickle-Down’ Memory Data</w:t>
      </w:r>
      <w:bookmarkEnd w:id="26"/>
    </w:p>
    <w:p w14:paraId="0DC40CF7" w14:textId="77777777" w:rsidR="007C686D" w:rsidRPr="00896275" w:rsidRDefault="007C686D" w:rsidP="007C686D">
      <w:pPr>
        <w:rPr>
          <w:rFonts w:cstheme="minorHAnsi"/>
        </w:rPr>
      </w:pPr>
      <w:r w:rsidRPr="00896275">
        <w:rPr>
          <w:rFonts w:cstheme="minorHAnsi"/>
        </w:rPr>
        <w:t>As space in telemetry allows, we receive a continual ‘trickle-down’ of the contents of memory. These data are contained in apid 318 in our level 0 telemetry. They are stored in CDFs with the prefix STx_L1_PLA_CL_, where ‘x’ is either ‘A’ or ‘B’, depending on the spacecraft. Classifier data are tied to the epoch_memory product, which contains the time for each record.</w:t>
      </w:r>
    </w:p>
    <w:p w14:paraId="353218E7" w14:textId="77777777" w:rsidR="007C686D" w:rsidRPr="00896275" w:rsidRDefault="007C686D" w:rsidP="007C686D">
      <w:pPr>
        <w:rPr>
          <w:rFonts w:cstheme="minorHAnsi"/>
        </w:rPr>
      </w:pPr>
    </w:p>
    <w:p w14:paraId="5DF22018" w14:textId="77777777" w:rsidR="007C686D" w:rsidRPr="00896275" w:rsidRDefault="007C686D" w:rsidP="007C686D">
      <w:pPr>
        <w:rPr>
          <w:rFonts w:cstheme="minorHAnsi"/>
        </w:rPr>
      </w:pPr>
      <w:r w:rsidRPr="00896275">
        <w:rPr>
          <w:rFonts w:cstheme="minorHAnsi"/>
        </w:rPr>
        <w:t>The trickle-down memory variables are:</w:t>
      </w:r>
    </w:p>
    <w:p w14:paraId="2CC6322E" w14:textId="77777777" w:rsidR="007C686D" w:rsidRPr="00896275" w:rsidRDefault="007C686D" w:rsidP="007C686D">
      <w:pPr>
        <w:rPr>
          <w:rFonts w:cstheme="minorHAnsi"/>
        </w:rPr>
      </w:pPr>
      <w:r w:rsidRPr="00896275">
        <w:rPr>
          <w:rFonts w:cstheme="minorHAnsi"/>
        </w:rPr>
        <w:tab/>
        <w:t>‘epoch_memory’</w:t>
      </w:r>
      <w:r w:rsidRPr="00896275">
        <w:rPr>
          <w:rFonts w:cstheme="minorHAnsi"/>
        </w:rPr>
        <w:tab/>
        <w:t>gives time for record</w:t>
      </w:r>
    </w:p>
    <w:p w14:paraId="4A7FD30C" w14:textId="77777777" w:rsidR="007C686D" w:rsidRPr="00896275" w:rsidRDefault="007C686D" w:rsidP="007C686D">
      <w:pPr>
        <w:rPr>
          <w:rFonts w:cstheme="minorHAnsi"/>
        </w:rPr>
      </w:pPr>
      <w:r w:rsidRPr="00896275">
        <w:rPr>
          <w:rFonts w:cstheme="minorHAnsi"/>
        </w:rPr>
        <w:tab/>
        <w:t>‘device’</w:t>
      </w:r>
      <w:r w:rsidRPr="00896275">
        <w:rPr>
          <w:rFonts w:cstheme="minorHAnsi"/>
        </w:rPr>
        <w:tab/>
      </w:r>
      <w:r w:rsidRPr="00896275">
        <w:rPr>
          <w:rFonts w:cstheme="minorHAnsi"/>
        </w:rPr>
        <w:tab/>
        <w:t>device code – see Logic Reference document for details</w:t>
      </w:r>
    </w:p>
    <w:p w14:paraId="24D04003" w14:textId="77777777" w:rsidR="007C686D" w:rsidRPr="00896275" w:rsidRDefault="007C686D" w:rsidP="007C686D">
      <w:pPr>
        <w:rPr>
          <w:rFonts w:cstheme="minorHAnsi"/>
        </w:rPr>
      </w:pPr>
      <w:r w:rsidRPr="00896275">
        <w:rPr>
          <w:rFonts w:cstheme="minorHAnsi"/>
        </w:rPr>
        <w:tab/>
        <w:t>‘block_id_memory’</w:t>
      </w:r>
      <w:r w:rsidRPr="00896275">
        <w:rPr>
          <w:rFonts w:cstheme="minorHAnsi"/>
        </w:rPr>
        <w:tab/>
        <w:t xml:space="preserve">block id </w:t>
      </w:r>
    </w:p>
    <w:p w14:paraId="643485F5" w14:textId="3656EC64" w:rsidR="007C686D" w:rsidRDefault="007C686D" w:rsidP="007C686D">
      <w:pPr>
        <w:rPr>
          <w:rFonts w:cstheme="minorHAnsi"/>
        </w:rPr>
      </w:pPr>
      <w:r w:rsidRPr="00896275">
        <w:rPr>
          <w:rFonts w:cstheme="minorHAnsi"/>
        </w:rPr>
        <w:tab/>
        <w:t>‘memory_data’</w:t>
      </w:r>
      <w:r w:rsidRPr="00896275">
        <w:rPr>
          <w:rFonts w:cstheme="minorHAnsi"/>
        </w:rPr>
        <w:tab/>
        <w:t>256 element array of data</w:t>
      </w:r>
    </w:p>
    <w:p w14:paraId="3FB78BA6" w14:textId="77777777" w:rsidR="00734A99" w:rsidRPr="00896275" w:rsidRDefault="00734A99" w:rsidP="007C686D">
      <w:pPr>
        <w:rPr>
          <w:rFonts w:cstheme="minorHAnsi"/>
        </w:rPr>
      </w:pPr>
    </w:p>
    <w:p w14:paraId="4E040429" w14:textId="60218DBF" w:rsidR="007C686D" w:rsidRPr="00896275" w:rsidRDefault="007C686D" w:rsidP="007C686D">
      <w:pPr>
        <w:pStyle w:val="Heading1"/>
        <w:numPr>
          <w:ilvl w:val="0"/>
          <w:numId w:val="7"/>
        </w:numPr>
        <w:rPr>
          <w:rFonts w:asciiTheme="minorHAnsi" w:hAnsiTheme="minorHAnsi" w:cstheme="minorHAnsi"/>
        </w:rPr>
      </w:pPr>
      <w:bookmarkStart w:id="27" w:name="_Toc67917727"/>
      <w:r w:rsidRPr="00896275">
        <w:rPr>
          <w:rFonts w:asciiTheme="minorHAnsi" w:hAnsiTheme="minorHAnsi" w:cstheme="minorHAnsi"/>
        </w:rPr>
        <w:t>Description of Level 2</w:t>
      </w:r>
      <w:bookmarkEnd w:id="27"/>
    </w:p>
    <w:p w14:paraId="0B2071EA" w14:textId="77777777" w:rsidR="007C686D" w:rsidRPr="00896275" w:rsidRDefault="007C686D" w:rsidP="007C686D">
      <w:pPr>
        <w:rPr>
          <w:rFonts w:cstheme="minorHAnsi"/>
        </w:rPr>
      </w:pPr>
    </w:p>
    <w:p w14:paraId="76BEC963" w14:textId="510D979A" w:rsidR="007C686D" w:rsidRPr="00896275" w:rsidRDefault="007C686D" w:rsidP="007C686D">
      <w:pPr>
        <w:pStyle w:val="Heading2"/>
        <w:numPr>
          <w:ilvl w:val="0"/>
          <w:numId w:val="17"/>
        </w:numPr>
        <w:rPr>
          <w:rFonts w:asciiTheme="minorHAnsi" w:hAnsiTheme="minorHAnsi" w:cstheme="minorHAnsi"/>
        </w:rPr>
      </w:pPr>
      <w:bookmarkStart w:id="28" w:name="_Toc67917728"/>
      <w:r w:rsidRPr="00896275">
        <w:rPr>
          <w:rFonts w:asciiTheme="minorHAnsi" w:hAnsiTheme="minorHAnsi" w:cstheme="minorHAnsi"/>
        </w:rPr>
        <w:t>Overview of CDF Files</w:t>
      </w:r>
      <w:bookmarkEnd w:id="28"/>
    </w:p>
    <w:p w14:paraId="1040E1B0" w14:textId="77777777" w:rsidR="007C686D" w:rsidRPr="00896275" w:rsidRDefault="007C686D" w:rsidP="007C686D">
      <w:pPr>
        <w:rPr>
          <w:rFonts w:cstheme="minorHAnsi"/>
        </w:rPr>
      </w:pPr>
      <w:r w:rsidRPr="00896275">
        <w:rPr>
          <w:rFonts w:cstheme="minorHAnsi"/>
        </w:rPr>
        <w:t xml:space="preserve">All Level 2 data are stored in CDF (Common Data Format) files. See </w:t>
      </w:r>
      <w:hyperlink r:id="rId33" w:history="1">
        <w:r w:rsidRPr="00896275">
          <w:rPr>
            <w:rStyle w:val="Hyperlink"/>
            <w:rFonts w:cstheme="minorHAnsi"/>
          </w:rPr>
          <w:t>http://cdf.gsfc.nasa.gov/</w:t>
        </w:r>
      </w:hyperlink>
      <w:r w:rsidRPr="00896275">
        <w:rPr>
          <w:rFonts w:cstheme="minorHAnsi"/>
        </w:rPr>
        <w:t xml:space="preserve"> for a description of CDF files, in general. Each day, for each spacecraft, we create one CDF file with the following filename:</w:t>
      </w:r>
    </w:p>
    <w:p w14:paraId="241EE732" w14:textId="77777777" w:rsidR="007C686D" w:rsidRPr="00896275" w:rsidRDefault="007C686D" w:rsidP="007C686D">
      <w:pPr>
        <w:rPr>
          <w:rFonts w:cstheme="minorHAnsi"/>
        </w:rPr>
      </w:pPr>
      <w:r w:rsidRPr="00896275">
        <w:rPr>
          <w:rFonts w:cstheme="minorHAnsi"/>
        </w:rPr>
        <w:tab/>
        <w:t>STx_L2_PLA_MOM_yyyymmdd_doy_Vzz.cdf</w:t>
      </w:r>
    </w:p>
    <w:p w14:paraId="50981CDD" w14:textId="77777777" w:rsidR="007C686D" w:rsidRPr="00896275" w:rsidRDefault="007C686D" w:rsidP="007C686D">
      <w:pPr>
        <w:rPr>
          <w:rFonts w:cstheme="minorHAnsi"/>
        </w:rPr>
      </w:pPr>
      <w:r w:rsidRPr="00896275">
        <w:rPr>
          <w:rFonts w:cstheme="minorHAnsi"/>
        </w:rPr>
        <w:t>In each filename, ‘x’ stands for ‘A’ or ‘B’ depending on the spacecraft; ‘yyyymmdd’ stands for the date; ‘doy’ stands for the three-digit day-of-year, and ‘zz’ gives the version number of the processing software. Files that begin STx_L2_PLA_MOM_ contain the level 2 moments products.</w:t>
      </w:r>
    </w:p>
    <w:p w14:paraId="769830DC" w14:textId="77777777" w:rsidR="007C686D" w:rsidRPr="00896275" w:rsidRDefault="007C686D" w:rsidP="007C686D">
      <w:pPr>
        <w:rPr>
          <w:rFonts w:cstheme="minorHAnsi"/>
        </w:rPr>
      </w:pPr>
    </w:p>
    <w:p w14:paraId="47975B50" w14:textId="2FC184AC" w:rsidR="007C686D" w:rsidRDefault="007C686D" w:rsidP="007C686D">
      <w:pPr>
        <w:rPr>
          <w:rFonts w:cstheme="minorHAnsi"/>
        </w:rPr>
      </w:pPr>
      <w:r w:rsidRPr="00896275">
        <w:rPr>
          <w:rFonts w:cstheme="minorHAnsi"/>
        </w:rPr>
        <w:t>In each file, data records are linked to an ‘epoch’ variable that gives the time for each record in UTC. CDF epoch variables denote milliseconds since 01-Jan-0000 00:00:00.000. Specifics of the different epoch variables are listed below. Also, in each file, there are a ‘level1_file’ variable and a ‘processing_date’ variable which give the name of the level 1 file used to create this CDF, and the date on which this CDF was processed. There is also an ‘error’ flag used to indicate potentially bad data. If, for any record, the error variable has a value of 1, then the data in that record is suspect.</w:t>
      </w:r>
    </w:p>
    <w:p w14:paraId="2E0B8ACF" w14:textId="0BD8F641" w:rsidR="000B03A3" w:rsidRDefault="000B03A3" w:rsidP="007C686D">
      <w:pPr>
        <w:rPr>
          <w:rFonts w:cstheme="minorHAnsi"/>
        </w:rPr>
      </w:pPr>
    </w:p>
    <w:p w14:paraId="731E912D" w14:textId="26E82E3C" w:rsidR="009B52A2" w:rsidRPr="009B52A2" w:rsidRDefault="005A7B7B" w:rsidP="009B52A2">
      <w:pPr>
        <w:pStyle w:val="Heading2"/>
        <w:numPr>
          <w:ilvl w:val="0"/>
          <w:numId w:val="17"/>
        </w:numPr>
      </w:pPr>
      <w:bookmarkStart w:id="29" w:name="_Toc67917729"/>
      <w:r>
        <w:t>SPLAT</w:t>
      </w:r>
      <w:r w:rsidR="000B03A3">
        <w:t xml:space="preserve"> Software</w:t>
      </w:r>
      <w:bookmarkEnd w:id="29"/>
    </w:p>
    <w:p w14:paraId="44F3AD38" w14:textId="77777777" w:rsidR="009B52A2" w:rsidRDefault="009B52A2" w:rsidP="009B52A2"/>
    <w:p w14:paraId="53491C34" w14:textId="37C4596E" w:rsidR="009B52A2" w:rsidRPr="00B31122" w:rsidRDefault="009B52A2" w:rsidP="005A7B7B">
      <w:pPr>
        <w:pStyle w:val="Heading3"/>
      </w:pPr>
      <w:bookmarkStart w:id="30" w:name="_Toc67917730"/>
      <w:r>
        <w:t>B</w:t>
      </w:r>
      <w:r w:rsidRPr="00B31122">
        <w:t>.1.</w:t>
      </w:r>
      <w:r w:rsidR="005A7B7B">
        <w:t xml:space="preserve"> </w:t>
      </w:r>
      <w:r w:rsidRPr="00B31122">
        <w:t>Introduction</w:t>
      </w:r>
      <w:bookmarkEnd w:id="30"/>
    </w:p>
    <w:p w14:paraId="36CBCF15" w14:textId="77777777" w:rsidR="009B52A2" w:rsidRDefault="009B52A2" w:rsidP="009B52A2">
      <w:pPr>
        <w:rPr>
          <w:rFonts w:ascii="Arial" w:hAnsi="Arial"/>
        </w:rPr>
      </w:pPr>
    </w:p>
    <w:p w14:paraId="43D42A73" w14:textId="0EFE28BD" w:rsidR="009B52A2" w:rsidRDefault="009B52A2" w:rsidP="009B52A2">
      <w:pPr>
        <w:rPr>
          <w:rFonts w:ascii="Arial" w:hAnsi="Arial"/>
        </w:rPr>
      </w:pPr>
      <w:r w:rsidRPr="00B31122">
        <w:rPr>
          <w:rFonts w:cstheme="minorHAnsi"/>
        </w:rPr>
        <w:t xml:space="preserve">SPLAT is a software package for the data-analysis of the STEREO PLASTIC instrument. </w:t>
      </w:r>
      <w:r w:rsidR="007336D9">
        <w:rPr>
          <w:rFonts w:cstheme="minorHAnsi"/>
        </w:rPr>
        <w:t xml:space="preserve">It is </w:t>
      </w:r>
      <w:r w:rsidR="005A7B7B" w:rsidRPr="00BA7570">
        <w:t xml:space="preserve">distributed </w:t>
      </w:r>
      <w:r w:rsidR="007336D9">
        <w:t xml:space="preserve">via </w:t>
      </w:r>
      <w:r w:rsidR="005A7B7B" w:rsidRPr="00BA7570">
        <w:t xml:space="preserve">the Stereo Science Center’s use of SolarSoft. </w:t>
      </w:r>
      <w:r w:rsidR="005A7B7B" w:rsidRPr="00BA7570">
        <w:rPr>
          <w:lang w:bidi="en-US"/>
        </w:rPr>
        <w:t xml:space="preserve">Most programs within SPLAT should </w:t>
      </w:r>
      <w:r w:rsidR="005A7B7B" w:rsidRPr="00BA7570">
        <w:rPr>
          <w:lang w:bidi="en-US"/>
        </w:rPr>
        <w:lastRenderedPageBreak/>
        <w:t xml:space="preserve">be run in the SolarSoft environment. SPLAT is used for the products that use the Plastic level 1 rates. </w:t>
      </w:r>
      <w:r w:rsidR="005A7B7B">
        <w:rPr>
          <w:lang w:bidi="en-US"/>
        </w:rPr>
        <w:t xml:space="preserve"> </w:t>
      </w:r>
      <w:r w:rsidRPr="00B31122">
        <w:rPr>
          <w:rFonts w:cstheme="minorHAnsi"/>
        </w:rPr>
        <w:t xml:space="preserve">It is written in IDL and uses the Berkeley TPLOT graphics package (by Davin Larson </w:t>
      </w:r>
      <w:hyperlink r:id="rId34" w:history="1">
        <w:r w:rsidRPr="00B31122">
          <w:rPr>
            <w:rStyle w:val="Hyperlink"/>
            <w:rFonts w:cstheme="minorHAnsi"/>
          </w:rPr>
          <w:t>http://sprg.ssl.berkeley.edu/~davin/</w:t>
        </w:r>
      </w:hyperlink>
      <w:r w:rsidRPr="00B31122">
        <w:rPr>
          <w:rFonts w:cstheme="minorHAnsi"/>
        </w:rPr>
        <w:t>). This package provides the data extraction and processing routines which are initiated by the use of crib-sheets. Once the data are loaded in the IDL memory, tplot functions are used to plot the data. The crib-sheets provided</w:t>
      </w:r>
      <w:r w:rsidR="00A42739">
        <w:rPr>
          <w:rFonts w:cstheme="minorHAnsi"/>
        </w:rPr>
        <w:t xml:space="preserve"> </w:t>
      </w:r>
      <w:r w:rsidRPr="00B31122">
        <w:rPr>
          <w:rFonts w:cstheme="minorHAnsi"/>
        </w:rPr>
        <w:t xml:space="preserve">are generic idl scripts that are used to load particular data products. </w:t>
      </w:r>
    </w:p>
    <w:p w14:paraId="3D6D651B" w14:textId="77777777" w:rsidR="009B52A2" w:rsidRDefault="009B52A2" w:rsidP="009B52A2">
      <w:pPr>
        <w:rPr>
          <w:rFonts w:ascii="Arial" w:hAnsi="Arial"/>
        </w:rPr>
      </w:pPr>
    </w:p>
    <w:p w14:paraId="28CC82CB" w14:textId="7957B2DD" w:rsidR="009B52A2" w:rsidRDefault="009B52A2" w:rsidP="005A7B7B">
      <w:pPr>
        <w:pStyle w:val="Heading3"/>
      </w:pPr>
      <w:bookmarkStart w:id="31" w:name="_Toc67917731"/>
      <w:r>
        <w:t>B.2.</w:t>
      </w:r>
      <w:r w:rsidR="005A7B7B">
        <w:t xml:space="preserve"> </w:t>
      </w:r>
      <w:r>
        <w:t>Installation</w:t>
      </w:r>
      <w:bookmarkEnd w:id="31"/>
    </w:p>
    <w:p w14:paraId="48C2723F" w14:textId="77777777" w:rsidR="009B52A2" w:rsidRDefault="009B52A2" w:rsidP="009B52A2">
      <w:pPr>
        <w:rPr>
          <w:rFonts w:ascii="Arial" w:hAnsi="Arial"/>
          <w:b/>
          <w:bCs/>
          <w:sz w:val="28"/>
          <w:szCs w:val="28"/>
        </w:rPr>
      </w:pPr>
    </w:p>
    <w:p w14:paraId="66A5C62F" w14:textId="13F58E7F" w:rsidR="009B52A2" w:rsidRDefault="009B52A2" w:rsidP="005A7B7B">
      <w:pPr>
        <w:pStyle w:val="Heading4"/>
      </w:pPr>
      <w:bookmarkStart w:id="32" w:name="_Toc67917732"/>
      <w:r>
        <w:t>B.2.1. System Requirements</w:t>
      </w:r>
      <w:bookmarkEnd w:id="32"/>
    </w:p>
    <w:p w14:paraId="00B0D71D" w14:textId="77777777" w:rsidR="009B52A2" w:rsidRDefault="009B52A2" w:rsidP="009B52A2">
      <w:pPr>
        <w:rPr>
          <w:rFonts w:ascii="Arial" w:hAnsi="Arial"/>
          <w:b/>
          <w:bCs/>
        </w:rPr>
      </w:pPr>
    </w:p>
    <w:p w14:paraId="1B392571" w14:textId="77777777" w:rsidR="009B52A2" w:rsidRPr="00B31122" w:rsidRDefault="009B52A2" w:rsidP="009B52A2">
      <w:pPr>
        <w:rPr>
          <w:rFonts w:cstheme="minorHAnsi"/>
        </w:rPr>
      </w:pPr>
      <w:r w:rsidRPr="00B31122">
        <w:rPr>
          <w:rFonts w:cstheme="minorHAnsi"/>
        </w:rPr>
        <w:t>SPLAT has been developed in IDL6 in a Linux-Unix environment. SPLAT should work on any Unix and Unix based (MAC OSX) system. Porting to other platforms is not currently planned but is possible. Filenames &amp; paths follow the UNIX naming convention.</w:t>
      </w:r>
    </w:p>
    <w:p w14:paraId="7A5E127A" w14:textId="77777777" w:rsidR="009B52A2" w:rsidRDefault="009B52A2" w:rsidP="009B52A2">
      <w:pPr>
        <w:rPr>
          <w:rFonts w:ascii="Arial" w:hAnsi="Arial"/>
        </w:rPr>
      </w:pPr>
    </w:p>
    <w:p w14:paraId="05F7C108" w14:textId="033BC5E0" w:rsidR="009B52A2" w:rsidRDefault="009B52A2" w:rsidP="005A7B7B">
      <w:pPr>
        <w:pStyle w:val="Heading4"/>
      </w:pPr>
      <w:bookmarkStart w:id="33" w:name="_Toc67917733"/>
      <w:r>
        <w:t>B.2.2. Folder Structure</w:t>
      </w:r>
      <w:bookmarkEnd w:id="33"/>
    </w:p>
    <w:p w14:paraId="0CB4FE97" w14:textId="77777777" w:rsidR="009B52A2" w:rsidRDefault="009B52A2" w:rsidP="009B52A2">
      <w:pPr>
        <w:rPr>
          <w:rFonts w:ascii="Arial" w:hAnsi="Arial"/>
        </w:rPr>
      </w:pPr>
    </w:p>
    <w:p w14:paraId="1697A08E" w14:textId="77777777" w:rsidR="009B52A2" w:rsidRPr="00B31122" w:rsidRDefault="009B52A2" w:rsidP="009B52A2">
      <w:pPr>
        <w:rPr>
          <w:rFonts w:cstheme="minorHAnsi"/>
        </w:rPr>
      </w:pPr>
      <w:r w:rsidRPr="00B31122">
        <w:rPr>
          <w:rFonts w:cstheme="minorHAnsi"/>
        </w:rPr>
        <w:t>SPLAT is delivered as a zipped file (splat</w:t>
      </w:r>
      <w:r w:rsidRPr="00B31122">
        <w:rPr>
          <w:rFonts w:cstheme="minorHAnsi"/>
          <w:i/>
          <w:iCs/>
        </w:rPr>
        <w:t>.zip</w:t>
      </w:r>
      <w:r w:rsidRPr="00B31122">
        <w:rPr>
          <w:rFonts w:cstheme="minorHAnsi"/>
        </w:rPr>
        <w:t>). Unzip this file using an unzip utility or the following unix command:</w:t>
      </w:r>
    </w:p>
    <w:p w14:paraId="51F715D1" w14:textId="77777777" w:rsidR="009B52A2" w:rsidRPr="00B31122" w:rsidRDefault="009B52A2" w:rsidP="009B52A2">
      <w:pPr>
        <w:rPr>
          <w:rFonts w:cstheme="minorHAnsi"/>
        </w:rPr>
      </w:pPr>
    </w:p>
    <w:p w14:paraId="0F0CCF8A" w14:textId="77777777" w:rsidR="009B52A2" w:rsidRPr="00B31122" w:rsidRDefault="009B52A2" w:rsidP="009B52A2">
      <w:pPr>
        <w:rPr>
          <w:rFonts w:cstheme="minorHAnsi"/>
          <w:i/>
          <w:iCs/>
        </w:rPr>
      </w:pPr>
      <w:r w:rsidRPr="00B31122">
        <w:rPr>
          <w:rFonts w:cstheme="minorHAnsi"/>
          <w:i/>
          <w:iCs/>
        </w:rPr>
        <w:t>unzip splat.zip</w:t>
      </w:r>
    </w:p>
    <w:p w14:paraId="7982A816" w14:textId="77777777" w:rsidR="009B52A2" w:rsidRPr="00B31122" w:rsidRDefault="009B52A2" w:rsidP="009B52A2">
      <w:pPr>
        <w:rPr>
          <w:rFonts w:cstheme="minorHAnsi"/>
          <w:i/>
          <w:iCs/>
        </w:rPr>
      </w:pPr>
    </w:p>
    <w:p w14:paraId="247754B9" w14:textId="701A63BB" w:rsidR="009B52A2" w:rsidRPr="00B31122" w:rsidRDefault="009B52A2" w:rsidP="009B52A2">
      <w:pPr>
        <w:rPr>
          <w:rFonts w:cstheme="minorHAnsi"/>
        </w:rPr>
      </w:pPr>
      <w:r w:rsidRPr="00B31122">
        <w:rPr>
          <w:rFonts w:cstheme="minorHAnsi"/>
        </w:rPr>
        <w:t xml:space="preserve">A folder, named </w:t>
      </w:r>
      <w:r w:rsidRPr="00B31122">
        <w:rPr>
          <w:rFonts w:cstheme="minorHAnsi"/>
          <w:i/>
        </w:rPr>
        <w:t>splat</w:t>
      </w:r>
      <w:r w:rsidRPr="00B31122">
        <w:rPr>
          <w:rFonts w:cstheme="minorHAnsi"/>
        </w:rPr>
        <w:t>, is installed in the current directory. Under this folder the following folders/files can be found:</w:t>
      </w:r>
    </w:p>
    <w:p w14:paraId="10F9F315" w14:textId="77777777" w:rsidR="009B52A2" w:rsidRPr="00B31122" w:rsidRDefault="009B52A2" w:rsidP="009B52A2">
      <w:pPr>
        <w:rPr>
          <w:rFonts w:cstheme="minorHAnsi"/>
        </w:rPr>
      </w:pPr>
    </w:p>
    <w:p w14:paraId="5FEF371B" w14:textId="77777777" w:rsidR="009B52A2" w:rsidRPr="00B31122" w:rsidRDefault="009B52A2" w:rsidP="009B52A2">
      <w:pPr>
        <w:widowControl w:val="0"/>
        <w:numPr>
          <w:ilvl w:val="0"/>
          <w:numId w:val="29"/>
        </w:numPr>
        <w:suppressAutoHyphens/>
        <w:rPr>
          <w:rFonts w:cstheme="minorHAnsi"/>
        </w:rPr>
      </w:pPr>
      <w:r w:rsidRPr="00B31122">
        <w:rPr>
          <w:rFonts w:cstheme="minorHAnsi"/>
        </w:rPr>
        <w:t xml:space="preserve">A </w:t>
      </w:r>
      <w:r w:rsidRPr="00B31122">
        <w:rPr>
          <w:rFonts w:cstheme="minorHAnsi"/>
          <w:b/>
          <w:i/>
        </w:rPr>
        <w:t>README</w:t>
      </w:r>
      <w:r w:rsidRPr="00B31122">
        <w:rPr>
          <w:rFonts w:cstheme="minorHAnsi"/>
        </w:rPr>
        <w:t xml:space="preserve"> file with a quick-start description on how to get started with </w:t>
      </w:r>
      <w:r w:rsidRPr="00B31122">
        <w:rPr>
          <w:rFonts w:cstheme="minorHAnsi"/>
          <w:i/>
        </w:rPr>
        <w:t>splat</w:t>
      </w:r>
      <w:r w:rsidRPr="00B31122">
        <w:rPr>
          <w:rFonts w:cstheme="minorHAnsi"/>
        </w:rPr>
        <w:t>.</w:t>
      </w:r>
    </w:p>
    <w:p w14:paraId="7721F5C6" w14:textId="77777777" w:rsidR="009B52A2" w:rsidRPr="00B31122" w:rsidRDefault="009B52A2" w:rsidP="009B52A2">
      <w:pPr>
        <w:rPr>
          <w:rFonts w:cstheme="minorHAnsi"/>
        </w:rPr>
      </w:pPr>
    </w:p>
    <w:p w14:paraId="6CDEAD81" w14:textId="77777777" w:rsidR="009B52A2" w:rsidRPr="00B31122" w:rsidRDefault="009B52A2" w:rsidP="009B52A2">
      <w:pPr>
        <w:widowControl w:val="0"/>
        <w:numPr>
          <w:ilvl w:val="0"/>
          <w:numId w:val="29"/>
        </w:numPr>
        <w:suppressAutoHyphens/>
        <w:rPr>
          <w:rFonts w:cstheme="minorHAnsi"/>
        </w:rPr>
      </w:pPr>
      <w:r w:rsidRPr="00B31122">
        <w:rPr>
          <w:rFonts w:cstheme="minorHAnsi"/>
        </w:rPr>
        <w:t xml:space="preserve">A </w:t>
      </w:r>
      <w:r w:rsidRPr="00B31122">
        <w:rPr>
          <w:rFonts w:cstheme="minorHAnsi"/>
          <w:b/>
          <w:i/>
        </w:rPr>
        <w:t>Doc</w:t>
      </w:r>
      <w:r w:rsidRPr="00B31122">
        <w:rPr>
          <w:rFonts w:cstheme="minorHAnsi"/>
        </w:rPr>
        <w:t xml:space="preserve"> folder that contains the splat manual and a set of html files that list all the procedures/functions and the relevant documentation as provided at the file header.</w:t>
      </w:r>
    </w:p>
    <w:p w14:paraId="35B32261" w14:textId="77777777" w:rsidR="009B52A2" w:rsidRPr="00B31122" w:rsidRDefault="009B52A2" w:rsidP="009B52A2">
      <w:pPr>
        <w:rPr>
          <w:rFonts w:cstheme="minorHAnsi"/>
        </w:rPr>
      </w:pPr>
    </w:p>
    <w:p w14:paraId="343AA819" w14:textId="613ABBE5" w:rsidR="009B52A2" w:rsidRPr="00712A2E" w:rsidRDefault="009B52A2">
      <w:pPr>
        <w:widowControl w:val="0"/>
        <w:numPr>
          <w:ilvl w:val="0"/>
          <w:numId w:val="29"/>
        </w:numPr>
        <w:suppressAutoHyphens/>
        <w:rPr>
          <w:rFonts w:cstheme="minorHAnsi"/>
          <w:lang w:bidi="en-US"/>
        </w:rPr>
      </w:pPr>
      <w:r w:rsidRPr="00B31122">
        <w:rPr>
          <w:rFonts w:cstheme="minorHAnsi"/>
        </w:rPr>
        <w:t xml:space="preserve">A </w:t>
      </w:r>
      <w:r w:rsidRPr="00B31122">
        <w:rPr>
          <w:rFonts w:cstheme="minorHAnsi"/>
          <w:b/>
          <w:i/>
        </w:rPr>
        <w:t>cal_data</w:t>
      </w:r>
      <w:r w:rsidRPr="00B31122">
        <w:rPr>
          <w:rFonts w:cstheme="minorHAnsi"/>
        </w:rPr>
        <w:t xml:space="preserve"> folder that contains </w:t>
      </w:r>
      <w:r w:rsidR="00FB6D17">
        <w:rPr>
          <w:rFonts w:cstheme="minorHAnsi"/>
        </w:rPr>
        <w:t>some</w:t>
      </w:r>
      <w:r w:rsidRPr="00B31122">
        <w:rPr>
          <w:rFonts w:cstheme="minorHAnsi"/>
        </w:rPr>
        <w:t xml:space="preserve"> calibration files</w:t>
      </w:r>
      <w:r w:rsidR="00FB6D17">
        <w:rPr>
          <w:rFonts w:cstheme="minorHAnsi"/>
        </w:rPr>
        <w:t xml:space="preserve">. </w:t>
      </w:r>
      <w:r w:rsidR="00FB6D17" w:rsidRPr="00FB6D17">
        <w:rPr>
          <w:rFonts w:cstheme="minorHAnsi"/>
          <w:lang w:bidi="en-US"/>
        </w:rPr>
        <w:t>Others are maintained in STEREO’s SolarSoft library.</w:t>
      </w:r>
    </w:p>
    <w:p w14:paraId="494F9E26" w14:textId="77777777" w:rsidR="009B52A2" w:rsidRPr="00B31122" w:rsidRDefault="009B52A2" w:rsidP="009B52A2">
      <w:pPr>
        <w:rPr>
          <w:rFonts w:cstheme="minorHAnsi"/>
        </w:rPr>
      </w:pPr>
    </w:p>
    <w:p w14:paraId="0E72F432" w14:textId="7EAD1482" w:rsidR="009B52A2" w:rsidRPr="00B31122" w:rsidRDefault="009B52A2" w:rsidP="009B52A2">
      <w:pPr>
        <w:widowControl w:val="0"/>
        <w:numPr>
          <w:ilvl w:val="0"/>
          <w:numId w:val="29"/>
        </w:numPr>
        <w:suppressAutoHyphens/>
        <w:rPr>
          <w:rFonts w:cstheme="minorHAnsi"/>
        </w:rPr>
      </w:pPr>
      <w:r w:rsidRPr="00B31122">
        <w:rPr>
          <w:rFonts w:cstheme="minorHAnsi"/>
        </w:rPr>
        <w:t xml:space="preserve">The folder </w:t>
      </w:r>
      <w:r w:rsidRPr="00B31122">
        <w:rPr>
          <w:rFonts w:cstheme="minorHAnsi"/>
          <w:b/>
          <w:i/>
        </w:rPr>
        <w:t>splat_v1.</w:t>
      </w:r>
      <w:r w:rsidR="00AB4817">
        <w:rPr>
          <w:rFonts w:cstheme="minorHAnsi"/>
          <w:b/>
          <w:i/>
        </w:rPr>
        <w:t>4</w:t>
      </w:r>
      <w:r w:rsidRPr="00B31122">
        <w:rPr>
          <w:rFonts w:cstheme="minorHAnsi"/>
        </w:rPr>
        <w:t>. All the processing routines are in this folder. In principle, there is no need to edit any of the files in this folder. The processing routines are written in a fairly transparent way, with a lot of comments which should allow anybody with some IDL programming experience to read them. In case a bug is found or an improvement is needed we would like to be informed so that we can include the corrections/improvements in a new version. The splat_v1.</w:t>
      </w:r>
      <w:r w:rsidR="00AB4817">
        <w:rPr>
          <w:rFonts w:cstheme="minorHAnsi"/>
        </w:rPr>
        <w:t>4</w:t>
      </w:r>
      <w:r w:rsidRPr="00B31122">
        <w:rPr>
          <w:rFonts w:cstheme="minorHAnsi"/>
        </w:rPr>
        <w:t xml:space="preserve"> folder </w:t>
      </w:r>
      <w:r w:rsidR="00A42739">
        <w:rPr>
          <w:rFonts w:cstheme="minorHAnsi"/>
        </w:rPr>
        <w:t xml:space="preserve">is </w:t>
      </w:r>
      <w:r w:rsidRPr="00B31122">
        <w:rPr>
          <w:rFonts w:cstheme="minorHAnsi"/>
        </w:rPr>
        <w:t>comprise</w:t>
      </w:r>
      <w:r w:rsidR="00A42739">
        <w:rPr>
          <w:rFonts w:cstheme="minorHAnsi"/>
        </w:rPr>
        <w:t>d</w:t>
      </w:r>
      <w:r w:rsidRPr="00B31122">
        <w:rPr>
          <w:rFonts w:cstheme="minorHAnsi"/>
        </w:rPr>
        <w:t xml:space="preserve"> of three subfolders: </w:t>
      </w:r>
      <w:r w:rsidRPr="00B31122">
        <w:rPr>
          <w:rFonts w:cstheme="minorHAnsi"/>
          <w:b/>
        </w:rPr>
        <w:t>splat_core</w:t>
      </w:r>
      <w:r w:rsidRPr="00B31122">
        <w:rPr>
          <w:rFonts w:cstheme="minorHAnsi"/>
        </w:rPr>
        <w:t xml:space="preserve"> that contains all the SPLAT data extraction and processing routines, </w:t>
      </w:r>
      <w:r w:rsidRPr="00B31122">
        <w:rPr>
          <w:rFonts w:cstheme="minorHAnsi"/>
          <w:b/>
        </w:rPr>
        <w:t>splat_util</w:t>
      </w:r>
      <w:r w:rsidRPr="00B31122">
        <w:rPr>
          <w:rFonts w:cstheme="minorHAnsi"/>
        </w:rPr>
        <w:t xml:space="preserve"> that contains utility procedures/functions usable with SPLAT, and </w:t>
      </w:r>
      <w:r w:rsidRPr="00B31122">
        <w:rPr>
          <w:rFonts w:cstheme="minorHAnsi"/>
          <w:b/>
        </w:rPr>
        <w:t>splat_tplot</w:t>
      </w:r>
      <w:r w:rsidRPr="00B31122">
        <w:rPr>
          <w:rFonts w:cstheme="minorHAnsi"/>
        </w:rPr>
        <w:t xml:space="preserve"> that contains all the </w:t>
      </w:r>
      <w:r w:rsidRPr="00B31122">
        <w:rPr>
          <w:rFonts w:cstheme="minorHAnsi"/>
          <w:i/>
        </w:rPr>
        <w:t>tplot</w:t>
      </w:r>
      <w:r w:rsidRPr="00B31122">
        <w:rPr>
          <w:rFonts w:cstheme="minorHAnsi"/>
        </w:rPr>
        <w:t xml:space="preserve"> (graphics functionality) routines.</w:t>
      </w:r>
    </w:p>
    <w:p w14:paraId="6B0ED437" w14:textId="77777777" w:rsidR="009B52A2" w:rsidRPr="00B31122" w:rsidRDefault="009B52A2" w:rsidP="009B52A2">
      <w:pPr>
        <w:rPr>
          <w:rFonts w:cstheme="minorHAnsi"/>
        </w:rPr>
      </w:pPr>
    </w:p>
    <w:p w14:paraId="32F028B5" w14:textId="36D351AD" w:rsidR="009B52A2" w:rsidRDefault="009B52A2" w:rsidP="009B52A2">
      <w:pPr>
        <w:widowControl w:val="0"/>
        <w:numPr>
          <w:ilvl w:val="0"/>
          <w:numId w:val="29"/>
        </w:numPr>
        <w:suppressAutoHyphens/>
        <w:rPr>
          <w:rFonts w:cstheme="minorHAnsi"/>
        </w:rPr>
      </w:pPr>
      <w:r w:rsidRPr="00B31122">
        <w:rPr>
          <w:rFonts w:cstheme="minorHAnsi"/>
          <w:bCs/>
        </w:rPr>
        <w:lastRenderedPageBreak/>
        <w:t>The folder</w:t>
      </w:r>
      <w:r w:rsidRPr="00B31122">
        <w:rPr>
          <w:rFonts w:cstheme="minorHAnsi"/>
          <w:b/>
          <w:bCs/>
        </w:rPr>
        <w:t xml:space="preserve"> </w:t>
      </w:r>
      <w:r w:rsidRPr="00B31122">
        <w:rPr>
          <w:rFonts w:cstheme="minorHAnsi"/>
          <w:b/>
          <w:bCs/>
          <w:i/>
        </w:rPr>
        <w:t>splat_user.</w:t>
      </w:r>
      <w:r w:rsidRPr="00B31122">
        <w:rPr>
          <w:rFonts w:cstheme="minorHAnsi"/>
        </w:rPr>
        <w:t xml:space="preserve"> This folder is each user's personal folder and contains: the splat</w:t>
      </w:r>
      <w:r w:rsidRPr="00B31122">
        <w:rPr>
          <w:rFonts w:cstheme="minorHAnsi"/>
          <w:i/>
          <w:iCs/>
        </w:rPr>
        <w:t>.sh</w:t>
      </w:r>
      <w:r w:rsidRPr="00B31122">
        <w:rPr>
          <w:rFonts w:cstheme="minorHAnsi"/>
        </w:rPr>
        <w:t xml:space="preserve"> start-up script, a list of crib-sheets for the creation of different products and a number of subfolders for the better organization of SPLAT related tasks. The crib-sheets are IDL scripts that call the main processing routines for the creation of a particular product (i.e. energy spectrum, moments and etc.) Once these products are created, they are stored in memory and can be plotted using the TPLOT routines.</w:t>
      </w:r>
    </w:p>
    <w:p w14:paraId="36B4DFFB" w14:textId="77777777" w:rsidR="00AB4817" w:rsidRDefault="00AB4817" w:rsidP="00712A2E">
      <w:pPr>
        <w:pStyle w:val="ListParagraph"/>
        <w:rPr>
          <w:rFonts w:cstheme="minorHAnsi"/>
        </w:rPr>
      </w:pPr>
    </w:p>
    <w:p w14:paraId="1FDF8A27" w14:textId="77777777" w:rsidR="00AB4817" w:rsidRPr="00AB4817" w:rsidRDefault="00AB4817" w:rsidP="00AB4817">
      <w:pPr>
        <w:widowControl w:val="0"/>
        <w:numPr>
          <w:ilvl w:val="0"/>
          <w:numId w:val="29"/>
        </w:numPr>
        <w:suppressAutoHyphens/>
        <w:rPr>
          <w:rFonts w:cstheme="minorHAnsi"/>
          <w:lang w:bidi="en-US"/>
        </w:rPr>
      </w:pPr>
      <w:r w:rsidRPr="00AB4817">
        <w:rPr>
          <w:rFonts w:cstheme="minorHAnsi"/>
          <w:lang w:bidi="en-US"/>
        </w:rPr>
        <w:t xml:space="preserve">In the </w:t>
      </w:r>
      <w:r w:rsidRPr="00AB4817">
        <w:rPr>
          <w:rFonts w:cstheme="minorHAnsi"/>
          <w:b/>
          <w:bCs/>
          <w:i/>
          <w:iCs/>
          <w:lang w:bidi="en-US"/>
        </w:rPr>
        <w:t>Public</w:t>
      </w:r>
      <w:r w:rsidRPr="00AB4817">
        <w:rPr>
          <w:rFonts w:cstheme="minorHAnsi"/>
          <w:lang w:bidi="en-US"/>
        </w:rPr>
        <w:t xml:space="preserve"> subfolder of the </w:t>
      </w:r>
      <w:r w:rsidRPr="00AB4817">
        <w:rPr>
          <w:rFonts w:cstheme="minorHAnsi"/>
          <w:b/>
          <w:bCs/>
          <w:i/>
          <w:iCs/>
          <w:lang w:bidi="en-US"/>
        </w:rPr>
        <w:t>splat_user</w:t>
      </w:r>
      <w:r w:rsidRPr="00AB4817">
        <w:rPr>
          <w:rFonts w:cstheme="minorHAnsi"/>
          <w:lang w:bidi="en-US"/>
        </w:rPr>
        <w:t xml:space="preserve"> folder, there are also routines that are used for the creation of some Level 2 and Level 3 data products. These routines are often hard-coded for use at UNH, but they show the algorithms and code used to create some of the Level 2 and Level 3 data products.</w:t>
      </w:r>
    </w:p>
    <w:p w14:paraId="63F12F6A" w14:textId="77777777" w:rsidR="00AB4817" w:rsidRPr="00B31122" w:rsidRDefault="00AB4817" w:rsidP="00712A2E">
      <w:pPr>
        <w:widowControl w:val="0"/>
        <w:suppressAutoHyphens/>
        <w:ind w:left="360"/>
        <w:rPr>
          <w:rFonts w:cstheme="minorHAnsi"/>
        </w:rPr>
      </w:pPr>
    </w:p>
    <w:p w14:paraId="425682CB" w14:textId="77777777" w:rsidR="009B52A2" w:rsidRPr="00B31122" w:rsidRDefault="009B52A2" w:rsidP="009B52A2">
      <w:pPr>
        <w:rPr>
          <w:rFonts w:cstheme="minorHAnsi"/>
        </w:rPr>
      </w:pPr>
    </w:p>
    <w:p w14:paraId="0BE473D3" w14:textId="77777777" w:rsidR="009B52A2" w:rsidRDefault="009B52A2" w:rsidP="009B52A2">
      <w:pPr>
        <w:rPr>
          <w:rFonts w:ascii="Arial" w:hAnsi="Arial"/>
        </w:rPr>
      </w:pPr>
    </w:p>
    <w:p w14:paraId="563C2378" w14:textId="16955A94" w:rsidR="009B52A2" w:rsidRDefault="009B52A2" w:rsidP="005A7B7B">
      <w:pPr>
        <w:pStyle w:val="Heading4"/>
      </w:pPr>
      <w:bookmarkStart w:id="34" w:name="_Toc67917734"/>
      <w:r>
        <w:t>B.2.3. Editing splat.sh start-up script</w:t>
      </w:r>
      <w:bookmarkEnd w:id="34"/>
    </w:p>
    <w:p w14:paraId="5C2986D0" w14:textId="77777777" w:rsidR="009B52A2" w:rsidRDefault="009B52A2" w:rsidP="009B52A2">
      <w:pPr>
        <w:rPr>
          <w:rFonts w:ascii="Arial" w:hAnsi="Arial"/>
        </w:rPr>
      </w:pPr>
    </w:p>
    <w:p w14:paraId="4025B9B2" w14:textId="1676BB2C" w:rsidR="009B52A2" w:rsidRPr="00B31122" w:rsidRDefault="009B52A2" w:rsidP="009B52A2">
      <w:pPr>
        <w:rPr>
          <w:rFonts w:cstheme="minorHAnsi"/>
        </w:rPr>
      </w:pPr>
      <w:r w:rsidRPr="00B31122">
        <w:rPr>
          <w:rFonts w:cstheme="minorHAnsi"/>
        </w:rPr>
        <w:t xml:space="preserve">Each user has to edit the </w:t>
      </w:r>
      <w:r w:rsidRPr="00B31122">
        <w:rPr>
          <w:rFonts w:cstheme="minorHAnsi"/>
          <w:i/>
          <w:iCs/>
        </w:rPr>
        <w:t>splat.sh</w:t>
      </w:r>
      <w:r w:rsidRPr="00B31122">
        <w:rPr>
          <w:rFonts w:cstheme="minorHAnsi"/>
        </w:rPr>
        <w:t xml:space="preserve"> start-up script in the </w:t>
      </w:r>
      <w:r w:rsidRPr="00B31122">
        <w:rPr>
          <w:rFonts w:cstheme="minorHAnsi"/>
          <w:i/>
          <w:iCs/>
        </w:rPr>
        <w:t>splat_user</w:t>
      </w:r>
      <w:r w:rsidRPr="00B31122">
        <w:rPr>
          <w:rFonts w:cstheme="minorHAnsi"/>
        </w:rPr>
        <w:t xml:space="preserve"> folder. The </w:t>
      </w:r>
      <w:r w:rsidRPr="00B31122">
        <w:rPr>
          <w:rFonts w:cstheme="minorHAnsi"/>
          <w:i/>
          <w:iCs/>
        </w:rPr>
        <w:t>splat.sh</w:t>
      </w:r>
      <w:r w:rsidRPr="00B31122">
        <w:rPr>
          <w:rFonts w:cstheme="minorHAnsi"/>
        </w:rPr>
        <w:t xml:space="preserve"> script is a c-shell script setting environment variables for all software and data paths. In the example script included, it is assumed that both </w:t>
      </w:r>
      <w:r w:rsidRPr="00B31122">
        <w:rPr>
          <w:rFonts w:cstheme="minorHAnsi"/>
          <w:i/>
          <w:iCs/>
        </w:rPr>
        <w:t>splat_user</w:t>
      </w:r>
      <w:r w:rsidRPr="00B31122">
        <w:rPr>
          <w:rFonts w:cstheme="minorHAnsi"/>
        </w:rPr>
        <w:t xml:space="preserve"> and </w:t>
      </w:r>
      <w:r w:rsidRPr="00B31122">
        <w:rPr>
          <w:rFonts w:cstheme="minorHAnsi"/>
          <w:i/>
          <w:iCs/>
        </w:rPr>
        <w:t>splat_v1.</w:t>
      </w:r>
      <w:r w:rsidR="00B41AF2">
        <w:rPr>
          <w:rFonts w:cstheme="minorHAnsi"/>
          <w:i/>
          <w:iCs/>
        </w:rPr>
        <w:t>4</w:t>
      </w:r>
      <w:r w:rsidRPr="00B31122">
        <w:rPr>
          <w:rFonts w:cstheme="minorHAnsi"/>
        </w:rPr>
        <w:t xml:space="preserve"> directories are installed in the user's home directory under the directory </w:t>
      </w:r>
      <w:r w:rsidRPr="00B31122">
        <w:rPr>
          <w:rFonts w:cstheme="minorHAnsi"/>
          <w:i/>
        </w:rPr>
        <w:t>splat</w:t>
      </w:r>
      <w:r w:rsidRPr="00B31122">
        <w:rPr>
          <w:rFonts w:cstheme="minorHAnsi"/>
        </w:rPr>
        <w:t xml:space="preserve">. The user has to ensure that all software paths defined in this file are valid. Data paths need to be valid if they are to be used for the creation of a particular product. Here is a description of </w:t>
      </w:r>
      <w:r w:rsidR="00B83542">
        <w:rPr>
          <w:rFonts w:cstheme="minorHAnsi"/>
        </w:rPr>
        <w:t xml:space="preserve">some of </w:t>
      </w:r>
      <w:r w:rsidRPr="00B31122">
        <w:rPr>
          <w:rFonts w:cstheme="minorHAnsi"/>
        </w:rPr>
        <w:t>the environment variables that are set by the splat.sh script (only highlighted variables are the ones that need to be edited if the default setup is kept):</w:t>
      </w:r>
    </w:p>
    <w:p w14:paraId="0251BD3B" w14:textId="77777777" w:rsidR="009B52A2" w:rsidRPr="00B31122" w:rsidRDefault="009B52A2" w:rsidP="009B52A2">
      <w:pPr>
        <w:rPr>
          <w:rFonts w:cstheme="minorHAnsi"/>
        </w:rPr>
      </w:pPr>
    </w:p>
    <w:p w14:paraId="14D53290" w14:textId="77777777" w:rsidR="009B52A2" w:rsidRPr="00B31122" w:rsidRDefault="009B52A2" w:rsidP="009B52A2">
      <w:pPr>
        <w:widowControl w:val="0"/>
        <w:numPr>
          <w:ilvl w:val="0"/>
          <w:numId w:val="26"/>
        </w:numPr>
        <w:tabs>
          <w:tab w:val="left" w:pos="720"/>
        </w:tabs>
        <w:suppressAutoHyphens/>
        <w:rPr>
          <w:rFonts w:cstheme="minorHAnsi"/>
        </w:rPr>
      </w:pPr>
      <w:r w:rsidRPr="00712A2E">
        <w:rPr>
          <w:rFonts w:cstheme="minorHAnsi"/>
          <w:b/>
          <w:highlight w:val="yellow"/>
        </w:rPr>
        <w:t>SOFT</w:t>
      </w:r>
      <w:r w:rsidRPr="00B31122">
        <w:rPr>
          <w:rFonts w:cstheme="minorHAnsi"/>
        </w:rPr>
        <w:t>: path of where the directory splat is installed. Here the user’s home directory is assumed.</w:t>
      </w:r>
    </w:p>
    <w:p w14:paraId="520185A5" w14:textId="77777777" w:rsidR="009B52A2" w:rsidRPr="00B31122" w:rsidRDefault="009B52A2" w:rsidP="009B52A2">
      <w:pPr>
        <w:ind w:left="360"/>
        <w:rPr>
          <w:rFonts w:cstheme="minorHAnsi"/>
        </w:rPr>
      </w:pPr>
    </w:p>
    <w:p w14:paraId="1F70F8CA"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SPLAT</w:t>
      </w:r>
      <w:r w:rsidRPr="00B31122">
        <w:rPr>
          <w:rFonts w:cstheme="minorHAnsi"/>
        </w:rPr>
        <w:t xml:space="preserve">: path to the </w:t>
      </w:r>
      <w:r w:rsidRPr="00B31122">
        <w:rPr>
          <w:rFonts w:cstheme="minorHAnsi"/>
          <w:i/>
          <w:iCs/>
        </w:rPr>
        <w:t>splat</w:t>
      </w:r>
      <w:r w:rsidRPr="00B31122">
        <w:rPr>
          <w:rFonts w:cstheme="minorHAnsi"/>
        </w:rPr>
        <w:t xml:space="preserve"> directory.</w:t>
      </w:r>
    </w:p>
    <w:p w14:paraId="4C051BCC" w14:textId="77777777" w:rsidR="009B52A2" w:rsidRPr="00B31122" w:rsidRDefault="009B52A2" w:rsidP="009B52A2">
      <w:pPr>
        <w:ind w:left="720"/>
        <w:rPr>
          <w:rFonts w:cstheme="minorHAnsi"/>
        </w:rPr>
      </w:pPr>
    </w:p>
    <w:p w14:paraId="7B0846B5"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SPLAT_USER</w:t>
      </w:r>
      <w:r w:rsidRPr="00B31122">
        <w:rPr>
          <w:rFonts w:cstheme="minorHAnsi"/>
        </w:rPr>
        <w:t xml:space="preserve">: path to the </w:t>
      </w:r>
      <w:r w:rsidRPr="00B31122">
        <w:rPr>
          <w:rFonts w:cstheme="minorHAnsi"/>
          <w:i/>
          <w:iCs/>
        </w:rPr>
        <w:t>splat_user</w:t>
      </w:r>
      <w:r w:rsidRPr="00B31122">
        <w:rPr>
          <w:rFonts w:cstheme="minorHAnsi"/>
        </w:rPr>
        <w:t xml:space="preserve"> directory.</w:t>
      </w:r>
    </w:p>
    <w:p w14:paraId="078D99A6" w14:textId="77777777" w:rsidR="009B52A2" w:rsidRPr="00B31122" w:rsidRDefault="009B52A2" w:rsidP="009B52A2">
      <w:pPr>
        <w:rPr>
          <w:rFonts w:cstheme="minorHAnsi"/>
        </w:rPr>
      </w:pPr>
    </w:p>
    <w:p w14:paraId="5E4C2D93"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IDL_PATH</w:t>
      </w:r>
      <w:r w:rsidRPr="00B31122">
        <w:rPr>
          <w:rFonts w:cstheme="minorHAnsi"/>
        </w:rPr>
        <w:t xml:space="preserve">: It requires that the IDL_PATH environment variable is set (which is usually the case - typing the command: echo $IDL_PATH in the unix command line should return the idl path) and it updates the IDL_PATH to include the </w:t>
      </w:r>
      <w:r w:rsidRPr="00B31122">
        <w:rPr>
          <w:rFonts w:cstheme="minorHAnsi"/>
          <w:i/>
        </w:rPr>
        <w:t>splat</w:t>
      </w:r>
      <w:r w:rsidRPr="00B31122">
        <w:rPr>
          <w:rFonts w:cstheme="minorHAnsi"/>
        </w:rPr>
        <w:t xml:space="preserve"> software. </w:t>
      </w:r>
    </w:p>
    <w:p w14:paraId="2B7D4A0E" w14:textId="77777777" w:rsidR="009B52A2" w:rsidRPr="00B31122" w:rsidRDefault="009B52A2" w:rsidP="009B52A2">
      <w:pPr>
        <w:ind w:left="720"/>
        <w:rPr>
          <w:rFonts w:cstheme="minorHAnsi"/>
        </w:rPr>
      </w:pPr>
    </w:p>
    <w:p w14:paraId="008EB2E9" w14:textId="77777777" w:rsidR="009B52A2" w:rsidRPr="00B31122" w:rsidRDefault="009B52A2" w:rsidP="009B52A2">
      <w:pPr>
        <w:widowControl w:val="0"/>
        <w:numPr>
          <w:ilvl w:val="0"/>
          <w:numId w:val="26"/>
        </w:numPr>
        <w:tabs>
          <w:tab w:val="left" w:pos="720"/>
        </w:tabs>
        <w:suppressAutoHyphens/>
        <w:rPr>
          <w:rFonts w:cstheme="minorHAnsi"/>
        </w:rPr>
      </w:pPr>
      <w:r w:rsidRPr="00712A2E">
        <w:rPr>
          <w:rFonts w:cstheme="minorHAnsi"/>
          <w:b/>
          <w:bCs/>
          <w:highlight w:val="yellow"/>
        </w:rPr>
        <w:t>STA_PLA_L1DATA</w:t>
      </w:r>
      <w:r w:rsidRPr="00B31122">
        <w:rPr>
          <w:rFonts w:cstheme="minorHAnsi"/>
        </w:rPr>
        <w:t xml:space="preserve">: path to plastic </w:t>
      </w:r>
      <w:r w:rsidRPr="00B31122">
        <w:rPr>
          <w:rFonts w:cstheme="minorHAnsi"/>
          <w:i/>
        </w:rPr>
        <w:t>CDFs</w:t>
      </w:r>
      <w:r w:rsidRPr="00B31122">
        <w:rPr>
          <w:rFonts w:cstheme="minorHAnsi"/>
        </w:rPr>
        <w:t xml:space="preserve"> directory for spacecraft A.</w:t>
      </w:r>
    </w:p>
    <w:p w14:paraId="7D72547B" w14:textId="77777777" w:rsidR="009B52A2" w:rsidRPr="00B31122" w:rsidRDefault="009B52A2" w:rsidP="009B52A2">
      <w:pPr>
        <w:rPr>
          <w:rFonts w:cstheme="minorHAnsi"/>
        </w:rPr>
      </w:pPr>
    </w:p>
    <w:p w14:paraId="261FE999" w14:textId="77777777" w:rsidR="009B52A2" w:rsidRPr="00B31122" w:rsidRDefault="009B52A2" w:rsidP="009B52A2">
      <w:pPr>
        <w:widowControl w:val="0"/>
        <w:numPr>
          <w:ilvl w:val="0"/>
          <w:numId w:val="26"/>
        </w:numPr>
        <w:tabs>
          <w:tab w:val="left" w:pos="720"/>
        </w:tabs>
        <w:suppressAutoHyphens/>
        <w:rPr>
          <w:rFonts w:cstheme="minorHAnsi"/>
        </w:rPr>
      </w:pPr>
      <w:r w:rsidRPr="00712A2E">
        <w:rPr>
          <w:rFonts w:cstheme="minorHAnsi"/>
          <w:b/>
          <w:bCs/>
          <w:highlight w:val="yellow"/>
        </w:rPr>
        <w:t>STB_PLA_L1DATA</w:t>
      </w:r>
      <w:r w:rsidRPr="00B31122">
        <w:rPr>
          <w:rFonts w:cstheme="minorHAnsi"/>
        </w:rPr>
        <w:t xml:space="preserve">: path to plastic </w:t>
      </w:r>
      <w:r w:rsidRPr="00B31122">
        <w:rPr>
          <w:rFonts w:cstheme="minorHAnsi"/>
          <w:i/>
        </w:rPr>
        <w:t>CDFs</w:t>
      </w:r>
      <w:r w:rsidRPr="00B31122">
        <w:rPr>
          <w:rFonts w:cstheme="minorHAnsi"/>
        </w:rPr>
        <w:t xml:space="preserve"> directory for spacecraft B.</w:t>
      </w:r>
    </w:p>
    <w:p w14:paraId="31515BCA" w14:textId="77777777" w:rsidR="009B52A2" w:rsidRPr="00B31122" w:rsidRDefault="009B52A2" w:rsidP="009B52A2">
      <w:pPr>
        <w:rPr>
          <w:rFonts w:cstheme="minorHAnsi"/>
        </w:rPr>
      </w:pPr>
    </w:p>
    <w:p w14:paraId="193B199F" w14:textId="77777777" w:rsidR="009B52A2" w:rsidRPr="00B31122" w:rsidRDefault="009B52A2" w:rsidP="009B52A2">
      <w:pPr>
        <w:widowControl w:val="0"/>
        <w:numPr>
          <w:ilvl w:val="0"/>
          <w:numId w:val="30"/>
        </w:numPr>
        <w:suppressAutoHyphens/>
        <w:rPr>
          <w:rFonts w:cstheme="minorHAnsi"/>
        </w:rPr>
      </w:pPr>
      <w:r w:rsidRPr="00B31122">
        <w:rPr>
          <w:rFonts w:cstheme="minorHAnsi"/>
          <w:b/>
        </w:rPr>
        <w:t>PLACAL</w:t>
      </w:r>
      <w:r w:rsidRPr="00B31122">
        <w:rPr>
          <w:rFonts w:cstheme="minorHAnsi"/>
        </w:rPr>
        <w:t>: the path to the calibration files.</w:t>
      </w:r>
    </w:p>
    <w:p w14:paraId="0B5295F2" w14:textId="77777777" w:rsidR="009B52A2" w:rsidRPr="00B31122" w:rsidRDefault="009B52A2" w:rsidP="009B52A2">
      <w:pPr>
        <w:rPr>
          <w:rFonts w:cstheme="minorHAnsi"/>
        </w:rPr>
      </w:pPr>
    </w:p>
    <w:p w14:paraId="7A4F2CB1"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SPLAT_TEMP</w:t>
      </w:r>
      <w:r w:rsidRPr="00B31122">
        <w:rPr>
          <w:rFonts w:cstheme="minorHAnsi"/>
        </w:rPr>
        <w:t xml:space="preserve">: path to a temporary directory. This directory is used for splat “internal” purposes and because of this, the splat_temp path has to be valid. By default it points to </w:t>
      </w:r>
      <w:r w:rsidRPr="00B31122">
        <w:rPr>
          <w:rFonts w:cstheme="minorHAnsi"/>
        </w:rPr>
        <w:lastRenderedPageBreak/>
        <w:t>the splat_user/tmp directory.</w:t>
      </w:r>
    </w:p>
    <w:p w14:paraId="4A7282F4" w14:textId="77777777" w:rsidR="009B52A2" w:rsidRPr="00B31122" w:rsidRDefault="009B52A2" w:rsidP="009B52A2">
      <w:pPr>
        <w:ind w:left="720"/>
        <w:rPr>
          <w:rFonts w:cstheme="minorHAnsi"/>
        </w:rPr>
      </w:pPr>
    </w:p>
    <w:p w14:paraId="26169FD6"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OUT_DIR:</w:t>
      </w:r>
      <w:r w:rsidRPr="00B31122">
        <w:rPr>
          <w:rFonts w:cstheme="minorHAnsi"/>
        </w:rPr>
        <w:t xml:space="preserve"> Points to the directory where plots can be stored. This is not used extensively. Most of the time plots are saved locally.</w:t>
      </w:r>
    </w:p>
    <w:p w14:paraId="4CFE9C60" w14:textId="77777777" w:rsidR="009B52A2" w:rsidRPr="00B31122" w:rsidRDefault="009B52A2" w:rsidP="009B52A2">
      <w:pPr>
        <w:ind w:left="720"/>
        <w:rPr>
          <w:rFonts w:cstheme="minorHAnsi"/>
        </w:rPr>
      </w:pPr>
    </w:p>
    <w:p w14:paraId="5EC1DB3A"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ERROR_LOG</w:t>
      </w:r>
      <w:r w:rsidRPr="00B31122">
        <w:rPr>
          <w:rFonts w:cstheme="minorHAnsi"/>
        </w:rPr>
        <w:t xml:space="preserve">: if set to ‘on’ it writes a separate error log file in the splat_user/error_log folder for every idl session. The default setting is </w:t>
      </w:r>
      <w:r w:rsidRPr="00B31122">
        <w:rPr>
          <w:rFonts w:cstheme="minorHAnsi"/>
          <w:i/>
        </w:rPr>
        <w:t>‘off’</w:t>
      </w:r>
    </w:p>
    <w:p w14:paraId="4E041D6E" w14:textId="77777777" w:rsidR="009B52A2" w:rsidRPr="00B31122" w:rsidRDefault="009B52A2" w:rsidP="009B52A2">
      <w:pPr>
        <w:ind w:left="720"/>
        <w:rPr>
          <w:rFonts w:cstheme="minorHAnsi"/>
        </w:rPr>
      </w:pPr>
    </w:p>
    <w:p w14:paraId="0EE9EB3E" w14:textId="77777777" w:rsidR="009B52A2" w:rsidRPr="00B31122" w:rsidRDefault="009B52A2" w:rsidP="009B52A2">
      <w:pPr>
        <w:widowControl w:val="0"/>
        <w:numPr>
          <w:ilvl w:val="0"/>
          <w:numId w:val="26"/>
        </w:numPr>
        <w:tabs>
          <w:tab w:val="left" w:pos="720"/>
        </w:tabs>
        <w:suppressAutoHyphens/>
        <w:rPr>
          <w:rFonts w:cstheme="minorHAnsi"/>
        </w:rPr>
      </w:pPr>
      <w:r w:rsidRPr="00B31122">
        <w:rPr>
          <w:rFonts w:cstheme="minorHAnsi"/>
          <w:b/>
          <w:bCs/>
        </w:rPr>
        <w:t>IDL_STARTUP</w:t>
      </w:r>
      <w:r w:rsidRPr="00B31122">
        <w:rPr>
          <w:rFonts w:cstheme="minorHAnsi"/>
        </w:rPr>
        <w:t>: runs the splat_startup script when idl is started.</w:t>
      </w:r>
    </w:p>
    <w:p w14:paraId="3EF25AAD" w14:textId="77777777" w:rsidR="009B52A2" w:rsidRDefault="009B52A2" w:rsidP="009B52A2">
      <w:pPr>
        <w:ind w:left="759"/>
        <w:rPr>
          <w:rFonts w:ascii="Arial" w:hAnsi="Arial"/>
        </w:rPr>
      </w:pPr>
    </w:p>
    <w:p w14:paraId="728D7EAE" w14:textId="77777777" w:rsidR="009B52A2" w:rsidRDefault="009B52A2" w:rsidP="009B52A2">
      <w:pPr>
        <w:rPr>
          <w:rFonts w:ascii="Arial" w:hAnsi="Arial"/>
          <w:b/>
          <w:bCs/>
        </w:rPr>
      </w:pPr>
    </w:p>
    <w:p w14:paraId="3941BF44" w14:textId="447E9F31" w:rsidR="009B52A2" w:rsidRDefault="009B52A2" w:rsidP="005A7B7B">
      <w:pPr>
        <w:pStyle w:val="Heading3"/>
      </w:pPr>
      <w:bookmarkStart w:id="35" w:name="_Toc67917735"/>
      <w:r>
        <w:t>B.3. SPLAT Usage</w:t>
      </w:r>
      <w:bookmarkEnd w:id="35"/>
    </w:p>
    <w:p w14:paraId="2A535677" w14:textId="77777777" w:rsidR="009B52A2" w:rsidRDefault="009B52A2" w:rsidP="009B52A2">
      <w:pPr>
        <w:rPr>
          <w:rFonts w:ascii="Arial" w:hAnsi="Arial"/>
        </w:rPr>
      </w:pPr>
    </w:p>
    <w:p w14:paraId="5A28E700" w14:textId="77777777" w:rsidR="009B52A2" w:rsidRPr="00B31122" w:rsidRDefault="009B52A2" w:rsidP="009B52A2">
      <w:pPr>
        <w:rPr>
          <w:rFonts w:cstheme="minorHAnsi"/>
        </w:rPr>
      </w:pPr>
      <w:r w:rsidRPr="00B31122">
        <w:rPr>
          <w:rFonts w:cstheme="minorHAnsi"/>
        </w:rPr>
        <w:t xml:space="preserve">Once the start-up script </w:t>
      </w:r>
      <w:r w:rsidRPr="00B31122">
        <w:rPr>
          <w:rFonts w:cstheme="minorHAnsi"/>
          <w:i/>
          <w:iCs/>
        </w:rPr>
        <w:t>splat.sh</w:t>
      </w:r>
      <w:r w:rsidRPr="00B31122">
        <w:rPr>
          <w:rFonts w:cstheme="minorHAnsi"/>
        </w:rPr>
        <w:t xml:space="preserve"> file is properly edited the user has to:</w:t>
      </w:r>
    </w:p>
    <w:p w14:paraId="6E32C7AF" w14:textId="77777777" w:rsidR="009B52A2" w:rsidRPr="00B31122" w:rsidRDefault="009B52A2" w:rsidP="009B52A2">
      <w:pPr>
        <w:rPr>
          <w:rFonts w:cstheme="minorHAnsi"/>
        </w:rPr>
      </w:pPr>
    </w:p>
    <w:p w14:paraId="2D2378DD" w14:textId="1A0D9CB1" w:rsidR="009B52A2" w:rsidRDefault="009B52A2" w:rsidP="009B52A2">
      <w:pPr>
        <w:widowControl w:val="0"/>
        <w:numPr>
          <w:ilvl w:val="0"/>
          <w:numId w:val="27"/>
        </w:numPr>
        <w:tabs>
          <w:tab w:val="left" w:pos="720"/>
        </w:tabs>
        <w:suppressAutoHyphens/>
        <w:rPr>
          <w:rFonts w:cstheme="minorHAnsi"/>
        </w:rPr>
      </w:pPr>
      <w:r w:rsidRPr="00B31122">
        <w:rPr>
          <w:rFonts w:cstheme="minorHAnsi"/>
        </w:rPr>
        <w:t xml:space="preserve">execute the </w:t>
      </w:r>
      <w:r w:rsidRPr="00B31122">
        <w:rPr>
          <w:rFonts w:cstheme="minorHAnsi"/>
          <w:i/>
        </w:rPr>
        <w:t>splat.sh</w:t>
      </w:r>
      <w:r w:rsidRPr="00B31122">
        <w:rPr>
          <w:rFonts w:cstheme="minorHAnsi"/>
        </w:rPr>
        <w:t xml:space="preserve"> using the following unix command: </w:t>
      </w:r>
      <w:r w:rsidRPr="00B31122">
        <w:rPr>
          <w:rFonts w:cstheme="minorHAnsi"/>
          <w:i/>
          <w:iCs/>
        </w:rPr>
        <w:t>source splat.sh</w:t>
      </w:r>
      <w:r w:rsidRPr="00B31122">
        <w:rPr>
          <w:rFonts w:cstheme="minorHAnsi"/>
          <w:iCs/>
        </w:rPr>
        <w:t xml:space="preserve"> (the usage of the tcsh or csh is assumed)</w:t>
      </w:r>
      <w:r w:rsidRPr="00B31122">
        <w:rPr>
          <w:rFonts w:cstheme="minorHAnsi"/>
        </w:rPr>
        <w:t>. In each unix window (unix command line session) this shell should be executed only once</w:t>
      </w:r>
    </w:p>
    <w:p w14:paraId="1740E04F" w14:textId="3B71EBA4" w:rsidR="0046418E" w:rsidRPr="00EA6516" w:rsidRDefault="0046418E" w:rsidP="0046418E">
      <w:pPr>
        <w:widowControl w:val="0"/>
        <w:numPr>
          <w:ilvl w:val="0"/>
          <w:numId w:val="27"/>
        </w:numPr>
        <w:tabs>
          <w:tab w:val="left" w:pos="720"/>
        </w:tabs>
        <w:suppressAutoHyphens/>
        <w:rPr>
          <w:rFonts w:cstheme="minorHAnsi"/>
        </w:rPr>
      </w:pPr>
      <w:r w:rsidRPr="00712A2E">
        <w:rPr>
          <w:rFonts w:cstheme="minorHAnsi"/>
        </w:rPr>
        <w:t>if the user is running SPLAT in the SolarSoft environment, then the user must also source the SolarSoft startup script</w:t>
      </w:r>
    </w:p>
    <w:p w14:paraId="44E08C87" w14:textId="77777777" w:rsidR="009B52A2" w:rsidRPr="00B31122" w:rsidRDefault="009B52A2" w:rsidP="009B52A2">
      <w:pPr>
        <w:widowControl w:val="0"/>
        <w:numPr>
          <w:ilvl w:val="0"/>
          <w:numId w:val="27"/>
        </w:numPr>
        <w:tabs>
          <w:tab w:val="left" w:pos="720"/>
        </w:tabs>
        <w:suppressAutoHyphens/>
        <w:rPr>
          <w:rFonts w:cstheme="minorHAnsi"/>
        </w:rPr>
      </w:pPr>
      <w:r w:rsidRPr="00B31122">
        <w:rPr>
          <w:rFonts w:cstheme="minorHAnsi"/>
        </w:rPr>
        <w:t>Start IDL</w:t>
      </w:r>
    </w:p>
    <w:p w14:paraId="757BF380" w14:textId="77777777" w:rsidR="009B52A2" w:rsidRPr="00B31122" w:rsidRDefault="009B52A2" w:rsidP="009B52A2">
      <w:pPr>
        <w:widowControl w:val="0"/>
        <w:numPr>
          <w:ilvl w:val="0"/>
          <w:numId w:val="27"/>
        </w:numPr>
        <w:tabs>
          <w:tab w:val="left" w:pos="720"/>
        </w:tabs>
        <w:suppressAutoHyphens/>
        <w:rPr>
          <w:rFonts w:cstheme="minorHAnsi"/>
          <w:i/>
          <w:iCs/>
        </w:rPr>
      </w:pPr>
      <w:r w:rsidRPr="00B31122">
        <w:rPr>
          <w:rFonts w:cstheme="minorHAnsi"/>
        </w:rPr>
        <w:t>From the IDL-prompt execute the SPLAT</w:t>
      </w:r>
      <w:r w:rsidRPr="00B31122">
        <w:rPr>
          <w:rFonts w:cstheme="minorHAnsi"/>
          <w:i/>
          <w:iCs/>
        </w:rPr>
        <w:t xml:space="preserve"> crib-sheets</w:t>
      </w:r>
      <w:r w:rsidRPr="00B31122">
        <w:rPr>
          <w:rFonts w:cstheme="minorHAnsi"/>
        </w:rPr>
        <w:t xml:space="preserve">. For example in order to execute the crib-sheet for the creation of energy spectra, type in the IDL-prompt: </w:t>
      </w:r>
      <w:r w:rsidRPr="00B31122">
        <w:rPr>
          <w:rFonts w:cstheme="minorHAnsi"/>
          <w:i/>
          <w:iCs/>
        </w:rPr>
        <w:t>@pla_en_spec_crib</w:t>
      </w:r>
      <w:r w:rsidRPr="00B31122">
        <w:rPr>
          <w:rFonts w:cstheme="minorHAnsi"/>
          <w:iCs/>
        </w:rPr>
        <w:t>. Available crib-sheets are described in the next section.</w:t>
      </w:r>
    </w:p>
    <w:p w14:paraId="2F397B40" w14:textId="77777777" w:rsidR="009B52A2" w:rsidRPr="00B31122" w:rsidRDefault="009B52A2" w:rsidP="009B52A2">
      <w:pPr>
        <w:rPr>
          <w:rFonts w:cstheme="minorHAnsi"/>
        </w:rPr>
      </w:pPr>
    </w:p>
    <w:p w14:paraId="4B3A0291" w14:textId="77777777" w:rsidR="009B52A2" w:rsidRPr="00B31122" w:rsidRDefault="009B52A2" w:rsidP="009B52A2">
      <w:pPr>
        <w:rPr>
          <w:rFonts w:cstheme="minorHAnsi"/>
        </w:rPr>
      </w:pPr>
      <w:r w:rsidRPr="00B31122">
        <w:rPr>
          <w:rFonts w:cstheme="minorHAnsi"/>
        </w:rPr>
        <w:t xml:space="preserve">Once the </w:t>
      </w:r>
      <w:r w:rsidRPr="00B31122">
        <w:rPr>
          <w:rFonts w:cstheme="minorHAnsi"/>
          <w:i/>
          <w:iCs/>
        </w:rPr>
        <w:t>crib-sheet</w:t>
      </w:r>
      <w:r w:rsidRPr="00B31122">
        <w:rPr>
          <w:rFonts w:cstheme="minorHAnsi"/>
        </w:rPr>
        <w:t xml:space="preserve"> is executed tplot commands can be used to display the data. Here is a very basic list of tplot commands. These commands should be executed in the idl command line after data products are loaded.</w:t>
      </w:r>
    </w:p>
    <w:p w14:paraId="0B8156FC" w14:textId="77777777" w:rsidR="009B52A2" w:rsidRPr="00B31122" w:rsidRDefault="009B52A2" w:rsidP="009B52A2">
      <w:pPr>
        <w:rPr>
          <w:rFonts w:cstheme="minorHAnsi"/>
        </w:rPr>
      </w:pPr>
    </w:p>
    <w:p w14:paraId="7BF2C102" w14:textId="50F8AEA5" w:rsidR="009B52A2" w:rsidRPr="00B31122" w:rsidRDefault="009B52A2" w:rsidP="009B52A2">
      <w:pPr>
        <w:widowControl w:val="0"/>
        <w:numPr>
          <w:ilvl w:val="0"/>
          <w:numId w:val="28"/>
        </w:numPr>
        <w:tabs>
          <w:tab w:val="left" w:pos="720"/>
        </w:tabs>
        <w:suppressAutoHyphens/>
        <w:rPr>
          <w:rFonts w:cstheme="minorHAnsi"/>
        </w:rPr>
      </w:pPr>
      <w:r w:rsidRPr="00B31122">
        <w:rPr>
          <w:rFonts w:cstheme="minorHAnsi"/>
          <w:b/>
          <w:bCs/>
        </w:rPr>
        <w:t>tplot_names</w:t>
      </w:r>
      <w:r w:rsidRPr="00B31122">
        <w:rPr>
          <w:rFonts w:cstheme="minorHAnsi"/>
        </w:rPr>
        <w:t>: it lists the tplot variables that are loaded in the IDL memory. The name  or the number of the tplot variable listed should be used in order to refer to a particular variable.</w:t>
      </w:r>
    </w:p>
    <w:p w14:paraId="2AE36429" w14:textId="77777777" w:rsidR="009B52A2" w:rsidRPr="00B31122" w:rsidRDefault="009B52A2" w:rsidP="009B52A2">
      <w:pPr>
        <w:ind w:left="720"/>
        <w:rPr>
          <w:rFonts w:cstheme="minorHAnsi"/>
        </w:rPr>
      </w:pPr>
    </w:p>
    <w:p w14:paraId="70864B3D" w14:textId="77777777" w:rsidR="009B52A2" w:rsidRPr="00B31122" w:rsidRDefault="009B52A2" w:rsidP="009B52A2">
      <w:pPr>
        <w:widowControl w:val="0"/>
        <w:numPr>
          <w:ilvl w:val="0"/>
          <w:numId w:val="28"/>
        </w:numPr>
        <w:tabs>
          <w:tab w:val="left" w:pos="720"/>
        </w:tabs>
        <w:suppressAutoHyphens/>
        <w:rPr>
          <w:rFonts w:cstheme="minorHAnsi"/>
        </w:rPr>
      </w:pPr>
      <w:r w:rsidRPr="00B31122">
        <w:rPr>
          <w:rFonts w:cstheme="minorHAnsi"/>
          <w:b/>
          <w:bCs/>
        </w:rPr>
        <w:t>tplot</w:t>
      </w:r>
      <w:r w:rsidRPr="00B31122">
        <w:rPr>
          <w:rFonts w:cstheme="minorHAnsi"/>
        </w:rPr>
        <w:t>: Assuming that four tplot variables are loaded, these can be plotted using:  tplot, [1,2,3,4]. Different order of the numbers can be used in order to change the order that the variables are plotted.</w:t>
      </w:r>
    </w:p>
    <w:p w14:paraId="6B0154E6" w14:textId="77777777" w:rsidR="009B52A2" w:rsidRPr="00B31122" w:rsidRDefault="009B52A2" w:rsidP="009B52A2">
      <w:pPr>
        <w:ind w:left="720"/>
        <w:rPr>
          <w:rFonts w:cstheme="minorHAnsi"/>
        </w:rPr>
      </w:pPr>
    </w:p>
    <w:p w14:paraId="2D22F191" w14:textId="77777777" w:rsidR="009B52A2" w:rsidRPr="00B31122" w:rsidRDefault="009B52A2" w:rsidP="009B52A2">
      <w:pPr>
        <w:widowControl w:val="0"/>
        <w:numPr>
          <w:ilvl w:val="0"/>
          <w:numId w:val="28"/>
        </w:numPr>
        <w:tabs>
          <w:tab w:val="left" w:pos="720"/>
        </w:tabs>
        <w:suppressAutoHyphens/>
        <w:rPr>
          <w:rFonts w:cstheme="minorHAnsi"/>
        </w:rPr>
      </w:pPr>
      <w:r w:rsidRPr="00B31122">
        <w:rPr>
          <w:rFonts w:cstheme="minorHAnsi"/>
          <w:b/>
          <w:bCs/>
        </w:rPr>
        <w:t>ylim, zlim</w:t>
      </w:r>
      <w:r w:rsidRPr="00B31122">
        <w:rPr>
          <w:rFonts w:cstheme="minorHAnsi"/>
        </w:rPr>
        <w:t>: to adjust the y range of a tplot variable, type: ylim, 2, 1e1, 4e4, 1 where 2 is the tplot variable number, 1e1 is the minmum value, 4e4 the maximum value and 1 for log axis. For the z axis the zlim command should be used instead.</w:t>
      </w:r>
    </w:p>
    <w:p w14:paraId="309A24D0" w14:textId="77777777" w:rsidR="009B52A2" w:rsidRPr="00B31122" w:rsidRDefault="009B52A2" w:rsidP="009B52A2">
      <w:pPr>
        <w:ind w:left="720"/>
        <w:rPr>
          <w:rFonts w:cstheme="minorHAnsi"/>
        </w:rPr>
      </w:pPr>
    </w:p>
    <w:p w14:paraId="248310F0" w14:textId="77777777" w:rsidR="009B52A2" w:rsidRPr="00B31122" w:rsidRDefault="009B52A2" w:rsidP="009B52A2">
      <w:pPr>
        <w:widowControl w:val="0"/>
        <w:numPr>
          <w:ilvl w:val="0"/>
          <w:numId w:val="28"/>
        </w:numPr>
        <w:tabs>
          <w:tab w:val="left" w:pos="720"/>
        </w:tabs>
        <w:suppressAutoHyphens/>
        <w:rPr>
          <w:rFonts w:cstheme="minorHAnsi"/>
        </w:rPr>
      </w:pPr>
      <w:r w:rsidRPr="00B31122">
        <w:rPr>
          <w:rFonts w:cstheme="minorHAnsi"/>
          <w:b/>
          <w:bCs/>
        </w:rPr>
        <w:t>tlimit</w:t>
      </w:r>
      <w:r w:rsidRPr="00B31122">
        <w:rPr>
          <w:rFonts w:cstheme="minorHAnsi"/>
        </w:rPr>
        <w:t xml:space="preserve">: to zoom in a plot using the mouse. tlimit, 10, 12 should be used to specify the time interval between 10 and 12 UT. tlimit, 0, 0 should be used in order to get the maximum time interval available. </w:t>
      </w:r>
    </w:p>
    <w:p w14:paraId="532D84B4" w14:textId="77777777" w:rsidR="009B52A2" w:rsidRPr="00B31122" w:rsidRDefault="009B52A2" w:rsidP="009B52A2">
      <w:pPr>
        <w:ind w:left="720"/>
        <w:rPr>
          <w:rFonts w:cstheme="minorHAnsi"/>
        </w:rPr>
      </w:pPr>
    </w:p>
    <w:p w14:paraId="1448CC1A" w14:textId="77777777" w:rsidR="009B52A2" w:rsidRPr="00B31122" w:rsidRDefault="009B52A2" w:rsidP="009B52A2">
      <w:pPr>
        <w:widowControl w:val="0"/>
        <w:numPr>
          <w:ilvl w:val="0"/>
          <w:numId w:val="28"/>
        </w:numPr>
        <w:tabs>
          <w:tab w:val="left" w:pos="720"/>
        </w:tabs>
        <w:suppressAutoHyphens/>
        <w:rPr>
          <w:rFonts w:cstheme="minorHAnsi"/>
          <w:i/>
          <w:iCs/>
        </w:rPr>
      </w:pPr>
      <w:r w:rsidRPr="00B31122">
        <w:rPr>
          <w:rFonts w:cstheme="minorHAnsi"/>
          <w:b/>
          <w:bCs/>
        </w:rPr>
        <w:t>popen, pclose</w:t>
      </w:r>
      <w:r w:rsidRPr="00B31122">
        <w:rPr>
          <w:rFonts w:cstheme="minorHAnsi"/>
        </w:rPr>
        <w:t xml:space="preserve">: to create a ps file. First plot on the screen the plot using any combination of the above commands, then type:  popen, 'filename.ps', then type: </w:t>
      </w:r>
      <w:r w:rsidRPr="00B31122">
        <w:rPr>
          <w:rFonts w:cstheme="minorHAnsi"/>
          <w:i/>
          <w:iCs/>
        </w:rPr>
        <w:t>tplot</w:t>
      </w:r>
      <w:r w:rsidRPr="00B31122">
        <w:rPr>
          <w:rFonts w:cstheme="minorHAnsi"/>
        </w:rPr>
        <w:t xml:space="preserve"> and finally type: </w:t>
      </w:r>
      <w:r w:rsidRPr="00B31122">
        <w:rPr>
          <w:rFonts w:cstheme="minorHAnsi"/>
          <w:i/>
          <w:iCs/>
        </w:rPr>
        <w:t>pclose</w:t>
      </w:r>
    </w:p>
    <w:p w14:paraId="47CACBB3" w14:textId="77777777" w:rsidR="009B52A2" w:rsidRDefault="009B52A2" w:rsidP="009B52A2">
      <w:pPr>
        <w:rPr>
          <w:rFonts w:ascii="Arial" w:hAnsi="Arial"/>
        </w:rPr>
      </w:pPr>
    </w:p>
    <w:p w14:paraId="49F56C17" w14:textId="77777777" w:rsidR="009B52A2" w:rsidRDefault="009B52A2" w:rsidP="009B52A2">
      <w:pPr>
        <w:rPr>
          <w:rFonts w:ascii="Arial" w:hAnsi="Arial"/>
        </w:rPr>
      </w:pPr>
    </w:p>
    <w:p w14:paraId="674094EE" w14:textId="34F88F6D" w:rsidR="009B52A2" w:rsidRDefault="009B52A2" w:rsidP="005A7B7B">
      <w:pPr>
        <w:pStyle w:val="Heading4"/>
      </w:pPr>
      <w:bookmarkStart w:id="36" w:name="_Toc67917736"/>
      <w:r>
        <w:t>B.3.1. SPLAT Crib-Sheets - DESCRIPTION OF CRIBS AND INPUT PARAMETERS</w:t>
      </w:r>
      <w:bookmarkEnd w:id="36"/>
    </w:p>
    <w:p w14:paraId="339E61DA" w14:textId="77777777" w:rsidR="009B52A2" w:rsidRDefault="009B52A2" w:rsidP="009B52A2">
      <w:pPr>
        <w:rPr>
          <w:rFonts w:ascii="Arial" w:hAnsi="Arial"/>
          <w:b/>
          <w:bCs/>
        </w:rPr>
      </w:pPr>
    </w:p>
    <w:p w14:paraId="5E1CB78B" w14:textId="77777777" w:rsidR="009B52A2" w:rsidRPr="00C261AC" w:rsidRDefault="009B52A2" w:rsidP="009B52A2">
      <w:pPr>
        <w:rPr>
          <w:rFonts w:cstheme="minorHAnsi"/>
        </w:rPr>
      </w:pPr>
      <w:r w:rsidRPr="00C261AC">
        <w:rPr>
          <w:rFonts w:cstheme="minorHAnsi"/>
        </w:rPr>
        <w:t xml:space="preserve">Crib-sheets are sets of IDL-code calling SPLAT main-level plot routines. A set of example crib-sheets are contained in the </w:t>
      </w:r>
      <w:r w:rsidRPr="00C261AC">
        <w:rPr>
          <w:rFonts w:cstheme="minorHAnsi"/>
          <w:i/>
          <w:iCs/>
        </w:rPr>
        <w:t>splat_user</w:t>
      </w:r>
      <w:r w:rsidRPr="00C261AC">
        <w:rPr>
          <w:rFonts w:cstheme="minorHAnsi"/>
        </w:rPr>
        <w:t xml:space="preserve"> folder. A crib-sheet is executed by typing </w:t>
      </w:r>
      <w:r w:rsidRPr="00C261AC">
        <w:rPr>
          <w:rFonts w:cstheme="minorHAnsi"/>
          <w:i/>
        </w:rPr>
        <w:t>@crib-sheet-name</w:t>
      </w:r>
      <w:r w:rsidRPr="00C261AC">
        <w:rPr>
          <w:rFonts w:cstheme="minorHAnsi"/>
        </w:rPr>
        <w:t xml:space="preserve"> at the IDL prompt. This will load all requested data into </w:t>
      </w:r>
      <w:r w:rsidRPr="00C261AC">
        <w:rPr>
          <w:rFonts w:cstheme="minorHAnsi"/>
          <w:i/>
        </w:rPr>
        <w:t>tplot</w:t>
      </w:r>
      <w:r w:rsidRPr="00C261AC">
        <w:rPr>
          <w:rFonts w:cstheme="minorHAnsi"/>
        </w:rPr>
        <w:t xml:space="preserve"> variables and will produce a plot on screen.</w:t>
      </w:r>
    </w:p>
    <w:p w14:paraId="0EBA370D" w14:textId="77777777" w:rsidR="009B52A2" w:rsidRDefault="009B52A2" w:rsidP="009B52A2">
      <w:pPr>
        <w:rPr>
          <w:rFonts w:ascii="Arial" w:hAnsi="Arial"/>
        </w:rPr>
      </w:pPr>
    </w:p>
    <w:p w14:paraId="18DEA240" w14:textId="31E55700" w:rsidR="009B52A2" w:rsidRPr="000939B6" w:rsidRDefault="009B52A2" w:rsidP="000939B6">
      <w:pPr>
        <w:pStyle w:val="Heading5"/>
        <w:rPr>
          <w:rFonts w:cs="Times New Roman (Headings CS)"/>
        </w:rPr>
      </w:pPr>
      <w:bookmarkStart w:id="37" w:name="_Toc67917737"/>
      <w:r w:rsidRPr="000939B6">
        <w:rPr>
          <w:rFonts w:cs="Times New Roman (Headings CS)"/>
        </w:rPr>
        <w:t>B.3.1.1. MOST COMMON INPUT PARAMETERS</w:t>
      </w:r>
      <w:bookmarkEnd w:id="37"/>
    </w:p>
    <w:p w14:paraId="30033164" w14:textId="77777777" w:rsidR="009B52A2" w:rsidRPr="00C261AC" w:rsidRDefault="009B52A2" w:rsidP="009B52A2">
      <w:pPr>
        <w:rPr>
          <w:rFonts w:cstheme="minorHAnsi"/>
        </w:rPr>
      </w:pPr>
      <w:r w:rsidRPr="00C261AC">
        <w:rPr>
          <w:rFonts w:cstheme="minorHAnsi"/>
          <w:b/>
        </w:rPr>
        <w:t>time</w:t>
      </w:r>
      <w:r w:rsidRPr="00C261AC">
        <w:rPr>
          <w:rFonts w:cstheme="minorHAnsi"/>
        </w:rPr>
        <w:t>: Start date/time string in tplot format ('</w:t>
      </w:r>
      <w:r w:rsidRPr="00C261AC">
        <w:rPr>
          <w:rFonts w:cstheme="minorHAnsi"/>
          <w:i/>
          <w:iCs/>
        </w:rPr>
        <w:t>yyyy-mm-dd/hh:mm:ss'</w:t>
      </w:r>
      <w:r w:rsidRPr="00C261AC">
        <w:rPr>
          <w:rFonts w:cstheme="minorHAnsi"/>
        </w:rPr>
        <w:t>)</w:t>
      </w:r>
    </w:p>
    <w:p w14:paraId="058A8F64" w14:textId="77777777" w:rsidR="009B52A2" w:rsidRPr="00C261AC" w:rsidRDefault="009B52A2" w:rsidP="009B52A2">
      <w:pPr>
        <w:rPr>
          <w:rFonts w:cstheme="minorHAnsi"/>
          <w:i/>
        </w:rPr>
      </w:pPr>
      <w:r w:rsidRPr="00C261AC">
        <w:rPr>
          <w:rFonts w:cstheme="minorHAnsi"/>
          <w:i/>
        </w:rPr>
        <w:t>Example: time = ‘2007-01-20/00:00:00’</w:t>
      </w:r>
    </w:p>
    <w:p w14:paraId="2FAB9C70" w14:textId="77777777" w:rsidR="009B52A2" w:rsidRPr="00C261AC" w:rsidRDefault="009B52A2" w:rsidP="009B52A2">
      <w:pPr>
        <w:rPr>
          <w:rFonts w:cstheme="minorHAnsi"/>
        </w:rPr>
      </w:pPr>
    </w:p>
    <w:p w14:paraId="659D3580" w14:textId="77777777" w:rsidR="009B52A2" w:rsidRPr="00C261AC" w:rsidRDefault="009B52A2" w:rsidP="009B52A2">
      <w:pPr>
        <w:rPr>
          <w:rFonts w:cstheme="minorHAnsi"/>
          <w:i/>
          <w:iCs/>
        </w:rPr>
      </w:pPr>
      <w:r w:rsidRPr="00C261AC">
        <w:rPr>
          <w:rFonts w:cstheme="minorHAnsi"/>
          <w:b/>
        </w:rPr>
        <w:t>timespan</w:t>
      </w:r>
      <w:r w:rsidRPr="00C261AC">
        <w:rPr>
          <w:rFonts w:cstheme="minorHAnsi"/>
        </w:rPr>
        <w:t>: Set the time span (duration). One of the following keywords has to be used: S</w:t>
      </w:r>
      <w:r w:rsidRPr="00C261AC">
        <w:rPr>
          <w:rFonts w:cstheme="minorHAnsi"/>
          <w:i/>
          <w:iCs/>
        </w:rPr>
        <w:t>ECONDS, MINUTES, HOURS, DAYS (DEFAULT)</w:t>
      </w:r>
    </w:p>
    <w:p w14:paraId="5B1A4DE9" w14:textId="77777777" w:rsidR="009B52A2" w:rsidRPr="00C261AC" w:rsidRDefault="009B52A2" w:rsidP="009B52A2">
      <w:pPr>
        <w:rPr>
          <w:rFonts w:cstheme="minorHAnsi"/>
          <w:i/>
        </w:rPr>
      </w:pPr>
      <w:r w:rsidRPr="00C261AC">
        <w:rPr>
          <w:rFonts w:cstheme="minorHAnsi"/>
          <w:i/>
        </w:rPr>
        <w:t>Example: timespan, time, 1, /DAYS</w:t>
      </w:r>
    </w:p>
    <w:p w14:paraId="1B2BB864" w14:textId="77777777" w:rsidR="009B52A2" w:rsidRPr="00C261AC" w:rsidRDefault="009B52A2" w:rsidP="009B52A2">
      <w:pPr>
        <w:rPr>
          <w:rFonts w:cstheme="minorHAnsi"/>
        </w:rPr>
      </w:pPr>
    </w:p>
    <w:p w14:paraId="774D9883" w14:textId="77777777" w:rsidR="009B52A2" w:rsidRPr="00C261AC" w:rsidRDefault="009B52A2" w:rsidP="009B52A2">
      <w:pPr>
        <w:rPr>
          <w:rFonts w:cstheme="minorHAnsi"/>
        </w:rPr>
      </w:pPr>
      <w:r w:rsidRPr="00C261AC">
        <w:rPr>
          <w:rFonts w:cstheme="minorHAnsi"/>
          <w:b/>
        </w:rPr>
        <w:t>sat</w:t>
      </w:r>
      <w:r w:rsidRPr="00C261AC">
        <w:rPr>
          <w:rFonts w:cstheme="minorHAnsi"/>
        </w:rPr>
        <w:t>: Satellite id ('A' or 'B'). An array of strings indicating the s/c</w:t>
      </w:r>
    </w:p>
    <w:p w14:paraId="76E0BEAA" w14:textId="77777777" w:rsidR="009B52A2" w:rsidRPr="00C261AC" w:rsidRDefault="009B52A2" w:rsidP="009B52A2">
      <w:pPr>
        <w:rPr>
          <w:rFonts w:cstheme="minorHAnsi"/>
          <w:i/>
        </w:rPr>
      </w:pPr>
      <w:r w:rsidRPr="00C261AC">
        <w:rPr>
          <w:rFonts w:cstheme="minorHAnsi"/>
          <w:i/>
        </w:rPr>
        <w:t>Example: [‘A’, ‘B’]</w:t>
      </w:r>
    </w:p>
    <w:p w14:paraId="26FF8150" w14:textId="77777777" w:rsidR="009B52A2" w:rsidRPr="00C261AC" w:rsidRDefault="009B52A2" w:rsidP="009B52A2">
      <w:pPr>
        <w:rPr>
          <w:rFonts w:cstheme="minorHAnsi"/>
        </w:rPr>
      </w:pPr>
    </w:p>
    <w:p w14:paraId="33108FCA" w14:textId="09EF489B" w:rsidR="009B52A2" w:rsidRPr="00C261AC" w:rsidRDefault="009B52A2" w:rsidP="009B52A2">
      <w:pPr>
        <w:rPr>
          <w:rFonts w:cstheme="minorHAnsi"/>
          <w:i/>
          <w:iCs/>
        </w:rPr>
      </w:pPr>
      <w:r w:rsidRPr="00C261AC">
        <w:rPr>
          <w:rFonts w:cstheme="minorHAnsi"/>
          <w:b/>
        </w:rPr>
        <w:t>moments</w:t>
      </w:r>
      <w:r w:rsidRPr="00C261AC">
        <w:rPr>
          <w:rFonts w:cstheme="minorHAnsi"/>
        </w:rPr>
        <w:t xml:space="preserve">: Moment to be calculated. The following abbreviations should be used </w:t>
      </w:r>
      <w:r w:rsidRPr="00C261AC">
        <w:rPr>
          <w:rFonts w:cstheme="minorHAnsi"/>
          <w:i/>
          <w:iCs/>
        </w:rPr>
        <w:t xml:space="preserve">'D': Density, 'V': Velocity, 'T': Temperature 'P': Pressure, 'J': Flux, 'E': Energy Flux. </w:t>
      </w:r>
      <w:r w:rsidRPr="00C261AC">
        <w:rPr>
          <w:rFonts w:cstheme="minorHAnsi"/>
        </w:rPr>
        <w:t xml:space="preserve">The </w:t>
      </w:r>
      <w:r w:rsidRPr="00C261AC">
        <w:rPr>
          <w:rFonts w:cstheme="minorHAnsi"/>
          <w:i/>
          <w:iCs/>
        </w:rPr>
        <w:t>sat</w:t>
      </w:r>
      <w:r w:rsidRPr="00C261AC">
        <w:rPr>
          <w:rFonts w:cstheme="minorHAnsi"/>
        </w:rPr>
        <w:t xml:space="preserve">, </w:t>
      </w:r>
      <w:r w:rsidRPr="00C261AC">
        <w:rPr>
          <w:rFonts w:cstheme="minorHAnsi"/>
          <w:i/>
          <w:iCs/>
        </w:rPr>
        <w:t>specie</w:t>
      </w:r>
      <w:r w:rsidR="00A42739">
        <w:rPr>
          <w:rFonts w:cstheme="minorHAnsi"/>
          <w:i/>
          <w:iCs/>
        </w:rPr>
        <w:t>s</w:t>
      </w:r>
      <w:r w:rsidRPr="00C261AC">
        <w:rPr>
          <w:rFonts w:cstheme="minorHAnsi"/>
        </w:rPr>
        <w:t xml:space="preserve"> and </w:t>
      </w:r>
      <w:r w:rsidRPr="00C261AC">
        <w:rPr>
          <w:rFonts w:cstheme="minorHAnsi"/>
          <w:i/>
          <w:iCs/>
        </w:rPr>
        <w:t xml:space="preserve">moments </w:t>
      </w:r>
      <w:r w:rsidRPr="00C261AC">
        <w:rPr>
          <w:rFonts w:cstheme="minorHAnsi"/>
        </w:rPr>
        <w:t xml:space="preserve">arrays </w:t>
      </w:r>
      <w:r w:rsidRPr="00C261AC">
        <w:rPr>
          <w:rFonts w:cstheme="minorHAnsi"/>
          <w:i/>
          <w:iCs/>
        </w:rPr>
        <w:t>must have exactly the same number of element</w:t>
      </w:r>
      <w:r w:rsidR="00A42739">
        <w:rPr>
          <w:rFonts w:cstheme="minorHAnsi"/>
          <w:i/>
          <w:iCs/>
        </w:rPr>
        <w:t>s</w:t>
      </w:r>
    </w:p>
    <w:p w14:paraId="1D68F4ED" w14:textId="77777777" w:rsidR="009B52A2" w:rsidRPr="00C261AC" w:rsidRDefault="009B52A2" w:rsidP="009B52A2">
      <w:pPr>
        <w:rPr>
          <w:rFonts w:cstheme="minorHAnsi"/>
        </w:rPr>
      </w:pPr>
    </w:p>
    <w:p w14:paraId="5E88F8F2" w14:textId="77777777" w:rsidR="009B52A2" w:rsidRPr="00C261AC" w:rsidRDefault="009B52A2" w:rsidP="009B52A2">
      <w:pPr>
        <w:rPr>
          <w:rFonts w:cstheme="minorHAnsi"/>
        </w:rPr>
      </w:pPr>
      <w:r w:rsidRPr="00C261AC">
        <w:rPr>
          <w:rFonts w:cstheme="minorHAnsi"/>
          <w:b/>
        </w:rPr>
        <w:t>energy</w:t>
      </w:r>
      <w:r w:rsidRPr="00C261AC">
        <w:rPr>
          <w:rFonts w:cstheme="minorHAnsi"/>
        </w:rPr>
        <w:t>: Energy range (200 - 87000 eV) [</w:t>
      </w:r>
      <w:r w:rsidRPr="00C261AC">
        <w:rPr>
          <w:rFonts w:cstheme="minorHAnsi"/>
          <w:i/>
          <w:iCs/>
        </w:rPr>
        <w:t>energy_min, energy_max</w:t>
      </w:r>
      <w:r w:rsidRPr="00C261AC">
        <w:rPr>
          <w:rFonts w:cstheme="minorHAnsi"/>
        </w:rPr>
        <w:t>]</w:t>
      </w:r>
    </w:p>
    <w:p w14:paraId="47C33561" w14:textId="77777777" w:rsidR="009B52A2" w:rsidRPr="00C261AC" w:rsidRDefault="009B52A2" w:rsidP="009B52A2">
      <w:pPr>
        <w:rPr>
          <w:rFonts w:cstheme="minorHAnsi"/>
          <w:i/>
        </w:rPr>
      </w:pPr>
      <w:r w:rsidRPr="00C261AC">
        <w:rPr>
          <w:rFonts w:cstheme="minorHAnsi"/>
          <w:i/>
        </w:rPr>
        <w:t>Example: energy = [1000, 10000]</w:t>
      </w:r>
    </w:p>
    <w:p w14:paraId="26E39F6F" w14:textId="77777777" w:rsidR="009B52A2" w:rsidRPr="00C261AC" w:rsidRDefault="009B52A2" w:rsidP="009B52A2">
      <w:pPr>
        <w:rPr>
          <w:rFonts w:cstheme="minorHAnsi"/>
        </w:rPr>
      </w:pPr>
    </w:p>
    <w:p w14:paraId="05682CF6" w14:textId="77777777" w:rsidR="009B52A2" w:rsidRPr="00C261AC" w:rsidRDefault="009B52A2" w:rsidP="009B52A2">
      <w:pPr>
        <w:rPr>
          <w:rFonts w:cstheme="minorHAnsi"/>
        </w:rPr>
      </w:pPr>
      <w:r w:rsidRPr="00C261AC">
        <w:rPr>
          <w:rFonts w:cstheme="minorHAnsi"/>
          <w:b/>
        </w:rPr>
        <w:t>theta</w:t>
      </w:r>
      <w:r w:rsidRPr="00C261AC">
        <w:rPr>
          <w:rFonts w:cstheme="minorHAnsi"/>
        </w:rPr>
        <w:t>: Deflection angle range (-25, 25 degrees) [theta_min, theta_max]</w:t>
      </w:r>
    </w:p>
    <w:p w14:paraId="08917F5C" w14:textId="77777777" w:rsidR="009B52A2" w:rsidRPr="00C261AC" w:rsidRDefault="009B52A2" w:rsidP="009B52A2">
      <w:pPr>
        <w:rPr>
          <w:rFonts w:cstheme="minorHAnsi"/>
          <w:i/>
        </w:rPr>
      </w:pPr>
      <w:r w:rsidRPr="00C261AC">
        <w:rPr>
          <w:rFonts w:cstheme="minorHAnsi"/>
          <w:i/>
        </w:rPr>
        <w:t>Example: theta = [-25, 25]</w:t>
      </w:r>
    </w:p>
    <w:p w14:paraId="50CFA36B" w14:textId="77777777" w:rsidR="009B52A2" w:rsidRPr="00C261AC" w:rsidRDefault="009B52A2" w:rsidP="009B52A2">
      <w:pPr>
        <w:rPr>
          <w:rFonts w:cstheme="minorHAnsi"/>
        </w:rPr>
      </w:pPr>
    </w:p>
    <w:p w14:paraId="48BD2626" w14:textId="77777777" w:rsidR="009B52A2" w:rsidRPr="00C261AC" w:rsidRDefault="009B52A2" w:rsidP="009B52A2">
      <w:pPr>
        <w:rPr>
          <w:rFonts w:cstheme="minorHAnsi"/>
          <w:lang w:val="fr-FR"/>
        </w:rPr>
      </w:pPr>
      <w:r w:rsidRPr="00C261AC">
        <w:rPr>
          <w:rFonts w:cstheme="minorHAnsi"/>
          <w:b/>
          <w:lang w:val="fr-FR"/>
        </w:rPr>
        <w:t>phi</w:t>
      </w:r>
      <w:r w:rsidRPr="00C261AC">
        <w:rPr>
          <w:rFonts w:cstheme="minorHAnsi"/>
          <w:lang w:val="fr-FR"/>
        </w:rPr>
        <w:t>: Position angle range (-25, 25 degrees) [phi_min, phi_max]</w:t>
      </w:r>
    </w:p>
    <w:p w14:paraId="1B6D5753" w14:textId="77777777" w:rsidR="009B52A2" w:rsidRPr="00C261AC" w:rsidRDefault="009B52A2" w:rsidP="009B52A2">
      <w:pPr>
        <w:rPr>
          <w:rFonts w:cstheme="minorHAnsi"/>
          <w:i/>
        </w:rPr>
      </w:pPr>
      <w:r w:rsidRPr="00C261AC">
        <w:rPr>
          <w:rFonts w:cstheme="minorHAnsi"/>
          <w:i/>
        </w:rPr>
        <w:t>Example: theta = [-25, 25]</w:t>
      </w:r>
    </w:p>
    <w:p w14:paraId="4CBBC49F" w14:textId="77777777" w:rsidR="009B52A2" w:rsidRPr="00C261AC" w:rsidRDefault="009B52A2" w:rsidP="009B52A2">
      <w:pPr>
        <w:rPr>
          <w:rFonts w:cstheme="minorHAnsi"/>
        </w:rPr>
      </w:pPr>
    </w:p>
    <w:p w14:paraId="5A72EDD0" w14:textId="77777777" w:rsidR="009B52A2" w:rsidRPr="00C261AC" w:rsidRDefault="009B52A2" w:rsidP="009B52A2">
      <w:pPr>
        <w:rPr>
          <w:rFonts w:cstheme="minorHAnsi"/>
          <w:i/>
          <w:iCs/>
        </w:rPr>
      </w:pPr>
      <w:r w:rsidRPr="00C261AC">
        <w:rPr>
          <w:rFonts w:cstheme="minorHAnsi"/>
          <w:b/>
        </w:rPr>
        <w:t>units</w:t>
      </w:r>
      <w:r w:rsidRPr="00C261AC">
        <w:rPr>
          <w:rFonts w:cstheme="minorHAnsi"/>
        </w:rPr>
        <w:t xml:space="preserve">: Units options: </w:t>
      </w:r>
      <w:r w:rsidRPr="00C261AC">
        <w:rPr>
          <w:rFonts w:cstheme="minorHAnsi"/>
          <w:i/>
          <w:iCs/>
        </w:rPr>
        <w:t>'Counts', 'c/s''</w:t>
      </w:r>
    </w:p>
    <w:p w14:paraId="061A2D8A" w14:textId="77777777" w:rsidR="009B52A2" w:rsidRPr="00C261AC" w:rsidRDefault="009B52A2" w:rsidP="009B52A2">
      <w:pPr>
        <w:rPr>
          <w:rFonts w:cstheme="minorHAnsi"/>
          <w:i/>
          <w:lang w:val="fr-FR"/>
        </w:rPr>
      </w:pPr>
      <w:r w:rsidRPr="00C261AC">
        <w:rPr>
          <w:rFonts w:cstheme="minorHAnsi"/>
          <w:i/>
          <w:lang w:val="fr-FR"/>
        </w:rPr>
        <w:t>Example: units = ‘Counts’</w:t>
      </w:r>
    </w:p>
    <w:p w14:paraId="3551CCF8" w14:textId="77777777" w:rsidR="009B52A2" w:rsidRPr="00E53009" w:rsidRDefault="009B52A2" w:rsidP="009B52A2">
      <w:pPr>
        <w:rPr>
          <w:rFonts w:ascii="Arial" w:hAnsi="Arial"/>
          <w:lang w:val="fr-FR"/>
        </w:rPr>
      </w:pPr>
    </w:p>
    <w:p w14:paraId="1E3104A9" w14:textId="3365A0E8" w:rsidR="009B52A2" w:rsidRPr="001D3D2E" w:rsidRDefault="009B52A2" w:rsidP="005A7B7B">
      <w:pPr>
        <w:pStyle w:val="Heading5"/>
      </w:pPr>
      <w:bookmarkStart w:id="38" w:name="_Toc67917738"/>
      <w:r>
        <w:t>B.</w:t>
      </w:r>
      <w:r w:rsidRPr="001D3D2E">
        <w:t>3.1.2.</w:t>
      </w:r>
      <w:r>
        <w:t xml:space="preserve"> </w:t>
      </w:r>
      <w:r w:rsidRPr="001D3D2E">
        <w:t>pla_en_spec_crib</w:t>
      </w:r>
      <w:bookmarkEnd w:id="38"/>
    </w:p>
    <w:p w14:paraId="598C9492" w14:textId="77777777" w:rsidR="009B52A2" w:rsidRPr="001D3D2E" w:rsidRDefault="009B52A2" w:rsidP="009B52A2">
      <w:pPr>
        <w:rPr>
          <w:rFonts w:ascii="Arial" w:hAnsi="Arial"/>
        </w:rPr>
      </w:pPr>
    </w:p>
    <w:p w14:paraId="012C8254" w14:textId="77777777" w:rsidR="009B52A2" w:rsidRPr="00C261AC" w:rsidRDefault="009B52A2" w:rsidP="009B52A2">
      <w:pPr>
        <w:rPr>
          <w:rFonts w:cstheme="minorHAnsi"/>
        </w:rPr>
      </w:pPr>
      <w:r w:rsidRPr="00C261AC">
        <w:rPr>
          <w:rFonts w:cstheme="minorHAnsi"/>
        </w:rPr>
        <w:t>To plot PLASTIC energy spectra (quantity vs. energy vs. time)</w:t>
      </w:r>
    </w:p>
    <w:p w14:paraId="23908977" w14:textId="77777777" w:rsidR="009B52A2" w:rsidRPr="00C261AC" w:rsidRDefault="009B52A2" w:rsidP="009B52A2">
      <w:pPr>
        <w:rPr>
          <w:rFonts w:cstheme="minorHAnsi"/>
        </w:rPr>
      </w:pPr>
    </w:p>
    <w:p w14:paraId="7AF64F81" w14:textId="77777777" w:rsidR="009B52A2" w:rsidRPr="00C261AC" w:rsidRDefault="009B52A2" w:rsidP="009B52A2">
      <w:pPr>
        <w:rPr>
          <w:rFonts w:cstheme="minorHAnsi"/>
          <w:i/>
          <w:iCs/>
        </w:rPr>
      </w:pPr>
      <w:r w:rsidRPr="00C261AC">
        <w:rPr>
          <w:rFonts w:cstheme="minorHAnsi"/>
          <w:b/>
        </w:rPr>
        <w:lastRenderedPageBreak/>
        <w:t>INPUT PARAMETERS</w:t>
      </w:r>
      <w:r w:rsidRPr="00C261AC">
        <w:rPr>
          <w:rFonts w:cstheme="minorHAnsi"/>
        </w:rPr>
        <w:t xml:space="preserve">: </w:t>
      </w:r>
      <w:r w:rsidRPr="00C261AC">
        <w:rPr>
          <w:rFonts w:cstheme="minorHAnsi"/>
          <w:i/>
          <w:iCs/>
        </w:rPr>
        <w:t>product, time, timespan, units</w:t>
      </w:r>
    </w:p>
    <w:p w14:paraId="5654F2D3" w14:textId="77777777" w:rsidR="009B52A2" w:rsidRPr="00C261AC" w:rsidRDefault="009B52A2" w:rsidP="009B52A2">
      <w:pPr>
        <w:rPr>
          <w:rFonts w:cstheme="minorHAnsi"/>
          <w:i/>
          <w:iCs/>
        </w:rPr>
      </w:pPr>
    </w:p>
    <w:p w14:paraId="13F45A8D" w14:textId="77777777" w:rsidR="009B52A2" w:rsidRPr="00C261AC" w:rsidRDefault="009B52A2" w:rsidP="009B52A2">
      <w:pPr>
        <w:rPr>
          <w:rFonts w:cstheme="minorHAnsi"/>
          <w:iCs/>
        </w:rPr>
      </w:pPr>
      <w:r w:rsidRPr="00C261AC">
        <w:rPr>
          <w:rFonts w:cstheme="minorHAnsi"/>
          <w:iCs/>
        </w:rPr>
        <w:t>Possible products are:</w:t>
      </w:r>
    </w:p>
    <w:p w14:paraId="20429B28" w14:textId="77777777" w:rsidR="009B52A2" w:rsidRPr="00C261AC" w:rsidRDefault="009B52A2" w:rsidP="009B52A2">
      <w:pPr>
        <w:rPr>
          <w:rFonts w:cstheme="minorHAnsi"/>
        </w:rPr>
      </w:pPr>
    </w:p>
    <w:p w14:paraId="36470F65" w14:textId="77777777" w:rsidR="009B52A2" w:rsidRPr="00C261AC" w:rsidRDefault="009B52A2" w:rsidP="009B52A2">
      <w:pPr>
        <w:rPr>
          <w:rFonts w:cstheme="minorHAnsi"/>
          <w:i/>
          <w:u w:val="single"/>
        </w:rPr>
      </w:pPr>
      <w:r w:rsidRPr="00C261AC">
        <w:rPr>
          <w:rFonts w:cstheme="minorHAnsi"/>
          <w:i/>
          <w:u w:val="single"/>
        </w:rPr>
        <w:t xml:space="preserve">#    SOURCE ARRAY             </w:t>
      </w:r>
      <w:r w:rsidRPr="00C261AC">
        <w:rPr>
          <w:rFonts w:cstheme="minorHAnsi"/>
          <w:i/>
          <w:u w:val="single"/>
        </w:rPr>
        <w:tab/>
        <w:t xml:space="preserve">          REDUCED ARRAY</w:t>
      </w:r>
      <w:r w:rsidRPr="00C261AC">
        <w:rPr>
          <w:rFonts w:cstheme="minorHAnsi"/>
          <w:i/>
          <w:u w:val="single"/>
        </w:rPr>
        <w:tab/>
      </w:r>
      <w:r w:rsidRPr="00C261AC">
        <w:rPr>
          <w:rFonts w:cstheme="minorHAnsi"/>
          <w:i/>
          <w:u w:val="single"/>
        </w:rPr>
        <w:tab/>
        <w:t>CLASSIFIER</w:t>
      </w:r>
    </w:p>
    <w:p w14:paraId="5F266291" w14:textId="77777777" w:rsidR="009B52A2" w:rsidRPr="00C261AC" w:rsidRDefault="009B52A2" w:rsidP="009B52A2">
      <w:pPr>
        <w:rPr>
          <w:rFonts w:cstheme="minorHAnsi"/>
          <w:i/>
        </w:rPr>
      </w:pPr>
    </w:p>
    <w:p w14:paraId="5EA03C73" w14:textId="77777777" w:rsidR="009B52A2" w:rsidRPr="00C261AC" w:rsidRDefault="009B52A2" w:rsidP="009B52A2">
      <w:pPr>
        <w:rPr>
          <w:rFonts w:cstheme="minorHAnsi"/>
          <w:i/>
        </w:rPr>
      </w:pPr>
      <w:r w:rsidRPr="00C261AC">
        <w:rPr>
          <w:rFonts w:cstheme="minorHAnsi"/>
          <w:i/>
        </w:rPr>
        <w:t xml:space="preserve">01: SW-all                 </w:t>
      </w:r>
      <w:r w:rsidRPr="00C261AC">
        <w:rPr>
          <w:rFonts w:cstheme="minorHAnsi"/>
          <w:i/>
        </w:rPr>
        <w:tab/>
      </w:r>
      <w:r w:rsidRPr="00C261AC">
        <w:rPr>
          <w:rFonts w:cstheme="minorHAnsi"/>
          <w:i/>
        </w:rPr>
        <w:tab/>
      </w:r>
      <w:r w:rsidRPr="00C261AC">
        <w:rPr>
          <w:rFonts w:cstheme="minorHAnsi"/>
          <w:i/>
        </w:rPr>
        <w:tab/>
        <w:t>: h_alpha</w:t>
      </w:r>
    </w:p>
    <w:p w14:paraId="443BF792" w14:textId="77777777" w:rsidR="009B52A2" w:rsidRPr="00C261AC" w:rsidRDefault="009B52A2" w:rsidP="009B52A2">
      <w:pPr>
        <w:rPr>
          <w:rFonts w:cstheme="minorHAnsi"/>
          <w:i/>
        </w:rPr>
      </w:pPr>
      <w:r w:rsidRPr="00C261AC">
        <w:rPr>
          <w:rFonts w:cstheme="minorHAnsi"/>
          <w:i/>
        </w:rPr>
        <w:t xml:space="preserve">02: SW-H(D)                </w:t>
      </w:r>
      <w:r w:rsidRPr="00C261AC">
        <w:rPr>
          <w:rFonts w:cstheme="minorHAnsi"/>
          <w:i/>
        </w:rPr>
        <w:tab/>
      </w:r>
      <w:r w:rsidRPr="00C261AC">
        <w:rPr>
          <w:rFonts w:cstheme="minorHAnsi"/>
          <w:i/>
        </w:rPr>
        <w:tab/>
      </w:r>
      <w:r w:rsidRPr="00C261AC">
        <w:rPr>
          <w:rFonts w:cstheme="minorHAnsi"/>
          <w:i/>
        </w:rPr>
        <w:tab/>
        <w:t>: h+peak</w:t>
      </w:r>
    </w:p>
    <w:p w14:paraId="4B95762D" w14:textId="77777777" w:rsidR="009B52A2" w:rsidRPr="00C261AC" w:rsidRDefault="009B52A2" w:rsidP="009B52A2">
      <w:pPr>
        <w:rPr>
          <w:rFonts w:cstheme="minorHAnsi"/>
          <w:i/>
        </w:rPr>
      </w:pPr>
      <w:r w:rsidRPr="00C261AC">
        <w:rPr>
          <w:rFonts w:cstheme="minorHAnsi"/>
          <w:i/>
        </w:rPr>
        <w:t xml:space="preserve">03: SW-alpha(D)            </w:t>
      </w:r>
      <w:r w:rsidRPr="00C261AC">
        <w:rPr>
          <w:rFonts w:cstheme="minorHAnsi"/>
          <w:i/>
        </w:rPr>
        <w:tab/>
      </w:r>
      <w:r w:rsidRPr="00C261AC">
        <w:rPr>
          <w:rFonts w:cstheme="minorHAnsi"/>
          <w:i/>
        </w:rPr>
        <w:tab/>
        <w:t>: he++peak</w:t>
      </w:r>
    </w:p>
    <w:p w14:paraId="3FE389E5" w14:textId="77777777" w:rsidR="009B52A2" w:rsidRPr="00C261AC" w:rsidRDefault="009B52A2" w:rsidP="009B52A2">
      <w:pPr>
        <w:rPr>
          <w:rFonts w:cstheme="minorHAnsi"/>
          <w:i/>
        </w:rPr>
      </w:pPr>
      <w:r w:rsidRPr="00C261AC">
        <w:rPr>
          <w:rFonts w:cstheme="minorHAnsi"/>
          <w:i/>
        </w:rPr>
        <w:t xml:space="preserve">04: SW-alpha(T)            </w:t>
      </w:r>
      <w:r w:rsidRPr="00C261AC">
        <w:rPr>
          <w:rFonts w:cstheme="minorHAnsi"/>
          <w:i/>
        </w:rPr>
        <w:tab/>
      </w:r>
      <w:r w:rsidRPr="00C261AC">
        <w:rPr>
          <w:rFonts w:cstheme="minorHAnsi"/>
          <w:i/>
        </w:rPr>
        <w:tab/>
        <w:t>: he++trc</w:t>
      </w:r>
    </w:p>
    <w:p w14:paraId="172DDF19" w14:textId="77777777" w:rsidR="009B52A2" w:rsidRPr="00C261AC" w:rsidRDefault="009B52A2" w:rsidP="009B52A2">
      <w:pPr>
        <w:rPr>
          <w:rFonts w:cstheme="minorHAnsi"/>
          <w:i/>
        </w:rPr>
      </w:pPr>
      <w:r w:rsidRPr="00C261AC">
        <w:rPr>
          <w:rFonts w:cstheme="minorHAnsi"/>
          <w:i/>
        </w:rPr>
        <w:t xml:space="preserve">05: SW Z&gt;2                 </w:t>
      </w:r>
      <w:r w:rsidRPr="00C261AC">
        <w:rPr>
          <w:rFonts w:cstheme="minorHAnsi"/>
          <w:i/>
        </w:rPr>
        <w:tab/>
      </w:r>
      <w:r w:rsidRPr="00C261AC">
        <w:rPr>
          <w:rFonts w:cstheme="minorHAnsi"/>
          <w:i/>
        </w:rPr>
        <w:tab/>
      </w:r>
      <w:r w:rsidRPr="00C261AC">
        <w:rPr>
          <w:rFonts w:cstheme="minorHAnsi"/>
          <w:i/>
        </w:rPr>
        <w:tab/>
        <w:t xml:space="preserve">: sw_z&gt;2_h              </w:t>
      </w:r>
      <w:r w:rsidRPr="00C261AC">
        <w:rPr>
          <w:rFonts w:cstheme="minorHAnsi"/>
          <w:i/>
        </w:rPr>
        <w:tab/>
        <w:t>class:0-1</w:t>
      </w:r>
    </w:p>
    <w:p w14:paraId="55D491CE" w14:textId="77777777" w:rsidR="009B52A2" w:rsidRPr="00C261AC" w:rsidRDefault="009B52A2" w:rsidP="009B52A2">
      <w:pPr>
        <w:rPr>
          <w:rFonts w:cstheme="minorHAnsi"/>
          <w:i/>
        </w:rPr>
      </w:pPr>
      <w:r w:rsidRPr="00C261AC">
        <w:rPr>
          <w:rFonts w:cstheme="minorHAnsi"/>
          <w:i/>
        </w:rPr>
        <w:t xml:space="preserve">06: SW Z&gt;2                 </w:t>
      </w:r>
      <w:r w:rsidRPr="00C261AC">
        <w:rPr>
          <w:rFonts w:cstheme="minorHAnsi"/>
          <w:i/>
        </w:rPr>
        <w:tab/>
      </w:r>
      <w:r w:rsidRPr="00C261AC">
        <w:rPr>
          <w:rFonts w:cstheme="minorHAnsi"/>
          <w:i/>
        </w:rPr>
        <w:tab/>
      </w:r>
      <w:r w:rsidRPr="00C261AC">
        <w:rPr>
          <w:rFonts w:cstheme="minorHAnsi"/>
          <w:i/>
        </w:rPr>
        <w:tab/>
        <w:t xml:space="preserve">: sw_z&gt;2_l              </w:t>
      </w:r>
      <w:r w:rsidRPr="00C261AC">
        <w:rPr>
          <w:rFonts w:cstheme="minorHAnsi"/>
          <w:i/>
        </w:rPr>
        <w:tab/>
      </w:r>
      <w:r w:rsidRPr="00C261AC">
        <w:rPr>
          <w:rFonts w:cstheme="minorHAnsi"/>
          <w:i/>
        </w:rPr>
        <w:tab/>
        <w:t>class:0-12</w:t>
      </w:r>
    </w:p>
    <w:p w14:paraId="56EA6FDD" w14:textId="77777777" w:rsidR="009B52A2" w:rsidRPr="00C261AC" w:rsidRDefault="009B52A2" w:rsidP="009B52A2">
      <w:pPr>
        <w:rPr>
          <w:rFonts w:cstheme="minorHAnsi"/>
          <w:i/>
        </w:rPr>
      </w:pPr>
      <w:r w:rsidRPr="00C261AC">
        <w:rPr>
          <w:rFonts w:cstheme="minorHAnsi"/>
          <w:i/>
        </w:rPr>
        <w:t xml:space="preserve">07: WIDE ANGLE             </w:t>
      </w:r>
      <w:r w:rsidRPr="00C261AC">
        <w:rPr>
          <w:rFonts w:cstheme="minorHAnsi"/>
          <w:i/>
        </w:rPr>
        <w:tab/>
      </w:r>
      <w:r w:rsidRPr="00C261AC">
        <w:rPr>
          <w:rFonts w:cstheme="minorHAnsi"/>
          <w:i/>
        </w:rPr>
        <w:tab/>
        <w:t xml:space="preserve">: wap_ssd_tcr           </w:t>
      </w:r>
      <w:r w:rsidRPr="00C261AC">
        <w:rPr>
          <w:rFonts w:cstheme="minorHAnsi"/>
          <w:i/>
        </w:rPr>
        <w:tab/>
        <w:t>class:0-14</w:t>
      </w:r>
    </w:p>
    <w:p w14:paraId="7AD25DEE" w14:textId="77777777" w:rsidR="009B52A2" w:rsidRPr="00C261AC" w:rsidRDefault="009B52A2" w:rsidP="009B52A2">
      <w:pPr>
        <w:rPr>
          <w:rFonts w:cstheme="minorHAnsi"/>
          <w:i/>
        </w:rPr>
      </w:pPr>
      <w:r w:rsidRPr="00C261AC">
        <w:rPr>
          <w:rFonts w:cstheme="minorHAnsi"/>
          <w:i/>
        </w:rPr>
        <w:t xml:space="preserve">08: WIDE ANGLE(D)          </w:t>
      </w:r>
      <w:r w:rsidRPr="00C261AC">
        <w:rPr>
          <w:rFonts w:cstheme="minorHAnsi"/>
          <w:i/>
        </w:rPr>
        <w:tab/>
      </w:r>
      <w:r w:rsidRPr="00C261AC">
        <w:rPr>
          <w:rFonts w:cstheme="minorHAnsi"/>
          <w:i/>
        </w:rPr>
        <w:tab/>
        <w:t xml:space="preserve">: wap_ssd_dcr           </w:t>
      </w:r>
      <w:r w:rsidRPr="00C261AC">
        <w:rPr>
          <w:rFonts w:cstheme="minorHAnsi"/>
          <w:i/>
        </w:rPr>
        <w:tab/>
        <w:t>class:0-6</w:t>
      </w:r>
    </w:p>
    <w:p w14:paraId="736A5BD5" w14:textId="77777777" w:rsidR="009B52A2" w:rsidRPr="00C261AC" w:rsidRDefault="009B52A2" w:rsidP="009B52A2">
      <w:pPr>
        <w:rPr>
          <w:rFonts w:cstheme="minorHAnsi"/>
          <w:i/>
        </w:rPr>
      </w:pPr>
      <w:r w:rsidRPr="00C261AC">
        <w:rPr>
          <w:rFonts w:cstheme="minorHAnsi"/>
          <w:i/>
        </w:rPr>
        <w:t xml:space="preserve">09: WIDE ANGLE(D)          </w:t>
      </w:r>
      <w:r w:rsidRPr="00C261AC">
        <w:rPr>
          <w:rFonts w:cstheme="minorHAnsi"/>
          <w:i/>
        </w:rPr>
        <w:tab/>
      </w:r>
      <w:r w:rsidRPr="00C261AC">
        <w:rPr>
          <w:rFonts w:cstheme="minorHAnsi"/>
          <w:i/>
        </w:rPr>
        <w:tab/>
        <w:t xml:space="preserve">: wap_no_ssd_dcr        </w:t>
      </w:r>
      <w:r w:rsidRPr="00C261AC">
        <w:rPr>
          <w:rFonts w:cstheme="minorHAnsi"/>
          <w:i/>
        </w:rPr>
        <w:tab/>
        <w:t>class:0-6</w:t>
      </w:r>
    </w:p>
    <w:p w14:paraId="5251FBA1" w14:textId="3BC1255F" w:rsidR="009B52A2" w:rsidRPr="00C261AC" w:rsidRDefault="009B52A2" w:rsidP="009B52A2">
      <w:pPr>
        <w:rPr>
          <w:rFonts w:cstheme="minorHAnsi"/>
          <w:i/>
        </w:rPr>
      </w:pPr>
      <w:r w:rsidRPr="00C261AC">
        <w:rPr>
          <w:rFonts w:cstheme="minorHAnsi"/>
          <w:i/>
        </w:rPr>
        <w:t xml:space="preserve">10: SW PHA PRIORITY RATES  </w:t>
      </w:r>
      <w:r w:rsidRPr="00C261AC">
        <w:rPr>
          <w:rFonts w:cstheme="minorHAnsi"/>
          <w:i/>
        </w:rPr>
        <w:tab/>
      </w:r>
      <w:r w:rsidR="00A42739">
        <w:rPr>
          <w:rFonts w:cstheme="minorHAnsi"/>
          <w:i/>
        </w:rPr>
        <w:tab/>
      </w:r>
      <w:r w:rsidRPr="00C261AC">
        <w:rPr>
          <w:rFonts w:cstheme="minorHAnsi"/>
          <w:i/>
        </w:rPr>
        <w:t xml:space="preserve">: sw_priority           </w:t>
      </w:r>
      <w:r w:rsidRPr="00C261AC">
        <w:rPr>
          <w:rFonts w:cstheme="minorHAnsi"/>
          <w:i/>
        </w:rPr>
        <w:tab/>
      </w:r>
      <w:r w:rsidRPr="00C261AC">
        <w:rPr>
          <w:rFonts w:cstheme="minorHAnsi"/>
          <w:i/>
        </w:rPr>
        <w:tab/>
        <w:t>class:0-3</w:t>
      </w:r>
    </w:p>
    <w:p w14:paraId="2E2F3611" w14:textId="77777777" w:rsidR="009B52A2" w:rsidRPr="00C261AC" w:rsidRDefault="009B52A2" w:rsidP="009B52A2">
      <w:pPr>
        <w:rPr>
          <w:rFonts w:cstheme="minorHAnsi"/>
          <w:i/>
        </w:rPr>
      </w:pPr>
      <w:r w:rsidRPr="00C261AC">
        <w:rPr>
          <w:rFonts w:cstheme="minorHAnsi"/>
          <w:i/>
        </w:rPr>
        <w:t xml:space="preserve">11: WAP PHA PRIORITY RATES </w:t>
      </w:r>
      <w:r w:rsidRPr="00C261AC">
        <w:rPr>
          <w:rFonts w:cstheme="minorHAnsi"/>
          <w:i/>
        </w:rPr>
        <w:tab/>
        <w:t xml:space="preserve">: wap_priority_ssd      </w:t>
      </w:r>
      <w:r w:rsidRPr="00C261AC">
        <w:rPr>
          <w:rFonts w:cstheme="minorHAnsi"/>
          <w:i/>
        </w:rPr>
        <w:tab/>
        <w:t>class:0-1</w:t>
      </w:r>
    </w:p>
    <w:p w14:paraId="6439F733" w14:textId="77777777" w:rsidR="009B52A2" w:rsidRPr="00C261AC" w:rsidRDefault="009B52A2" w:rsidP="009B52A2">
      <w:pPr>
        <w:rPr>
          <w:rFonts w:cstheme="minorHAnsi"/>
          <w:i/>
        </w:rPr>
      </w:pPr>
      <w:r w:rsidRPr="00C261AC">
        <w:rPr>
          <w:rFonts w:cstheme="minorHAnsi"/>
          <w:i/>
        </w:rPr>
        <w:t xml:space="preserve">12: WAP PHA PRIORITY RATES </w:t>
      </w:r>
      <w:r w:rsidRPr="00C261AC">
        <w:rPr>
          <w:rFonts w:cstheme="minorHAnsi"/>
          <w:i/>
        </w:rPr>
        <w:tab/>
        <w:t xml:space="preserve">: wap_priority_no_ssd   </w:t>
      </w:r>
      <w:r w:rsidRPr="00C261AC">
        <w:rPr>
          <w:rFonts w:cstheme="minorHAnsi"/>
          <w:i/>
        </w:rPr>
        <w:tab/>
        <w:t>class:0-1</w:t>
      </w:r>
    </w:p>
    <w:p w14:paraId="1ECD553E" w14:textId="77777777" w:rsidR="009B52A2" w:rsidRPr="00C261AC" w:rsidRDefault="009B52A2" w:rsidP="009B52A2">
      <w:pPr>
        <w:rPr>
          <w:rFonts w:cstheme="minorHAnsi"/>
          <w:i/>
        </w:rPr>
      </w:pPr>
    </w:p>
    <w:p w14:paraId="464BECB6" w14:textId="77777777" w:rsidR="009B52A2" w:rsidRPr="00C261AC" w:rsidRDefault="009B52A2" w:rsidP="009B52A2">
      <w:pPr>
        <w:rPr>
          <w:rFonts w:cstheme="minorHAnsi"/>
          <w:i/>
        </w:rPr>
      </w:pPr>
      <w:r w:rsidRPr="00C261AC">
        <w:rPr>
          <w:rFonts w:cstheme="minorHAnsi"/>
          <w:i/>
        </w:rPr>
        <w:t>PRODUCT INPUT EXAMPLES:</w:t>
      </w:r>
    </w:p>
    <w:p w14:paraId="69C4DD01" w14:textId="77777777" w:rsidR="009B52A2" w:rsidRPr="00C261AC" w:rsidRDefault="009B52A2" w:rsidP="009B52A2">
      <w:pPr>
        <w:rPr>
          <w:rFonts w:cstheme="minorHAnsi"/>
          <w:i/>
        </w:rPr>
      </w:pPr>
    </w:p>
    <w:p w14:paraId="405F55DE" w14:textId="710CD36A" w:rsidR="009B52A2" w:rsidRPr="00C261AC" w:rsidRDefault="009B52A2" w:rsidP="009B52A2">
      <w:pPr>
        <w:rPr>
          <w:rFonts w:cstheme="minorHAnsi"/>
          <w:i/>
        </w:rPr>
      </w:pPr>
      <w:r w:rsidRPr="00C261AC">
        <w:rPr>
          <w:rFonts w:cstheme="minorHAnsi"/>
          <w:i/>
        </w:rPr>
        <w:t xml:space="preserve">prod = 'A1'        </w:t>
      </w:r>
      <w:r w:rsidRPr="00C261AC">
        <w:rPr>
          <w:rFonts w:cstheme="minorHAnsi"/>
          <w:i/>
        </w:rPr>
        <w:tab/>
      </w:r>
      <w:r w:rsidRPr="00C261AC">
        <w:rPr>
          <w:rFonts w:cstheme="minorHAnsi"/>
          <w:i/>
        </w:rPr>
        <w:tab/>
      </w:r>
      <w:r w:rsidR="00A42739">
        <w:rPr>
          <w:rFonts w:cstheme="minorHAnsi"/>
          <w:i/>
        </w:rPr>
        <w:tab/>
      </w:r>
      <w:r w:rsidRPr="00C261AC">
        <w:rPr>
          <w:rFonts w:cstheme="minorHAnsi"/>
          <w:i/>
        </w:rPr>
        <w:t>- S/C A, product 1</w:t>
      </w:r>
    </w:p>
    <w:p w14:paraId="246DEBB5" w14:textId="14178285" w:rsidR="009B52A2" w:rsidRPr="00C261AC" w:rsidRDefault="009B52A2" w:rsidP="009B52A2">
      <w:pPr>
        <w:rPr>
          <w:rFonts w:cstheme="minorHAnsi"/>
          <w:i/>
        </w:rPr>
      </w:pPr>
      <w:r w:rsidRPr="00C261AC">
        <w:rPr>
          <w:rFonts w:cstheme="minorHAnsi"/>
          <w:i/>
        </w:rPr>
        <w:t>prod = ‘B07/0-14’</w:t>
      </w:r>
      <w:r w:rsidRPr="00C261AC">
        <w:rPr>
          <w:rFonts w:cstheme="minorHAnsi"/>
          <w:i/>
        </w:rPr>
        <w:tab/>
      </w:r>
      <w:r w:rsidR="00A42739">
        <w:rPr>
          <w:rFonts w:cstheme="minorHAnsi"/>
          <w:i/>
        </w:rPr>
        <w:tab/>
      </w:r>
      <w:r w:rsidR="00A42739">
        <w:rPr>
          <w:rFonts w:cstheme="minorHAnsi"/>
          <w:i/>
        </w:rPr>
        <w:tab/>
      </w:r>
      <w:r w:rsidRPr="00C261AC">
        <w:rPr>
          <w:rFonts w:cstheme="minorHAnsi"/>
          <w:i/>
        </w:rPr>
        <w:t>- S/C B, product 7,   classifiers 0 to 14</w:t>
      </w:r>
    </w:p>
    <w:p w14:paraId="27F8523A" w14:textId="64F6E947" w:rsidR="009B52A2" w:rsidRPr="00C261AC" w:rsidRDefault="009B52A2" w:rsidP="009B52A2">
      <w:pPr>
        <w:rPr>
          <w:rFonts w:cstheme="minorHAnsi"/>
          <w:i/>
        </w:rPr>
      </w:pPr>
      <w:r w:rsidRPr="00C261AC">
        <w:rPr>
          <w:rFonts w:cstheme="minorHAnsi"/>
          <w:i/>
        </w:rPr>
        <w:t xml:space="preserve">prod = 'B5/0-1'    </w:t>
      </w:r>
      <w:r w:rsidRPr="00C261AC">
        <w:rPr>
          <w:rFonts w:cstheme="minorHAnsi"/>
          <w:i/>
        </w:rPr>
        <w:tab/>
      </w:r>
      <w:r w:rsidR="00A42739">
        <w:rPr>
          <w:rFonts w:cstheme="minorHAnsi"/>
          <w:i/>
        </w:rPr>
        <w:tab/>
      </w:r>
      <w:r w:rsidR="00A42739">
        <w:rPr>
          <w:rFonts w:cstheme="minorHAnsi"/>
          <w:i/>
        </w:rPr>
        <w:tab/>
      </w:r>
      <w:r w:rsidRPr="00C261AC">
        <w:rPr>
          <w:rFonts w:cstheme="minorHAnsi"/>
          <w:i/>
        </w:rPr>
        <w:t>- S/C B, product 5,   classifiers 0 &amp;  1</w:t>
      </w:r>
    </w:p>
    <w:p w14:paraId="7C773BE1" w14:textId="6F603523" w:rsidR="009B52A2" w:rsidRPr="00C261AC" w:rsidRDefault="009B52A2" w:rsidP="009B52A2">
      <w:pPr>
        <w:rPr>
          <w:rFonts w:cstheme="minorHAnsi"/>
          <w:i/>
        </w:rPr>
      </w:pPr>
      <w:r w:rsidRPr="00C261AC">
        <w:rPr>
          <w:rFonts w:cstheme="minorHAnsi"/>
          <w:i/>
        </w:rPr>
        <w:t xml:space="preserve">prod = 'A10/0,2-3' </w:t>
      </w:r>
      <w:r w:rsidRPr="00C261AC">
        <w:rPr>
          <w:rFonts w:cstheme="minorHAnsi"/>
          <w:i/>
        </w:rPr>
        <w:tab/>
      </w:r>
      <w:r w:rsidR="00A42739">
        <w:rPr>
          <w:rFonts w:cstheme="minorHAnsi"/>
          <w:i/>
        </w:rPr>
        <w:tab/>
      </w:r>
      <w:r w:rsidR="00A42739">
        <w:rPr>
          <w:rFonts w:cstheme="minorHAnsi"/>
          <w:i/>
        </w:rPr>
        <w:tab/>
      </w:r>
      <w:r w:rsidRPr="00C261AC">
        <w:rPr>
          <w:rFonts w:cstheme="minorHAnsi"/>
          <w:i/>
        </w:rPr>
        <w:t>- S/C B, product 10, classifiers 0 &amp;  2 &amp; 3</w:t>
      </w:r>
    </w:p>
    <w:p w14:paraId="05412B84" w14:textId="77777777" w:rsidR="009B52A2" w:rsidRPr="00C261AC" w:rsidRDefault="009B52A2" w:rsidP="009B52A2">
      <w:pPr>
        <w:rPr>
          <w:rFonts w:cstheme="minorHAnsi"/>
        </w:rPr>
      </w:pPr>
    </w:p>
    <w:p w14:paraId="302F1556" w14:textId="77777777" w:rsidR="009B52A2" w:rsidRPr="00C261AC" w:rsidRDefault="009B52A2" w:rsidP="009B52A2">
      <w:pPr>
        <w:rPr>
          <w:rFonts w:cstheme="minorHAnsi"/>
        </w:rPr>
      </w:pPr>
      <w:r w:rsidRPr="00C261AC">
        <w:rPr>
          <w:rFonts w:cstheme="minorHAnsi"/>
          <w:b/>
        </w:rPr>
        <w:t>KEYWORDS</w:t>
      </w:r>
      <w:r w:rsidRPr="00C261AC">
        <w:rPr>
          <w:rFonts w:cstheme="minorHAnsi"/>
        </w:rPr>
        <w:t xml:space="preserve">: </w:t>
      </w:r>
      <w:r w:rsidRPr="00C261AC">
        <w:rPr>
          <w:rFonts w:cstheme="minorHAnsi"/>
          <w:i/>
        </w:rPr>
        <w:t>diagn</w:t>
      </w:r>
      <w:r w:rsidRPr="00C261AC">
        <w:rPr>
          <w:rFonts w:cstheme="minorHAnsi"/>
        </w:rPr>
        <w:t xml:space="preserve"> – it creates the corresponding s-channel plot (over-plotted line in following plots).</w:t>
      </w:r>
    </w:p>
    <w:p w14:paraId="1952486E" w14:textId="77777777" w:rsidR="009B52A2" w:rsidRDefault="009B52A2" w:rsidP="009B52A2">
      <w:pPr>
        <w:jc w:val="center"/>
        <w:rPr>
          <w:rFonts w:ascii="Arial" w:hAnsi="Arial"/>
        </w:rPr>
      </w:pPr>
      <w:r w:rsidRPr="00D022D1">
        <w:rPr>
          <w:rFonts w:ascii="Arial" w:hAnsi="Arial"/>
          <w:noProof/>
        </w:rPr>
        <w:lastRenderedPageBreak/>
        <w:drawing>
          <wp:inline distT="0" distB="0" distL="0" distR="0" wp14:anchorId="6CCC15FE" wp14:editId="6C74AEC7">
            <wp:extent cx="3416300" cy="4318000"/>
            <wp:effectExtent l="0" t="0" r="0" b="0"/>
            <wp:docPr id="166" name="Picture 166" descr="Timeli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Picture 166" descr="Timeline&#10;&#10;Description automatically generated"/>
                    <pic:cNvPicPr>
                      <a:picLocks/>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416300" cy="4318000"/>
                    </a:xfrm>
                    <a:prstGeom prst="rect">
                      <a:avLst/>
                    </a:prstGeom>
                    <a:noFill/>
                    <a:ln>
                      <a:noFill/>
                    </a:ln>
                  </pic:spPr>
                </pic:pic>
              </a:graphicData>
            </a:graphic>
          </wp:inline>
        </w:drawing>
      </w:r>
    </w:p>
    <w:p w14:paraId="04B162AE" w14:textId="77777777" w:rsidR="009B52A2" w:rsidRDefault="009B52A2" w:rsidP="009B52A2">
      <w:pPr>
        <w:rPr>
          <w:rFonts w:ascii="Arial" w:hAnsi="Arial"/>
        </w:rPr>
      </w:pPr>
    </w:p>
    <w:p w14:paraId="242361F6" w14:textId="77777777" w:rsidR="009B52A2" w:rsidRDefault="009B52A2" w:rsidP="009B52A2">
      <w:pPr>
        <w:rPr>
          <w:rFonts w:ascii="Arial" w:hAnsi="Arial"/>
        </w:rPr>
      </w:pPr>
    </w:p>
    <w:p w14:paraId="7C71EF68" w14:textId="2F24D961" w:rsidR="009B52A2" w:rsidRDefault="009B52A2" w:rsidP="005A7B7B">
      <w:pPr>
        <w:pStyle w:val="Heading5"/>
      </w:pPr>
      <w:bookmarkStart w:id="39" w:name="_Toc67917739"/>
      <w:r>
        <w:t>B.3.1.3. pla_en_spec_line_crib</w:t>
      </w:r>
      <w:bookmarkEnd w:id="39"/>
    </w:p>
    <w:p w14:paraId="39FA6F34" w14:textId="77777777" w:rsidR="009B52A2" w:rsidRDefault="009B52A2" w:rsidP="009B52A2">
      <w:pPr>
        <w:rPr>
          <w:rFonts w:ascii="Arial" w:hAnsi="Arial"/>
        </w:rPr>
      </w:pPr>
    </w:p>
    <w:p w14:paraId="5788F2A2" w14:textId="77777777" w:rsidR="009B52A2" w:rsidRPr="00C261AC" w:rsidRDefault="009B52A2" w:rsidP="009B52A2">
      <w:pPr>
        <w:rPr>
          <w:rFonts w:cstheme="minorHAnsi"/>
        </w:rPr>
      </w:pPr>
      <w:r w:rsidRPr="00C261AC">
        <w:rPr>
          <w:rFonts w:cstheme="minorHAnsi"/>
        </w:rPr>
        <w:t xml:space="preserve">To plot PLASTIC quantity vs. time line plots for a particular energy range. </w:t>
      </w:r>
    </w:p>
    <w:p w14:paraId="3BD11B66" w14:textId="77777777" w:rsidR="009B52A2" w:rsidRPr="00C261AC" w:rsidRDefault="009B52A2" w:rsidP="009B52A2">
      <w:pPr>
        <w:rPr>
          <w:rFonts w:cstheme="minorHAnsi"/>
          <w:b/>
          <w:bCs/>
        </w:rPr>
      </w:pPr>
    </w:p>
    <w:p w14:paraId="6014FD22" w14:textId="77777777" w:rsidR="009B52A2" w:rsidRPr="00C261AC" w:rsidRDefault="009B52A2" w:rsidP="009B52A2">
      <w:pPr>
        <w:rPr>
          <w:rFonts w:cstheme="minorHAnsi"/>
          <w:i/>
          <w:iCs/>
        </w:rPr>
      </w:pPr>
      <w:r w:rsidRPr="00C261AC">
        <w:rPr>
          <w:rFonts w:cstheme="minorHAnsi"/>
          <w:b/>
        </w:rPr>
        <w:t>INPUT PARAMETERS</w:t>
      </w:r>
      <w:r w:rsidRPr="00C261AC">
        <w:rPr>
          <w:rFonts w:cstheme="minorHAnsi"/>
        </w:rPr>
        <w:t xml:space="preserve">: </w:t>
      </w:r>
      <w:r w:rsidRPr="00C261AC">
        <w:rPr>
          <w:rFonts w:cstheme="minorHAnsi"/>
          <w:i/>
          <w:iCs/>
        </w:rPr>
        <w:t>product, time, timespan, units, energy</w:t>
      </w:r>
    </w:p>
    <w:p w14:paraId="203FDC77" w14:textId="77777777" w:rsidR="009B52A2" w:rsidRPr="00C261AC" w:rsidRDefault="009B52A2" w:rsidP="009B52A2">
      <w:pPr>
        <w:rPr>
          <w:rFonts w:cstheme="minorHAnsi"/>
          <w:b/>
          <w:bCs/>
        </w:rPr>
      </w:pPr>
    </w:p>
    <w:p w14:paraId="4CF99646" w14:textId="77777777" w:rsidR="009B52A2" w:rsidRPr="00C261AC" w:rsidRDefault="009B52A2" w:rsidP="009B52A2">
      <w:pPr>
        <w:rPr>
          <w:rFonts w:cstheme="minorHAnsi"/>
          <w:bCs/>
        </w:rPr>
      </w:pPr>
      <w:r w:rsidRPr="00C261AC">
        <w:rPr>
          <w:rFonts w:cstheme="minorHAnsi"/>
          <w:bCs/>
        </w:rPr>
        <w:t>The inputs are the same as the ones described for the energy spectra (3.1.2). An additional input is the energy range (3.1.1) over which the energy spectrum is integrated.</w:t>
      </w:r>
    </w:p>
    <w:p w14:paraId="1E06DB7D" w14:textId="77777777" w:rsidR="009B52A2" w:rsidRPr="00C261AC" w:rsidRDefault="009B52A2" w:rsidP="009B52A2">
      <w:pPr>
        <w:rPr>
          <w:rFonts w:cstheme="minorHAnsi"/>
          <w:bCs/>
        </w:rPr>
      </w:pPr>
    </w:p>
    <w:p w14:paraId="081F1F02" w14:textId="77777777" w:rsidR="009B52A2" w:rsidRPr="00C261AC" w:rsidRDefault="009B52A2" w:rsidP="009B52A2">
      <w:pPr>
        <w:rPr>
          <w:rFonts w:cstheme="minorHAnsi"/>
        </w:rPr>
      </w:pPr>
      <w:r w:rsidRPr="00C261AC">
        <w:rPr>
          <w:rFonts w:cstheme="minorHAnsi"/>
          <w:b/>
        </w:rPr>
        <w:t>KEYWORDS</w:t>
      </w:r>
      <w:r w:rsidRPr="00C261AC">
        <w:rPr>
          <w:rFonts w:cstheme="minorHAnsi"/>
        </w:rPr>
        <w:t xml:space="preserve">: </w:t>
      </w:r>
      <w:r w:rsidRPr="00C261AC">
        <w:rPr>
          <w:rFonts w:cstheme="minorHAnsi"/>
          <w:i/>
        </w:rPr>
        <w:t>diagn</w:t>
      </w:r>
      <w:r w:rsidRPr="00C261AC">
        <w:rPr>
          <w:rFonts w:cstheme="minorHAnsi"/>
        </w:rPr>
        <w:t xml:space="preserve"> – it is not used yet.</w:t>
      </w:r>
    </w:p>
    <w:p w14:paraId="2CF545FA" w14:textId="77777777" w:rsidR="009B52A2" w:rsidRDefault="009B52A2" w:rsidP="009B52A2">
      <w:pPr>
        <w:rPr>
          <w:rFonts w:ascii="Arial" w:hAnsi="Arial"/>
          <w:bCs/>
        </w:rPr>
      </w:pPr>
    </w:p>
    <w:p w14:paraId="588A4EC7" w14:textId="77777777" w:rsidR="009B52A2" w:rsidRDefault="009B52A2" w:rsidP="009B52A2">
      <w:pPr>
        <w:rPr>
          <w:rFonts w:ascii="Arial" w:hAnsi="Arial"/>
          <w:b/>
          <w:bCs/>
        </w:rPr>
      </w:pPr>
    </w:p>
    <w:p w14:paraId="4CFD02A8" w14:textId="3D92E974" w:rsidR="009B52A2" w:rsidRPr="009C7CDA" w:rsidRDefault="009B52A2" w:rsidP="005A7B7B">
      <w:pPr>
        <w:pStyle w:val="Heading5"/>
      </w:pPr>
      <w:bookmarkStart w:id="40" w:name="_Toc67917740"/>
      <w:r>
        <w:t>B</w:t>
      </w:r>
      <w:r w:rsidR="005A7B7B">
        <w:t>.</w:t>
      </w:r>
      <w:r w:rsidRPr="009C7CDA">
        <w:t>3.1.4.</w:t>
      </w:r>
      <w:r>
        <w:t xml:space="preserve"> </w:t>
      </w:r>
      <w:r w:rsidRPr="009C7CDA">
        <w:t>pla_def_spec_crib</w:t>
      </w:r>
      <w:bookmarkEnd w:id="40"/>
    </w:p>
    <w:p w14:paraId="215BC31F" w14:textId="77777777" w:rsidR="009B52A2" w:rsidRPr="009C7CDA" w:rsidRDefault="009B52A2" w:rsidP="009B52A2">
      <w:pPr>
        <w:rPr>
          <w:rFonts w:ascii="Arial" w:hAnsi="Arial"/>
        </w:rPr>
      </w:pPr>
    </w:p>
    <w:p w14:paraId="585938CD" w14:textId="77777777" w:rsidR="009B52A2" w:rsidRPr="00C261AC" w:rsidRDefault="009B52A2" w:rsidP="009B52A2">
      <w:pPr>
        <w:rPr>
          <w:rFonts w:cstheme="minorHAnsi"/>
        </w:rPr>
      </w:pPr>
      <w:r w:rsidRPr="00C261AC">
        <w:rPr>
          <w:rFonts w:cstheme="minorHAnsi"/>
        </w:rPr>
        <w:t>To plot PLASTIC deflection spectra (quantity vs. deflection angle vs. time)</w:t>
      </w:r>
    </w:p>
    <w:p w14:paraId="71E507AE" w14:textId="77777777" w:rsidR="009B52A2" w:rsidRPr="00C261AC" w:rsidRDefault="009B52A2" w:rsidP="009B52A2">
      <w:pPr>
        <w:rPr>
          <w:rFonts w:cstheme="minorHAnsi"/>
          <w:b/>
          <w:bCs/>
        </w:rPr>
      </w:pPr>
    </w:p>
    <w:p w14:paraId="7A649E09" w14:textId="77777777" w:rsidR="009B52A2" w:rsidRPr="00C261AC" w:rsidRDefault="009B52A2" w:rsidP="009B52A2">
      <w:pPr>
        <w:rPr>
          <w:rFonts w:cstheme="minorHAnsi"/>
          <w:i/>
          <w:iCs/>
        </w:rPr>
      </w:pPr>
      <w:r w:rsidRPr="00C261AC">
        <w:rPr>
          <w:rFonts w:cstheme="minorHAnsi"/>
          <w:b/>
        </w:rPr>
        <w:t>INPUT PARAMETERS</w:t>
      </w:r>
      <w:r w:rsidRPr="00C261AC">
        <w:rPr>
          <w:rFonts w:cstheme="minorHAnsi"/>
        </w:rPr>
        <w:t xml:space="preserve">: </w:t>
      </w:r>
      <w:r w:rsidRPr="00C261AC">
        <w:rPr>
          <w:rFonts w:cstheme="minorHAnsi"/>
          <w:i/>
          <w:iCs/>
        </w:rPr>
        <w:t>product, time, timespan, units, energy, phi</w:t>
      </w:r>
    </w:p>
    <w:p w14:paraId="010FBAFB" w14:textId="77777777" w:rsidR="009B52A2" w:rsidRPr="00C261AC" w:rsidRDefault="009B52A2" w:rsidP="009B52A2">
      <w:pPr>
        <w:rPr>
          <w:rFonts w:cstheme="minorHAnsi"/>
          <w:b/>
          <w:bCs/>
        </w:rPr>
      </w:pPr>
    </w:p>
    <w:p w14:paraId="5384DE76" w14:textId="77777777" w:rsidR="009B52A2" w:rsidRPr="00C261AC" w:rsidRDefault="009B52A2" w:rsidP="009B52A2">
      <w:pPr>
        <w:rPr>
          <w:rFonts w:cstheme="minorHAnsi"/>
          <w:bCs/>
        </w:rPr>
      </w:pPr>
      <w:r w:rsidRPr="00C261AC">
        <w:rPr>
          <w:rFonts w:cstheme="minorHAnsi"/>
          <w:bCs/>
        </w:rPr>
        <w:lastRenderedPageBreak/>
        <w:t>The inputs are the same as the ones described for the energy spectra (3.1.2). An additional input is the energy range (3.1.1) over which the energy spectrum is integrated (and the phi range (3.1.1) which is not used yet).</w:t>
      </w:r>
    </w:p>
    <w:p w14:paraId="2B574650" w14:textId="77777777" w:rsidR="009B52A2" w:rsidRPr="00C261AC" w:rsidRDefault="009B52A2" w:rsidP="009B52A2">
      <w:pPr>
        <w:rPr>
          <w:rFonts w:cstheme="minorHAnsi"/>
          <w:bCs/>
        </w:rPr>
      </w:pPr>
    </w:p>
    <w:p w14:paraId="4E312A27" w14:textId="77777777" w:rsidR="009B52A2" w:rsidRPr="00C261AC" w:rsidRDefault="009B52A2" w:rsidP="009B52A2">
      <w:pPr>
        <w:rPr>
          <w:rFonts w:cstheme="minorHAnsi"/>
        </w:rPr>
      </w:pPr>
      <w:r w:rsidRPr="00C261AC">
        <w:rPr>
          <w:rFonts w:cstheme="minorHAnsi"/>
          <w:b/>
        </w:rPr>
        <w:t>KEYWORDS</w:t>
      </w:r>
      <w:r w:rsidRPr="00C261AC">
        <w:rPr>
          <w:rFonts w:cstheme="minorHAnsi"/>
        </w:rPr>
        <w:t xml:space="preserve">: </w:t>
      </w:r>
      <w:r w:rsidRPr="00C261AC">
        <w:rPr>
          <w:rFonts w:cstheme="minorHAnsi"/>
          <w:i/>
        </w:rPr>
        <w:t>diagn</w:t>
      </w:r>
      <w:r w:rsidRPr="00C261AC">
        <w:rPr>
          <w:rFonts w:cstheme="minorHAnsi"/>
        </w:rPr>
        <w:t xml:space="preserve"> – It creates the corresponding average deflection plot (over-plotted line in following plots)</w:t>
      </w:r>
    </w:p>
    <w:p w14:paraId="4F2AF1C2" w14:textId="77777777" w:rsidR="009B52A2" w:rsidRDefault="009B52A2" w:rsidP="009B52A2">
      <w:pPr>
        <w:rPr>
          <w:rFonts w:ascii="Arial" w:hAnsi="Arial"/>
          <w:bCs/>
        </w:rPr>
      </w:pPr>
    </w:p>
    <w:p w14:paraId="3D898647" w14:textId="77777777" w:rsidR="009B52A2" w:rsidRPr="00366568" w:rsidRDefault="009B52A2" w:rsidP="009B52A2">
      <w:pPr>
        <w:jc w:val="center"/>
        <w:rPr>
          <w:rFonts w:ascii="Arial" w:hAnsi="Arial"/>
          <w:bCs/>
        </w:rPr>
      </w:pPr>
      <w:r w:rsidRPr="00367ADD">
        <w:rPr>
          <w:rFonts w:ascii="Arial" w:hAnsi="Arial"/>
          <w:noProof/>
        </w:rPr>
        <w:drawing>
          <wp:inline distT="0" distB="0" distL="0" distR="0" wp14:anchorId="5361EBB9" wp14:editId="6E9CF38B">
            <wp:extent cx="5410200" cy="3606800"/>
            <wp:effectExtent l="0" t="0" r="0" b="0"/>
            <wp:docPr id="167" name="Picture 167" descr="A picture containing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Picture 167" descr="A picture containing chart&#10;&#10;Description automatically generated"/>
                    <pic:cNvPicPr>
                      <a:picLocks/>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410200" cy="3606800"/>
                    </a:xfrm>
                    <a:prstGeom prst="rect">
                      <a:avLst/>
                    </a:prstGeom>
                    <a:noFill/>
                    <a:ln>
                      <a:noFill/>
                    </a:ln>
                  </pic:spPr>
                </pic:pic>
              </a:graphicData>
            </a:graphic>
          </wp:inline>
        </w:drawing>
      </w:r>
    </w:p>
    <w:p w14:paraId="5FF133B9" w14:textId="77777777" w:rsidR="009B52A2" w:rsidRDefault="009B52A2" w:rsidP="009B52A2">
      <w:pPr>
        <w:rPr>
          <w:rFonts w:ascii="Arial" w:hAnsi="Arial"/>
          <w:b/>
          <w:bCs/>
        </w:rPr>
      </w:pPr>
    </w:p>
    <w:p w14:paraId="435A298E" w14:textId="77777777" w:rsidR="009B52A2" w:rsidRDefault="009B52A2" w:rsidP="009B52A2">
      <w:pPr>
        <w:rPr>
          <w:rFonts w:ascii="Arial" w:hAnsi="Arial"/>
          <w:b/>
          <w:bCs/>
        </w:rPr>
      </w:pPr>
    </w:p>
    <w:p w14:paraId="74F91542" w14:textId="5704CF3E" w:rsidR="009B52A2" w:rsidRPr="009C7CDA" w:rsidRDefault="009B52A2" w:rsidP="005A7B7B">
      <w:pPr>
        <w:pStyle w:val="Heading5"/>
      </w:pPr>
      <w:bookmarkStart w:id="41" w:name="_Toc67917741"/>
      <w:r>
        <w:t>B.3.1.5. pla_pos</w:t>
      </w:r>
      <w:r w:rsidRPr="009C7CDA">
        <w:t>_spec_crib</w:t>
      </w:r>
      <w:bookmarkEnd w:id="41"/>
    </w:p>
    <w:p w14:paraId="12B17BAB" w14:textId="77777777" w:rsidR="009B52A2" w:rsidRPr="009C7CDA" w:rsidRDefault="009B52A2" w:rsidP="009B52A2">
      <w:pPr>
        <w:rPr>
          <w:rFonts w:ascii="Arial" w:hAnsi="Arial"/>
        </w:rPr>
      </w:pPr>
    </w:p>
    <w:p w14:paraId="3DE1F7CF" w14:textId="77777777" w:rsidR="009B52A2" w:rsidRPr="00C261AC" w:rsidRDefault="009B52A2" w:rsidP="009B52A2">
      <w:pPr>
        <w:rPr>
          <w:rFonts w:cstheme="minorHAnsi"/>
        </w:rPr>
      </w:pPr>
      <w:r w:rsidRPr="00C261AC">
        <w:rPr>
          <w:rFonts w:cstheme="minorHAnsi"/>
        </w:rPr>
        <w:t>To plot PLASTIC position spectra (quantity vs. deflection angle vs. time)</w:t>
      </w:r>
    </w:p>
    <w:p w14:paraId="20EC8BE1" w14:textId="77777777" w:rsidR="009B52A2" w:rsidRPr="00C261AC" w:rsidRDefault="009B52A2" w:rsidP="009B52A2">
      <w:pPr>
        <w:rPr>
          <w:rFonts w:cstheme="minorHAnsi"/>
          <w:b/>
          <w:bCs/>
        </w:rPr>
      </w:pPr>
    </w:p>
    <w:p w14:paraId="2DBEFBC0" w14:textId="77777777" w:rsidR="009B52A2" w:rsidRPr="00C261AC" w:rsidRDefault="009B52A2" w:rsidP="009B52A2">
      <w:pPr>
        <w:rPr>
          <w:rFonts w:cstheme="minorHAnsi"/>
          <w:i/>
          <w:iCs/>
        </w:rPr>
      </w:pPr>
      <w:r w:rsidRPr="00C261AC">
        <w:rPr>
          <w:rFonts w:cstheme="minorHAnsi"/>
          <w:b/>
        </w:rPr>
        <w:t>INPUT PARAMETERS</w:t>
      </w:r>
      <w:r w:rsidRPr="00C261AC">
        <w:rPr>
          <w:rFonts w:cstheme="minorHAnsi"/>
        </w:rPr>
        <w:t xml:space="preserve">: </w:t>
      </w:r>
      <w:r w:rsidRPr="00C261AC">
        <w:rPr>
          <w:rFonts w:cstheme="minorHAnsi"/>
          <w:i/>
          <w:iCs/>
        </w:rPr>
        <w:t>product, time, timespan, units, energy, theta</w:t>
      </w:r>
    </w:p>
    <w:p w14:paraId="12CCB365" w14:textId="77777777" w:rsidR="009B52A2" w:rsidRPr="00C261AC" w:rsidRDefault="009B52A2" w:rsidP="009B52A2">
      <w:pPr>
        <w:rPr>
          <w:rFonts w:cstheme="minorHAnsi"/>
          <w:b/>
          <w:bCs/>
        </w:rPr>
      </w:pPr>
    </w:p>
    <w:p w14:paraId="520AD779" w14:textId="77777777" w:rsidR="009B52A2" w:rsidRPr="00C261AC" w:rsidRDefault="009B52A2" w:rsidP="009B52A2">
      <w:pPr>
        <w:rPr>
          <w:rFonts w:cstheme="minorHAnsi"/>
          <w:bCs/>
        </w:rPr>
      </w:pPr>
      <w:r w:rsidRPr="00C261AC">
        <w:rPr>
          <w:rFonts w:cstheme="minorHAnsi"/>
          <w:bCs/>
        </w:rPr>
        <w:t>The inputs are the same as the ones described for the energy spectra (3.1.2). An additional input is the energy range (3.1.1) over which the energy spectrum is integrated (and the theta range (3.1.1) which is not used yet).</w:t>
      </w:r>
    </w:p>
    <w:p w14:paraId="04F91620" w14:textId="77777777" w:rsidR="009B52A2" w:rsidRPr="00C261AC" w:rsidRDefault="009B52A2" w:rsidP="009B52A2">
      <w:pPr>
        <w:rPr>
          <w:rFonts w:cstheme="minorHAnsi"/>
          <w:bCs/>
        </w:rPr>
      </w:pPr>
    </w:p>
    <w:p w14:paraId="62D282F1" w14:textId="77777777" w:rsidR="009B52A2" w:rsidRPr="00C261AC" w:rsidRDefault="009B52A2" w:rsidP="009B52A2">
      <w:pPr>
        <w:rPr>
          <w:rFonts w:cstheme="minorHAnsi"/>
        </w:rPr>
      </w:pPr>
      <w:r w:rsidRPr="00C261AC">
        <w:rPr>
          <w:rFonts w:cstheme="minorHAnsi"/>
          <w:b/>
        </w:rPr>
        <w:t>KEYWORDS</w:t>
      </w:r>
      <w:r w:rsidRPr="00C261AC">
        <w:rPr>
          <w:rFonts w:cstheme="minorHAnsi"/>
        </w:rPr>
        <w:t xml:space="preserve">: </w:t>
      </w:r>
      <w:r w:rsidRPr="00C261AC">
        <w:rPr>
          <w:rFonts w:cstheme="minorHAnsi"/>
          <w:i/>
        </w:rPr>
        <w:t>diagn</w:t>
      </w:r>
      <w:r w:rsidRPr="00C261AC">
        <w:rPr>
          <w:rFonts w:cstheme="minorHAnsi"/>
        </w:rPr>
        <w:t xml:space="preserve"> – It creates the corresponding average position plot (over-plotted line in following plots)</w:t>
      </w:r>
    </w:p>
    <w:p w14:paraId="40F65608" w14:textId="77777777" w:rsidR="009B52A2" w:rsidRDefault="009B52A2" w:rsidP="009B52A2">
      <w:pPr>
        <w:rPr>
          <w:rFonts w:ascii="Arial" w:hAnsi="Arial"/>
          <w:bCs/>
        </w:rPr>
      </w:pPr>
    </w:p>
    <w:p w14:paraId="454F3BC2" w14:textId="77777777" w:rsidR="009B52A2" w:rsidRDefault="009B52A2" w:rsidP="009B52A2">
      <w:pPr>
        <w:jc w:val="center"/>
        <w:rPr>
          <w:rFonts w:ascii="Arial" w:hAnsi="Arial"/>
          <w:bCs/>
        </w:rPr>
      </w:pPr>
      <w:r w:rsidRPr="00531508">
        <w:rPr>
          <w:rFonts w:ascii="Arial" w:hAnsi="Arial"/>
          <w:noProof/>
        </w:rPr>
        <w:lastRenderedPageBreak/>
        <w:drawing>
          <wp:inline distT="0" distB="0" distL="0" distR="0" wp14:anchorId="16380573" wp14:editId="7E35BA41">
            <wp:extent cx="5257800" cy="3606800"/>
            <wp:effectExtent l="0" t="0" r="0" b="0"/>
            <wp:docPr id="3" name="Picture 3"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a:picLocks/>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257800" cy="3606800"/>
                    </a:xfrm>
                    <a:prstGeom prst="rect">
                      <a:avLst/>
                    </a:prstGeom>
                    <a:noFill/>
                    <a:ln>
                      <a:noFill/>
                    </a:ln>
                  </pic:spPr>
                </pic:pic>
              </a:graphicData>
            </a:graphic>
          </wp:inline>
        </w:drawing>
      </w:r>
    </w:p>
    <w:p w14:paraId="0BB46CED" w14:textId="77777777" w:rsidR="009B52A2" w:rsidRDefault="009B52A2" w:rsidP="009B52A2">
      <w:pPr>
        <w:rPr>
          <w:rFonts w:ascii="Arial" w:hAnsi="Arial"/>
          <w:b/>
          <w:bCs/>
        </w:rPr>
      </w:pPr>
    </w:p>
    <w:p w14:paraId="23C385B5" w14:textId="77777777" w:rsidR="009B52A2" w:rsidRDefault="009B52A2" w:rsidP="009B52A2">
      <w:pPr>
        <w:rPr>
          <w:rFonts w:ascii="Arial" w:hAnsi="Arial"/>
          <w:b/>
          <w:bCs/>
        </w:rPr>
      </w:pPr>
    </w:p>
    <w:p w14:paraId="1EED40C8" w14:textId="77D077BF" w:rsidR="009B52A2" w:rsidRDefault="009B52A2" w:rsidP="005A7B7B">
      <w:pPr>
        <w:pStyle w:val="Heading5"/>
      </w:pPr>
      <w:bookmarkStart w:id="42" w:name="_Toc67917742"/>
      <w:r>
        <w:t>B.3.1.6. pla_obmom_crib</w:t>
      </w:r>
      <w:bookmarkEnd w:id="42"/>
    </w:p>
    <w:p w14:paraId="0EDAEBD6" w14:textId="77777777" w:rsidR="009B52A2" w:rsidRDefault="009B52A2" w:rsidP="009B52A2">
      <w:pPr>
        <w:rPr>
          <w:rFonts w:ascii="Arial" w:hAnsi="Arial"/>
        </w:rPr>
      </w:pPr>
    </w:p>
    <w:p w14:paraId="7F96268A" w14:textId="77777777" w:rsidR="009B52A2" w:rsidRPr="00C261AC" w:rsidRDefault="009B52A2" w:rsidP="009B52A2">
      <w:pPr>
        <w:rPr>
          <w:rFonts w:cstheme="minorHAnsi"/>
        </w:rPr>
      </w:pPr>
      <w:r w:rsidRPr="00C261AC">
        <w:rPr>
          <w:rFonts w:cstheme="minorHAnsi"/>
        </w:rPr>
        <w:t>To plot PLASTIC on-board moments (quantity vs. time)</w:t>
      </w:r>
    </w:p>
    <w:p w14:paraId="3E516602" w14:textId="77777777" w:rsidR="009B52A2" w:rsidRPr="00C261AC" w:rsidRDefault="009B52A2" w:rsidP="009B52A2">
      <w:pPr>
        <w:rPr>
          <w:rFonts w:cstheme="minorHAnsi"/>
        </w:rPr>
      </w:pPr>
    </w:p>
    <w:p w14:paraId="53C32787" w14:textId="77777777" w:rsidR="009B52A2" w:rsidRPr="00C261AC" w:rsidRDefault="009B52A2" w:rsidP="009B52A2">
      <w:pPr>
        <w:rPr>
          <w:rFonts w:cstheme="minorHAnsi"/>
          <w:i/>
          <w:iCs/>
        </w:rPr>
      </w:pPr>
      <w:r w:rsidRPr="00C261AC">
        <w:rPr>
          <w:rFonts w:cstheme="minorHAnsi"/>
        </w:rPr>
        <w:t xml:space="preserve"> </w:t>
      </w:r>
      <w:r w:rsidRPr="00C261AC">
        <w:rPr>
          <w:rFonts w:cstheme="minorHAnsi"/>
          <w:b/>
        </w:rPr>
        <w:t>INPUT PARAMETERS</w:t>
      </w:r>
      <w:r w:rsidRPr="00C261AC">
        <w:rPr>
          <w:rFonts w:cstheme="minorHAnsi"/>
        </w:rPr>
        <w:t xml:space="preserve">: </w:t>
      </w:r>
      <w:r w:rsidRPr="00C261AC">
        <w:rPr>
          <w:rFonts w:cstheme="minorHAnsi"/>
          <w:i/>
          <w:iCs/>
        </w:rPr>
        <w:t>sat_moment, time, timespan</w:t>
      </w:r>
    </w:p>
    <w:p w14:paraId="00D046DB" w14:textId="77777777" w:rsidR="009B52A2" w:rsidRPr="00C261AC" w:rsidRDefault="009B52A2" w:rsidP="009B52A2">
      <w:pPr>
        <w:rPr>
          <w:rFonts w:cstheme="minorHAnsi"/>
        </w:rPr>
      </w:pPr>
    </w:p>
    <w:p w14:paraId="513AE6BF" w14:textId="77777777" w:rsidR="009B52A2" w:rsidRPr="00C261AC" w:rsidRDefault="009B52A2" w:rsidP="009B52A2">
      <w:pPr>
        <w:rPr>
          <w:rFonts w:cstheme="minorHAnsi"/>
        </w:rPr>
      </w:pPr>
      <w:r w:rsidRPr="00C261AC">
        <w:rPr>
          <w:rFonts w:cstheme="minorHAnsi"/>
        </w:rPr>
        <w:t>Possible moment products:</w:t>
      </w:r>
    </w:p>
    <w:p w14:paraId="5BB30727" w14:textId="77777777" w:rsidR="009B52A2" w:rsidRPr="00C261AC" w:rsidRDefault="009B52A2" w:rsidP="009B52A2">
      <w:pPr>
        <w:rPr>
          <w:rFonts w:cstheme="minorHAnsi"/>
        </w:rPr>
      </w:pPr>
    </w:p>
    <w:p w14:paraId="7E263955" w14:textId="77777777" w:rsidR="009B52A2" w:rsidRPr="00C261AC" w:rsidRDefault="009B52A2" w:rsidP="009B52A2">
      <w:pPr>
        <w:rPr>
          <w:rFonts w:cstheme="minorHAnsi"/>
        </w:rPr>
      </w:pPr>
      <w:r w:rsidRPr="00C261AC">
        <w:rPr>
          <w:rFonts w:cstheme="minorHAnsi"/>
        </w:rPr>
        <w:t xml:space="preserve">D: </w:t>
      </w:r>
      <w:r w:rsidRPr="00C261AC">
        <w:rPr>
          <w:rFonts w:cstheme="minorHAnsi"/>
        </w:rPr>
        <w:tab/>
      </w:r>
      <w:r w:rsidRPr="00C261AC">
        <w:rPr>
          <w:rFonts w:cstheme="minorHAnsi"/>
        </w:rPr>
        <w:tab/>
        <w:t>Density</w:t>
      </w:r>
    </w:p>
    <w:p w14:paraId="1B726DBD" w14:textId="77777777" w:rsidR="009B52A2" w:rsidRPr="00C261AC" w:rsidRDefault="009B52A2" w:rsidP="009B52A2">
      <w:pPr>
        <w:rPr>
          <w:rFonts w:cstheme="minorHAnsi"/>
        </w:rPr>
      </w:pPr>
      <w:r w:rsidRPr="00C261AC">
        <w:rPr>
          <w:rFonts w:cstheme="minorHAnsi"/>
        </w:rPr>
        <w:t xml:space="preserve">VX: </w:t>
      </w:r>
      <w:r w:rsidRPr="00C261AC">
        <w:rPr>
          <w:rFonts w:cstheme="minorHAnsi"/>
        </w:rPr>
        <w:tab/>
      </w:r>
      <w:r w:rsidRPr="00C261AC">
        <w:rPr>
          <w:rFonts w:cstheme="minorHAnsi"/>
        </w:rPr>
        <w:tab/>
        <w:t xml:space="preserve">Velocity Vx component </w:t>
      </w:r>
    </w:p>
    <w:p w14:paraId="0FE8A8E1" w14:textId="77777777" w:rsidR="009B52A2" w:rsidRPr="00C261AC" w:rsidRDefault="009B52A2" w:rsidP="009B52A2">
      <w:pPr>
        <w:rPr>
          <w:rFonts w:cstheme="minorHAnsi"/>
        </w:rPr>
      </w:pPr>
      <w:r w:rsidRPr="00C261AC">
        <w:rPr>
          <w:rFonts w:cstheme="minorHAnsi"/>
        </w:rPr>
        <w:t xml:space="preserve">VY: </w:t>
      </w:r>
      <w:r w:rsidRPr="00C261AC">
        <w:rPr>
          <w:rFonts w:cstheme="minorHAnsi"/>
        </w:rPr>
        <w:tab/>
      </w:r>
      <w:r w:rsidRPr="00C261AC">
        <w:rPr>
          <w:rFonts w:cstheme="minorHAnsi"/>
        </w:rPr>
        <w:tab/>
        <w:t xml:space="preserve">Velocity Vy component </w:t>
      </w:r>
    </w:p>
    <w:p w14:paraId="6BA38292" w14:textId="77777777" w:rsidR="009B52A2" w:rsidRPr="00C261AC" w:rsidRDefault="009B52A2" w:rsidP="009B52A2">
      <w:pPr>
        <w:rPr>
          <w:rFonts w:cstheme="minorHAnsi"/>
        </w:rPr>
      </w:pPr>
      <w:r w:rsidRPr="00C261AC">
        <w:rPr>
          <w:rFonts w:cstheme="minorHAnsi"/>
        </w:rPr>
        <w:t xml:space="preserve">VZ: </w:t>
      </w:r>
      <w:r w:rsidRPr="00C261AC">
        <w:rPr>
          <w:rFonts w:cstheme="minorHAnsi"/>
        </w:rPr>
        <w:tab/>
      </w:r>
      <w:r w:rsidRPr="00C261AC">
        <w:rPr>
          <w:rFonts w:cstheme="minorHAnsi"/>
        </w:rPr>
        <w:tab/>
        <w:t>Velocity Vz component</w:t>
      </w:r>
    </w:p>
    <w:p w14:paraId="7AD51C23" w14:textId="77777777" w:rsidR="009B52A2" w:rsidRPr="00C261AC" w:rsidRDefault="009B52A2" w:rsidP="009B52A2">
      <w:pPr>
        <w:rPr>
          <w:rFonts w:cstheme="minorHAnsi"/>
        </w:rPr>
      </w:pPr>
      <w:r w:rsidRPr="00C261AC">
        <w:rPr>
          <w:rFonts w:cstheme="minorHAnsi"/>
        </w:rPr>
        <w:t xml:space="preserve">VXYZ: </w:t>
      </w:r>
      <w:r w:rsidRPr="00C261AC">
        <w:rPr>
          <w:rFonts w:cstheme="minorHAnsi"/>
        </w:rPr>
        <w:tab/>
      </w:r>
      <w:r w:rsidRPr="00C261AC">
        <w:rPr>
          <w:rFonts w:cstheme="minorHAnsi"/>
        </w:rPr>
        <w:tab/>
        <w:t xml:space="preserve">All three velocity components </w:t>
      </w:r>
    </w:p>
    <w:p w14:paraId="5CA569B8" w14:textId="77777777" w:rsidR="009B52A2" w:rsidRPr="00C261AC" w:rsidRDefault="009B52A2" w:rsidP="009B52A2">
      <w:pPr>
        <w:rPr>
          <w:rFonts w:cstheme="minorHAnsi"/>
        </w:rPr>
      </w:pPr>
      <w:r w:rsidRPr="00C261AC">
        <w:rPr>
          <w:rFonts w:cstheme="minorHAnsi"/>
        </w:rPr>
        <w:t xml:space="preserve">VT: </w:t>
      </w:r>
      <w:r w:rsidRPr="00C261AC">
        <w:rPr>
          <w:rFonts w:cstheme="minorHAnsi"/>
        </w:rPr>
        <w:tab/>
      </w:r>
      <w:r w:rsidRPr="00C261AC">
        <w:rPr>
          <w:rFonts w:cstheme="minorHAnsi"/>
        </w:rPr>
        <w:tab/>
        <w:t>Velocity Vtotal component</w:t>
      </w:r>
    </w:p>
    <w:p w14:paraId="50D58D30" w14:textId="77777777" w:rsidR="009B52A2" w:rsidRPr="00C261AC" w:rsidRDefault="009B52A2" w:rsidP="009B52A2">
      <w:pPr>
        <w:rPr>
          <w:rFonts w:cstheme="minorHAnsi"/>
        </w:rPr>
      </w:pPr>
      <w:r w:rsidRPr="00C261AC">
        <w:rPr>
          <w:rFonts w:cstheme="minorHAnsi"/>
        </w:rPr>
        <w:t>TXX:</w:t>
      </w:r>
      <w:r w:rsidRPr="00C261AC">
        <w:rPr>
          <w:rFonts w:cstheme="minorHAnsi"/>
        </w:rPr>
        <w:tab/>
        <w:t xml:space="preserve"> </w:t>
      </w:r>
      <w:r w:rsidRPr="00C261AC">
        <w:rPr>
          <w:rFonts w:cstheme="minorHAnsi"/>
        </w:rPr>
        <w:tab/>
        <w:t>Temperature xx</w:t>
      </w:r>
    </w:p>
    <w:p w14:paraId="2B964002" w14:textId="77777777" w:rsidR="009B52A2" w:rsidRPr="00C261AC" w:rsidRDefault="009B52A2" w:rsidP="009B52A2">
      <w:pPr>
        <w:rPr>
          <w:rFonts w:cstheme="minorHAnsi"/>
        </w:rPr>
      </w:pPr>
      <w:r w:rsidRPr="00C261AC">
        <w:rPr>
          <w:rFonts w:cstheme="minorHAnsi"/>
        </w:rPr>
        <w:t>TYY:</w:t>
      </w:r>
      <w:r w:rsidRPr="00C261AC">
        <w:rPr>
          <w:rFonts w:cstheme="minorHAnsi"/>
        </w:rPr>
        <w:tab/>
        <w:t xml:space="preserve"> </w:t>
      </w:r>
      <w:r w:rsidRPr="00C261AC">
        <w:rPr>
          <w:rFonts w:cstheme="minorHAnsi"/>
        </w:rPr>
        <w:tab/>
        <w:t>Temperature yy</w:t>
      </w:r>
    </w:p>
    <w:p w14:paraId="3E2250D6" w14:textId="77777777" w:rsidR="009B52A2" w:rsidRPr="00C261AC" w:rsidRDefault="009B52A2" w:rsidP="009B52A2">
      <w:pPr>
        <w:rPr>
          <w:rFonts w:cstheme="minorHAnsi"/>
        </w:rPr>
      </w:pPr>
      <w:r w:rsidRPr="00C261AC">
        <w:rPr>
          <w:rFonts w:cstheme="minorHAnsi"/>
        </w:rPr>
        <w:t>TZZ:</w:t>
      </w:r>
      <w:r w:rsidRPr="00C261AC">
        <w:rPr>
          <w:rFonts w:cstheme="minorHAnsi"/>
        </w:rPr>
        <w:tab/>
        <w:t xml:space="preserve"> </w:t>
      </w:r>
      <w:r w:rsidRPr="00C261AC">
        <w:rPr>
          <w:rFonts w:cstheme="minorHAnsi"/>
        </w:rPr>
        <w:tab/>
        <w:t>Temperature zz</w:t>
      </w:r>
    </w:p>
    <w:p w14:paraId="4583FFDA" w14:textId="77777777" w:rsidR="009B52A2" w:rsidRPr="00C261AC" w:rsidRDefault="009B52A2" w:rsidP="009B52A2">
      <w:pPr>
        <w:rPr>
          <w:rFonts w:cstheme="minorHAnsi"/>
        </w:rPr>
      </w:pPr>
      <w:r w:rsidRPr="00C261AC">
        <w:rPr>
          <w:rFonts w:cstheme="minorHAnsi"/>
        </w:rPr>
        <w:t>TXXYYZZ:</w:t>
      </w:r>
      <w:r w:rsidRPr="00C261AC">
        <w:rPr>
          <w:rFonts w:cstheme="minorHAnsi"/>
        </w:rPr>
        <w:tab/>
        <w:t>All three temperature components</w:t>
      </w:r>
    </w:p>
    <w:p w14:paraId="73FB2D6D" w14:textId="77777777" w:rsidR="009B52A2" w:rsidRPr="00C261AC" w:rsidRDefault="009B52A2" w:rsidP="009B52A2">
      <w:pPr>
        <w:rPr>
          <w:rFonts w:cstheme="minorHAnsi"/>
        </w:rPr>
      </w:pPr>
      <w:r w:rsidRPr="00C261AC">
        <w:rPr>
          <w:rFonts w:cstheme="minorHAnsi"/>
        </w:rPr>
        <w:t>PXX:</w:t>
      </w:r>
      <w:r w:rsidRPr="00C261AC">
        <w:rPr>
          <w:rFonts w:cstheme="minorHAnsi"/>
        </w:rPr>
        <w:tab/>
        <w:t xml:space="preserve"> </w:t>
      </w:r>
      <w:r w:rsidRPr="00C261AC">
        <w:rPr>
          <w:rFonts w:cstheme="minorHAnsi"/>
        </w:rPr>
        <w:tab/>
        <w:t>Pressure xx</w:t>
      </w:r>
    </w:p>
    <w:p w14:paraId="060AA9A2" w14:textId="77777777" w:rsidR="009B52A2" w:rsidRPr="00C261AC" w:rsidRDefault="009B52A2" w:rsidP="009B52A2">
      <w:pPr>
        <w:rPr>
          <w:rFonts w:cstheme="minorHAnsi"/>
        </w:rPr>
      </w:pPr>
      <w:r w:rsidRPr="00C261AC">
        <w:rPr>
          <w:rFonts w:cstheme="minorHAnsi"/>
        </w:rPr>
        <w:t>PYY:</w:t>
      </w:r>
      <w:r w:rsidRPr="00C261AC">
        <w:rPr>
          <w:rFonts w:cstheme="minorHAnsi"/>
        </w:rPr>
        <w:tab/>
        <w:t xml:space="preserve"> </w:t>
      </w:r>
      <w:r w:rsidRPr="00C261AC">
        <w:rPr>
          <w:rFonts w:cstheme="minorHAnsi"/>
        </w:rPr>
        <w:tab/>
        <w:t>Pressure yy</w:t>
      </w:r>
    </w:p>
    <w:p w14:paraId="621A6937" w14:textId="77777777" w:rsidR="009B52A2" w:rsidRPr="00C261AC" w:rsidRDefault="009B52A2" w:rsidP="009B52A2">
      <w:pPr>
        <w:rPr>
          <w:rFonts w:cstheme="minorHAnsi"/>
        </w:rPr>
      </w:pPr>
      <w:r w:rsidRPr="00C261AC">
        <w:rPr>
          <w:rFonts w:cstheme="minorHAnsi"/>
        </w:rPr>
        <w:t>PZZ:</w:t>
      </w:r>
      <w:r w:rsidRPr="00C261AC">
        <w:rPr>
          <w:rFonts w:cstheme="minorHAnsi"/>
        </w:rPr>
        <w:tab/>
        <w:t xml:space="preserve"> </w:t>
      </w:r>
      <w:r w:rsidRPr="00C261AC">
        <w:rPr>
          <w:rFonts w:cstheme="minorHAnsi"/>
        </w:rPr>
        <w:tab/>
        <w:t>Pressure zz</w:t>
      </w:r>
    </w:p>
    <w:p w14:paraId="2A435A1E" w14:textId="77777777" w:rsidR="009B52A2" w:rsidRPr="00C261AC" w:rsidRDefault="009B52A2" w:rsidP="009B52A2">
      <w:pPr>
        <w:rPr>
          <w:rFonts w:cstheme="minorHAnsi"/>
        </w:rPr>
      </w:pPr>
      <w:r w:rsidRPr="00C261AC">
        <w:rPr>
          <w:rFonts w:cstheme="minorHAnsi"/>
        </w:rPr>
        <w:t>PXXYYZZ:</w:t>
      </w:r>
      <w:r w:rsidRPr="00C261AC">
        <w:rPr>
          <w:rFonts w:cstheme="minorHAnsi"/>
        </w:rPr>
        <w:tab/>
        <w:t>All three pressure components</w:t>
      </w:r>
    </w:p>
    <w:p w14:paraId="74E50364" w14:textId="77777777" w:rsidR="009B52A2" w:rsidRPr="00C261AC" w:rsidRDefault="009B52A2" w:rsidP="009B52A2">
      <w:pPr>
        <w:rPr>
          <w:rFonts w:cstheme="minorHAnsi"/>
        </w:rPr>
      </w:pPr>
    </w:p>
    <w:p w14:paraId="10C01302" w14:textId="77777777" w:rsidR="009B52A2" w:rsidRPr="00C261AC" w:rsidRDefault="009B52A2" w:rsidP="009B52A2">
      <w:pPr>
        <w:rPr>
          <w:rFonts w:cstheme="minorHAnsi"/>
          <w:b/>
        </w:rPr>
      </w:pPr>
      <w:r w:rsidRPr="00C261AC">
        <w:rPr>
          <w:rFonts w:cstheme="minorHAnsi"/>
          <w:b/>
        </w:rPr>
        <w:lastRenderedPageBreak/>
        <w:t>sat_moment input examples:</w:t>
      </w:r>
    </w:p>
    <w:p w14:paraId="33A5FAFC" w14:textId="77777777" w:rsidR="009B52A2" w:rsidRPr="00C261AC" w:rsidRDefault="009B52A2" w:rsidP="009B52A2">
      <w:pPr>
        <w:rPr>
          <w:rFonts w:cstheme="minorHAnsi"/>
          <w:b/>
        </w:rPr>
      </w:pPr>
    </w:p>
    <w:p w14:paraId="019A656D" w14:textId="77777777" w:rsidR="009B52A2" w:rsidRPr="00C261AC" w:rsidRDefault="009B52A2" w:rsidP="009B52A2">
      <w:pPr>
        <w:rPr>
          <w:rFonts w:cstheme="minorHAnsi"/>
        </w:rPr>
      </w:pPr>
      <w:r w:rsidRPr="00C261AC">
        <w:rPr>
          <w:rFonts w:cstheme="minorHAnsi"/>
        </w:rPr>
        <w:t>sat_moment = [‘A_D’, ‘B-D’]</w:t>
      </w:r>
    </w:p>
    <w:p w14:paraId="1B31ABD7" w14:textId="77777777" w:rsidR="009B52A2" w:rsidRPr="00C261AC" w:rsidRDefault="009B52A2" w:rsidP="009B52A2">
      <w:pPr>
        <w:rPr>
          <w:rFonts w:cstheme="minorHAnsi"/>
        </w:rPr>
      </w:pPr>
      <w:r w:rsidRPr="00C261AC">
        <w:rPr>
          <w:rFonts w:cstheme="minorHAnsi"/>
        </w:rPr>
        <w:t>sat_moment = [‘A_D’, ‘A_VX’, ‘A_VY’, ‘A_TXXYYZZ’]</w:t>
      </w:r>
    </w:p>
    <w:p w14:paraId="5B9A1525" w14:textId="77777777" w:rsidR="009B52A2" w:rsidRPr="00C261AC" w:rsidRDefault="009B52A2" w:rsidP="009B52A2">
      <w:pPr>
        <w:rPr>
          <w:rFonts w:cstheme="minorHAnsi"/>
        </w:rPr>
      </w:pPr>
    </w:p>
    <w:p w14:paraId="412A2111" w14:textId="77777777" w:rsidR="009B52A2" w:rsidRPr="00C261AC" w:rsidRDefault="009B52A2" w:rsidP="009B52A2">
      <w:pPr>
        <w:rPr>
          <w:rFonts w:cstheme="minorHAnsi"/>
        </w:rPr>
      </w:pPr>
      <w:r w:rsidRPr="00C261AC">
        <w:rPr>
          <w:rFonts w:cstheme="minorHAnsi"/>
        </w:rPr>
        <w:t xml:space="preserve">Note: For this version of the software one input per spacecraft will load all moments. Therefore the first example:  sat_moment = [‘A_D’, ‘B-D’] will load all moments for both spacecraft. After the crib-sheet is executed using the </w:t>
      </w:r>
      <w:r w:rsidRPr="00C261AC">
        <w:rPr>
          <w:rFonts w:cstheme="minorHAnsi"/>
          <w:i/>
        </w:rPr>
        <w:t>tplot_names</w:t>
      </w:r>
      <w:r w:rsidRPr="00C261AC">
        <w:rPr>
          <w:rFonts w:cstheme="minorHAnsi"/>
        </w:rPr>
        <w:t xml:space="preserve"> command will show the list of all the moments.</w:t>
      </w:r>
    </w:p>
    <w:p w14:paraId="08436BA3" w14:textId="77777777" w:rsidR="009B52A2" w:rsidRPr="00C261AC" w:rsidRDefault="009B52A2" w:rsidP="009B52A2">
      <w:pPr>
        <w:rPr>
          <w:rFonts w:cstheme="minorHAnsi"/>
        </w:rPr>
      </w:pPr>
    </w:p>
    <w:p w14:paraId="1D84F341" w14:textId="77777777" w:rsidR="009B52A2" w:rsidRPr="00C261AC" w:rsidRDefault="009B52A2" w:rsidP="009B52A2">
      <w:pPr>
        <w:rPr>
          <w:rFonts w:cstheme="minorHAnsi"/>
        </w:rPr>
      </w:pPr>
    </w:p>
    <w:p w14:paraId="1074D072" w14:textId="77777777" w:rsidR="009B52A2" w:rsidRPr="00C261AC" w:rsidRDefault="009B52A2" w:rsidP="009B52A2">
      <w:pPr>
        <w:rPr>
          <w:rFonts w:cstheme="minorHAnsi"/>
        </w:rPr>
      </w:pPr>
      <w:r w:rsidRPr="00C261AC">
        <w:rPr>
          <w:rFonts w:cstheme="minorHAnsi"/>
          <w:b/>
        </w:rPr>
        <w:t xml:space="preserve">KEYWORDS: </w:t>
      </w:r>
      <w:r w:rsidRPr="00C261AC">
        <w:rPr>
          <w:rFonts w:cstheme="minorHAnsi"/>
        </w:rPr>
        <w:t>INST_COORD: moments are calculated in instrument coordinates</w:t>
      </w:r>
    </w:p>
    <w:p w14:paraId="6C6D51FE" w14:textId="77777777" w:rsidR="009B52A2" w:rsidRPr="00C261AC" w:rsidRDefault="009B52A2" w:rsidP="009B52A2">
      <w:pPr>
        <w:rPr>
          <w:rFonts w:cstheme="minorHAnsi"/>
        </w:rPr>
      </w:pPr>
    </w:p>
    <w:p w14:paraId="38EF8066" w14:textId="77777777" w:rsidR="009B52A2" w:rsidRPr="00C261AC" w:rsidRDefault="009B52A2" w:rsidP="009B52A2">
      <w:pPr>
        <w:rPr>
          <w:rFonts w:cstheme="minorHAnsi"/>
        </w:rPr>
      </w:pPr>
      <w:r w:rsidRPr="00C261AC">
        <w:rPr>
          <w:rFonts w:cstheme="minorHAnsi"/>
        </w:rPr>
        <w:t>In the following figure on-board moments from STA (black) and STB (blue) are plotted.</w:t>
      </w:r>
    </w:p>
    <w:p w14:paraId="571D9E19" w14:textId="77777777" w:rsidR="009B52A2" w:rsidRDefault="009B52A2" w:rsidP="009B52A2">
      <w:pPr>
        <w:rPr>
          <w:rFonts w:ascii="Arial" w:hAnsi="Arial"/>
        </w:rPr>
      </w:pPr>
    </w:p>
    <w:p w14:paraId="26470524" w14:textId="77777777" w:rsidR="009B52A2" w:rsidRDefault="009B52A2" w:rsidP="009B52A2">
      <w:pPr>
        <w:jc w:val="center"/>
        <w:rPr>
          <w:rFonts w:ascii="Arial" w:hAnsi="Arial"/>
        </w:rPr>
      </w:pPr>
      <w:r w:rsidRPr="00D022D1">
        <w:rPr>
          <w:rFonts w:ascii="Arial" w:hAnsi="Arial"/>
          <w:noProof/>
        </w:rPr>
        <w:drawing>
          <wp:inline distT="0" distB="0" distL="0" distR="0" wp14:anchorId="6E3759A1" wp14:editId="5C7665CE">
            <wp:extent cx="3060700" cy="4318000"/>
            <wp:effectExtent l="0" t="0" r="0" b="0"/>
            <wp:docPr id="4" name="Picture 4"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a:picLocks/>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3060700" cy="4318000"/>
                    </a:xfrm>
                    <a:prstGeom prst="rect">
                      <a:avLst/>
                    </a:prstGeom>
                    <a:noFill/>
                    <a:ln>
                      <a:noFill/>
                    </a:ln>
                  </pic:spPr>
                </pic:pic>
              </a:graphicData>
            </a:graphic>
          </wp:inline>
        </w:drawing>
      </w:r>
    </w:p>
    <w:p w14:paraId="0D9D0AAD" w14:textId="77777777" w:rsidR="009B52A2" w:rsidRDefault="009B52A2" w:rsidP="009B52A2">
      <w:pPr>
        <w:rPr>
          <w:rFonts w:ascii="Arial" w:hAnsi="Arial"/>
        </w:rPr>
      </w:pPr>
    </w:p>
    <w:p w14:paraId="5CAF4518" w14:textId="77777777" w:rsidR="009B52A2" w:rsidRDefault="009B52A2" w:rsidP="009B52A2">
      <w:pPr>
        <w:rPr>
          <w:rFonts w:ascii="Arial" w:hAnsi="Arial"/>
        </w:rPr>
      </w:pPr>
    </w:p>
    <w:p w14:paraId="4AFA970A" w14:textId="77777777" w:rsidR="009B52A2" w:rsidRDefault="009B52A2" w:rsidP="009B52A2">
      <w:pPr>
        <w:rPr>
          <w:rFonts w:ascii="Arial" w:hAnsi="Arial"/>
        </w:rPr>
      </w:pPr>
    </w:p>
    <w:p w14:paraId="0A813500" w14:textId="32D71C2C" w:rsidR="009B52A2" w:rsidRDefault="009B52A2" w:rsidP="005A7B7B">
      <w:pPr>
        <w:pStyle w:val="Heading5"/>
      </w:pPr>
      <w:bookmarkStart w:id="43" w:name="_Toc67917743"/>
      <w:r>
        <w:t>B.3.1.7. pla_mon_crib</w:t>
      </w:r>
      <w:bookmarkEnd w:id="43"/>
    </w:p>
    <w:p w14:paraId="19DAF6BA" w14:textId="77777777" w:rsidR="009B52A2" w:rsidRDefault="009B52A2" w:rsidP="009B52A2">
      <w:pPr>
        <w:rPr>
          <w:rFonts w:ascii="Arial" w:hAnsi="Arial"/>
        </w:rPr>
      </w:pPr>
    </w:p>
    <w:p w14:paraId="0037FA1E" w14:textId="77777777" w:rsidR="009B52A2" w:rsidRPr="00C261AC" w:rsidRDefault="009B52A2" w:rsidP="009B52A2">
      <w:pPr>
        <w:rPr>
          <w:rFonts w:cstheme="minorHAnsi"/>
        </w:rPr>
      </w:pPr>
      <w:r w:rsidRPr="00C261AC">
        <w:rPr>
          <w:rFonts w:cstheme="minorHAnsi"/>
        </w:rPr>
        <w:t>To plot PLASTIC monitor rates (quantity vs. time)</w:t>
      </w:r>
    </w:p>
    <w:p w14:paraId="7E82FB61" w14:textId="77777777" w:rsidR="009B52A2" w:rsidRPr="00C261AC" w:rsidRDefault="009B52A2" w:rsidP="009B52A2">
      <w:pPr>
        <w:rPr>
          <w:rFonts w:cstheme="minorHAnsi"/>
        </w:rPr>
      </w:pPr>
    </w:p>
    <w:p w14:paraId="01F2B812" w14:textId="77777777" w:rsidR="009B52A2" w:rsidRPr="00C261AC" w:rsidRDefault="009B52A2" w:rsidP="009B52A2">
      <w:pPr>
        <w:rPr>
          <w:rFonts w:cstheme="minorHAnsi"/>
          <w:i/>
          <w:iCs/>
        </w:rPr>
      </w:pPr>
      <w:r w:rsidRPr="00C261AC">
        <w:rPr>
          <w:rFonts w:cstheme="minorHAnsi"/>
        </w:rPr>
        <w:t xml:space="preserve"> </w:t>
      </w:r>
      <w:r w:rsidRPr="00C261AC">
        <w:rPr>
          <w:rFonts w:cstheme="minorHAnsi"/>
          <w:b/>
        </w:rPr>
        <w:t>INPUT PARAMETERS</w:t>
      </w:r>
      <w:r w:rsidRPr="00C261AC">
        <w:rPr>
          <w:rFonts w:cstheme="minorHAnsi"/>
        </w:rPr>
        <w:t xml:space="preserve">: </w:t>
      </w:r>
      <w:r w:rsidRPr="00C261AC">
        <w:rPr>
          <w:rFonts w:cstheme="minorHAnsi"/>
          <w:i/>
          <w:iCs/>
        </w:rPr>
        <w:t xml:space="preserve">sat, sat_mon, e_step, time, timespan, units, no_eng, </w:t>
      </w:r>
    </w:p>
    <w:p w14:paraId="578C47C1" w14:textId="77777777" w:rsidR="009B52A2" w:rsidRPr="00C261AC" w:rsidRDefault="009B52A2" w:rsidP="009B52A2">
      <w:pPr>
        <w:rPr>
          <w:rFonts w:cstheme="minorHAnsi"/>
        </w:rPr>
      </w:pPr>
    </w:p>
    <w:p w14:paraId="3BA9A051" w14:textId="77777777" w:rsidR="009B52A2" w:rsidRPr="00C261AC" w:rsidRDefault="009B52A2" w:rsidP="009B52A2">
      <w:pPr>
        <w:rPr>
          <w:rFonts w:cstheme="minorHAnsi"/>
        </w:rPr>
      </w:pPr>
      <w:r w:rsidRPr="00C261AC">
        <w:rPr>
          <w:rFonts w:cstheme="minorHAnsi"/>
        </w:rPr>
        <w:t xml:space="preserve">Possible </w:t>
      </w:r>
      <w:r w:rsidRPr="00C261AC">
        <w:rPr>
          <w:rFonts w:cstheme="minorHAnsi"/>
          <w:i/>
        </w:rPr>
        <w:t>sat_mon</w:t>
      </w:r>
      <w:r w:rsidRPr="00C261AC">
        <w:rPr>
          <w:rFonts w:cstheme="minorHAnsi"/>
        </w:rPr>
        <w:t xml:space="preserve"> products:</w:t>
      </w:r>
    </w:p>
    <w:p w14:paraId="75780ECD" w14:textId="77777777" w:rsidR="009B52A2" w:rsidRPr="00C261AC" w:rsidRDefault="009B52A2" w:rsidP="009B52A2">
      <w:pPr>
        <w:rPr>
          <w:rFonts w:cstheme="minorHAnsi"/>
        </w:rPr>
      </w:pPr>
    </w:p>
    <w:p w14:paraId="19DCC456" w14:textId="77777777" w:rsidR="009B52A2" w:rsidRPr="00C261AC" w:rsidRDefault="009B52A2" w:rsidP="009B52A2">
      <w:pPr>
        <w:rPr>
          <w:rFonts w:cstheme="minorHAnsi"/>
          <w:lang w:val="pt-PT"/>
        </w:rPr>
      </w:pPr>
      <w:r w:rsidRPr="00C261AC">
        <w:rPr>
          <w:rFonts w:cstheme="minorHAnsi"/>
          <w:lang w:val="pt-PT"/>
        </w:rPr>
        <w:t>‘s_valid’</w:t>
      </w:r>
    </w:p>
    <w:p w14:paraId="4564E671" w14:textId="77777777" w:rsidR="009B52A2" w:rsidRPr="00C261AC" w:rsidRDefault="009B52A2" w:rsidP="009B52A2">
      <w:pPr>
        <w:rPr>
          <w:rFonts w:cstheme="minorHAnsi"/>
          <w:lang w:val="pt-PT"/>
        </w:rPr>
      </w:pPr>
      <w:r w:rsidRPr="00C261AC">
        <w:rPr>
          <w:rFonts w:cstheme="minorHAnsi"/>
          <w:lang w:val="pt-PT"/>
        </w:rPr>
        <w:t>‘s_e_not_req’</w:t>
      </w:r>
    </w:p>
    <w:p w14:paraId="4AE956AA" w14:textId="77777777" w:rsidR="009B52A2" w:rsidRPr="00C261AC" w:rsidRDefault="009B52A2" w:rsidP="009B52A2">
      <w:pPr>
        <w:rPr>
          <w:rFonts w:cstheme="minorHAnsi"/>
          <w:lang w:val="pt-PT"/>
        </w:rPr>
      </w:pPr>
      <w:r w:rsidRPr="00C261AC">
        <w:rPr>
          <w:rFonts w:cstheme="minorHAnsi"/>
          <w:lang w:val="pt-PT"/>
        </w:rPr>
        <w:t>‘s_e_req’</w:t>
      </w:r>
    </w:p>
    <w:p w14:paraId="74AE9AE3" w14:textId="77777777" w:rsidR="009B52A2" w:rsidRPr="00C261AC" w:rsidRDefault="009B52A2" w:rsidP="009B52A2">
      <w:pPr>
        <w:rPr>
          <w:rFonts w:cstheme="minorHAnsi"/>
          <w:lang w:val="pt-PT"/>
        </w:rPr>
      </w:pPr>
      <w:r w:rsidRPr="00C261AC">
        <w:rPr>
          <w:rFonts w:cstheme="minorHAnsi"/>
          <w:lang w:val="pt-PT"/>
        </w:rPr>
        <w:t>‘s_no_pos’</w:t>
      </w:r>
    </w:p>
    <w:p w14:paraId="6978DC37" w14:textId="77777777" w:rsidR="009B52A2" w:rsidRPr="00C261AC" w:rsidRDefault="009B52A2" w:rsidP="009B52A2">
      <w:pPr>
        <w:rPr>
          <w:rFonts w:cstheme="minorHAnsi"/>
          <w:lang w:val="pt-PT"/>
        </w:rPr>
      </w:pPr>
      <w:r w:rsidRPr="00C261AC">
        <w:rPr>
          <w:rFonts w:cstheme="minorHAnsi"/>
          <w:lang w:val="pt-PT"/>
        </w:rPr>
        <w:t>‘s_mult_pos’</w:t>
      </w:r>
    </w:p>
    <w:p w14:paraId="5CA51D98" w14:textId="77777777" w:rsidR="009B52A2" w:rsidRPr="00C261AC" w:rsidRDefault="009B52A2" w:rsidP="009B52A2">
      <w:pPr>
        <w:rPr>
          <w:rFonts w:cstheme="minorHAnsi"/>
          <w:lang w:val="pt-PT"/>
        </w:rPr>
      </w:pPr>
      <w:r w:rsidRPr="00C261AC">
        <w:rPr>
          <w:rFonts w:cstheme="minorHAnsi"/>
          <w:lang w:val="pt-PT"/>
        </w:rPr>
        <w:t>‘s_no_e’</w:t>
      </w:r>
    </w:p>
    <w:p w14:paraId="456D3479" w14:textId="77777777" w:rsidR="009B52A2" w:rsidRPr="00C261AC" w:rsidRDefault="009B52A2" w:rsidP="009B52A2">
      <w:pPr>
        <w:rPr>
          <w:rFonts w:cstheme="minorHAnsi"/>
          <w:lang w:val="pt-PT"/>
        </w:rPr>
      </w:pPr>
      <w:r w:rsidRPr="00C261AC">
        <w:rPr>
          <w:rFonts w:cstheme="minorHAnsi"/>
          <w:lang w:val="pt-PT"/>
        </w:rPr>
        <w:t>‘s_mult_e’</w:t>
      </w:r>
    </w:p>
    <w:p w14:paraId="0982E126" w14:textId="77777777" w:rsidR="009B52A2" w:rsidRPr="00C261AC" w:rsidRDefault="009B52A2" w:rsidP="009B52A2">
      <w:pPr>
        <w:rPr>
          <w:rFonts w:cstheme="minorHAnsi"/>
          <w:lang w:val="fr-FR"/>
        </w:rPr>
      </w:pPr>
      <w:r w:rsidRPr="00C261AC">
        <w:rPr>
          <w:rFonts w:cstheme="minorHAnsi"/>
          <w:lang w:val="fr-FR"/>
        </w:rPr>
        <w:t>‘ra_sat_a’</w:t>
      </w:r>
    </w:p>
    <w:p w14:paraId="7D042473" w14:textId="77777777" w:rsidR="009B52A2" w:rsidRPr="00C261AC" w:rsidRDefault="009B52A2" w:rsidP="009B52A2">
      <w:pPr>
        <w:rPr>
          <w:rFonts w:cstheme="minorHAnsi"/>
          <w:lang w:val="fr-FR"/>
        </w:rPr>
      </w:pPr>
      <w:r w:rsidRPr="00C261AC">
        <w:rPr>
          <w:rFonts w:cstheme="minorHAnsi"/>
          <w:lang w:val="fr-FR"/>
        </w:rPr>
        <w:t>‘ra_sat_b’</w:t>
      </w:r>
    </w:p>
    <w:p w14:paraId="22F75214" w14:textId="77777777" w:rsidR="009B52A2" w:rsidRPr="00C261AC" w:rsidRDefault="009B52A2" w:rsidP="009B52A2">
      <w:pPr>
        <w:rPr>
          <w:rFonts w:cstheme="minorHAnsi"/>
        </w:rPr>
      </w:pPr>
      <w:r w:rsidRPr="00C261AC">
        <w:rPr>
          <w:rFonts w:cstheme="minorHAnsi"/>
        </w:rPr>
        <w:t>‘ra_sat_both’</w:t>
      </w:r>
    </w:p>
    <w:p w14:paraId="05149E50" w14:textId="77777777" w:rsidR="009B52A2" w:rsidRPr="00C261AC" w:rsidRDefault="009B52A2" w:rsidP="009B52A2">
      <w:pPr>
        <w:rPr>
          <w:rFonts w:cstheme="minorHAnsi"/>
        </w:rPr>
      </w:pPr>
      <w:r w:rsidRPr="00C261AC">
        <w:rPr>
          <w:rFonts w:cstheme="minorHAnsi"/>
        </w:rPr>
        <w:t>‘ssd_sw’</w:t>
      </w:r>
    </w:p>
    <w:p w14:paraId="030A1CC3" w14:textId="77777777" w:rsidR="009B52A2" w:rsidRPr="00C261AC" w:rsidRDefault="009B52A2" w:rsidP="009B52A2">
      <w:pPr>
        <w:rPr>
          <w:rFonts w:cstheme="minorHAnsi"/>
        </w:rPr>
      </w:pPr>
      <w:r w:rsidRPr="00C261AC">
        <w:rPr>
          <w:rFonts w:cstheme="minorHAnsi"/>
        </w:rPr>
        <w:t>‘ssd_st’</w:t>
      </w:r>
    </w:p>
    <w:p w14:paraId="35FE1312" w14:textId="77777777" w:rsidR="009B52A2" w:rsidRPr="00C261AC" w:rsidRDefault="009B52A2" w:rsidP="009B52A2">
      <w:pPr>
        <w:rPr>
          <w:rFonts w:cstheme="minorHAnsi"/>
        </w:rPr>
      </w:pPr>
      <w:r w:rsidRPr="00C261AC">
        <w:rPr>
          <w:rFonts w:cstheme="minorHAnsi"/>
        </w:rPr>
        <w:t>‘sf0’</w:t>
      </w:r>
    </w:p>
    <w:p w14:paraId="6F2E7626" w14:textId="77777777" w:rsidR="009B52A2" w:rsidRPr="00C261AC" w:rsidRDefault="009B52A2" w:rsidP="009B52A2">
      <w:pPr>
        <w:rPr>
          <w:rFonts w:cstheme="minorHAnsi"/>
        </w:rPr>
      </w:pPr>
      <w:r w:rsidRPr="00C261AC">
        <w:rPr>
          <w:rFonts w:cstheme="minorHAnsi"/>
        </w:rPr>
        <w:t>‘sfr0’</w:t>
      </w:r>
    </w:p>
    <w:p w14:paraId="64779420" w14:textId="77777777" w:rsidR="009B52A2" w:rsidRPr="00C261AC" w:rsidRDefault="009B52A2" w:rsidP="009B52A2">
      <w:pPr>
        <w:rPr>
          <w:rFonts w:cstheme="minorHAnsi"/>
        </w:rPr>
      </w:pPr>
      <w:r w:rsidRPr="00C261AC">
        <w:rPr>
          <w:rFonts w:cstheme="minorHAnsi"/>
        </w:rPr>
        <w:t>‘stp0’</w:t>
      </w:r>
    </w:p>
    <w:p w14:paraId="5A7A876F" w14:textId="77777777" w:rsidR="009B52A2" w:rsidRPr="00C261AC" w:rsidRDefault="009B52A2" w:rsidP="009B52A2">
      <w:pPr>
        <w:rPr>
          <w:rFonts w:cstheme="minorHAnsi"/>
        </w:rPr>
      </w:pPr>
      <w:r w:rsidRPr="00C261AC">
        <w:rPr>
          <w:rFonts w:cstheme="minorHAnsi"/>
        </w:rPr>
        <w:t>‘ra_trig’</w:t>
      </w:r>
    </w:p>
    <w:p w14:paraId="29AA982C" w14:textId="77777777" w:rsidR="009B52A2" w:rsidRPr="00C261AC" w:rsidRDefault="009B52A2" w:rsidP="009B52A2">
      <w:pPr>
        <w:rPr>
          <w:rFonts w:cstheme="minorHAnsi"/>
          <w:lang w:val="pt-PT"/>
        </w:rPr>
      </w:pPr>
      <w:r w:rsidRPr="00C261AC">
        <w:rPr>
          <w:rFonts w:cstheme="minorHAnsi"/>
          <w:lang w:val="pt-PT"/>
        </w:rPr>
        <w:t>‘pos1_0’</w:t>
      </w:r>
    </w:p>
    <w:p w14:paraId="109CAA93" w14:textId="77777777" w:rsidR="009B52A2" w:rsidRPr="00C261AC" w:rsidRDefault="009B52A2" w:rsidP="009B52A2">
      <w:pPr>
        <w:rPr>
          <w:rFonts w:cstheme="minorHAnsi"/>
          <w:lang w:val="pt-PT"/>
        </w:rPr>
      </w:pPr>
      <w:r w:rsidRPr="00C261AC">
        <w:rPr>
          <w:rFonts w:cstheme="minorHAnsi"/>
          <w:lang w:val="pt-PT"/>
        </w:rPr>
        <w:t>‘pos1_1’</w:t>
      </w:r>
    </w:p>
    <w:p w14:paraId="65489407" w14:textId="77777777" w:rsidR="009B52A2" w:rsidRPr="00C261AC" w:rsidRDefault="009B52A2" w:rsidP="009B52A2">
      <w:pPr>
        <w:rPr>
          <w:rFonts w:cstheme="minorHAnsi"/>
          <w:lang w:val="pt-PT"/>
        </w:rPr>
      </w:pPr>
      <w:r w:rsidRPr="00C261AC">
        <w:rPr>
          <w:rFonts w:cstheme="minorHAnsi"/>
          <w:lang w:val="pt-PT"/>
        </w:rPr>
        <w:t>‘w_no_pos’</w:t>
      </w:r>
    </w:p>
    <w:p w14:paraId="2C63CD73" w14:textId="77777777" w:rsidR="009B52A2" w:rsidRPr="00C261AC" w:rsidRDefault="009B52A2" w:rsidP="009B52A2">
      <w:pPr>
        <w:rPr>
          <w:rFonts w:cstheme="minorHAnsi"/>
        </w:rPr>
      </w:pPr>
      <w:r w:rsidRPr="00C261AC">
        <w:rPr>
          <w:rFonts w:cstheme="minorHAnsi"/>
        </w:rPr>
        <w:t>‘w_mult_pos’</w:t>
      </w:r>
    </w:p>
    <w:p w14:paraId="0BCD86C1" w14:textId="77777777" w:rsidR="009B52A2" w:rsidRPr="00C261AC" w:rsidRDefault="009B52A2" w:rsidP="009B52A2">
      <w:pPr>
        <w:rPr>
          <w:rFonts w:cstheme="minorHAnsi"/>
        </w:rPr>
      </w:pPr>
      <w:r w:rsidRPr="00C261AC">
        <w:rPr>
          <w:rFonts w:cstheme="minorHAnsi"/>
        </w:rPr>
        <w:t>‘w_valid’</w:t>
      </w:r>
    </w:p>
    <w:p w14:paraId="66B742A6" w14:textId="77777777" w:rsidR="009B52A2" w:rsidRPr="00C261AC" w:rsidRDefault="009B52A2" w:rsidP="009B52A2">
      <w:pPr>
        <w:rPr>
          <w:rFonts w:cstheme="minorHAnsi"/>
        </w:rPr>
      </w:pPr>
      <w:r w:rsidRPr="00C261AC">
        <w:rPr>
          <w:rFonts w:cstheme="minorHAnsi"/>
        </w:rPr>
        <w:t>‘sf2’</w:t>
      </w:r>
    </w:p>
    <w:p w14:paraId="1F84BE69" w14:textId="77777777" w:rsidR="009B52A2" w:rsidRPr="00C261AC" w:rsidRDefault="009B52A2" w:rsidP="009B52A2">
      <w:pPr>
        <w:rPr>
          <w:rFonts w:cstheme="minorHAnsi"/>
          <w:lang w:val="pt-PT"/>
        </w:rPr>
      </w:pPr>
      <w:r w:rsidRPr="00C261AC">
        <w:rPr>
          <w:rFonts w:cstheme="minorHAnsi"/>
          <w:lang w:val="pt-PT"/>
        </w:rPr>
        <w:t>‘sfr2’</w:t>
      </w:r>
    </w:p>
    <w:p w14:paraId="42898F65" w14:textId="77777777" w:rsidR="009B52A2" w:rsidRPr="00C261AC" w:rsidRDefault="009B52A2" w:rsidP="009B52A2">
      <w:pPr>
        <w:rPr>
          <w:rFonts w:cstheme="minorHAnsi"/>
          <w:lang w:val="pt-PT"/>
        </w:rPr>
      </w:pPr>
      <w:r w:rsidRPr="00C261AC">
        <w:rPr>
          <w:rFonts w:cstheme="minorHAnsi"/>
          <w:lang w:val="pt-PT"/>
        </w:rPr>
        <w:t>‘stp2’</w:t>
      </w:r>
    </w:p>
    <w:p w14:paraId="324EF9F2" w14:textId="77777777" w:rsidR="009B52A2" w:rsidRPr="00C261AC" w:rsidRDefault="009B52A2" w:rsidP="009B52A2">
      <w:pPr>
        <w:rPr>
          <w:rFonts w:cstheme="minorHAnsi"/>
          <w:lang w:val="pt-PT"/>
        </w:rPr>
      </w:pPr>
      <w:r w:rsidRPr="00C261AC">
        <w:rPr>
          <w:rFonts w:cstheme="minorHAnsi"/>
          <w:lang w:val="pt-PT"/>
        </w:rPr>
        <w:t>‘pos2_0’</w:t>
      </w:r>
    </w:p>
    <w:p w14:paraId="1AD7941B" w14:textId="77777777" w:rsidR="009B52A2" w:rsidRPr="00C261AC" w:rsidRDefault="009B52A2" w:rsidP="009B52A2">
      <w:pPr>
        <w:rPr>
          <w:rFonts w:cstheme="minorHAnsi"/>
          <w:lang w:val="pt-PT"/>
        </w:rPr>
      </w:pPr>
      <w:r w:rsidRPr="00C261AC">
        <w:rPr>
          <w:rFonts w:cstheme="minorHAnsi"/>
          <w:lang w:val="pt-PT"/>
        </w:rPr>
        <w:t>‘pos2_1’</w:t>
      </w:r>
    </w:p>
    <w:p w14:paraId="5B598575" w14:textId="77777777" w:rsidR="009B52A2" w:rsidRPr="00C261AC" w:rsidRDefault="009B52A2" w:rsidP="009B52A2">
      <w:pPr>
        <w:rPr>
          <w:rFonts w:cstheme="minorHAnsi"/>
          <w:lang w:val="pt-PT"/>
        </w:rPr>
      </w:pPr>
      <w:r w:rsidRPr="00C261AC">
        <w:rPr>
          <w:rFonts w:cstheme="minorHAnsi"/>
          <w:lang w:val="pt-PT"/>
        </w:rPr>
        <w:t>‘pos2_2’</w:t>
      </w:r>
    </w:p>
    <w:p w14:paraId="1461B572" w14:textId="77777777" w:rsidR="009B52A2" w:rsidRPr="00C261AC" w:rsidRDefault="009B52A2" w:rsidP="009B52A2">
      <w:pPr>
        <w:rPr>
          <w:rFonts w:cstheme="minorHAnsi"/>
          <w:lang w:val="pt-PT"/>
        </w:rPr>
      </w:pPr>
      <w:r w:rsidRPr="00C261AC">
        <w:rPr>
          <w:rFonts w:cstheme="minorHAnsi"/>
          <w:lang w:val="pt-PT"/>
        </w:rPr>
        <w:t>‘pos2_3’</w:t>
      </w:r>
    </w:p>
    <w:p w14:paraId="037A8506" w14:textId="77777777" w:rsidR="009B52A2" w:rsidRPr="00C261AC" w:rsidRDefault="009B52A2" w:rsidP="009B52A2">
      <w:pPr>
        <w:rPr>
          <w:rFonts w:cstheme="minorHAnsi"/>
          <w:lang w:val="pt-PT"/>
        </w:rPr>
      </w:pPr>
      <w:r w:rsidRPr="00C261AC">
        <w:rPr>
          <w:rFonts w:cstheme="minorHAnsi"/>
          <w:lang w:val="pt-PT"/>
        </w:rPr>
        <w:t>‘pos3_0’</w:t>
      </w:r>
    </w:p>
    <w:p w14:paraId="0E4DE9E9" w14:textId="77777777" w:rsidR="009B52A2" w:rsidRPr="00C261AC" w:rsidRDefault="009B52A2" w:rsidP="009B52A2">
      <w:pPr>
        <w:rPr>
          <w:rFonts w:cstheme="minorHAnsi"/>
          <w:lang w:val="pt-PT"/>
        </w:rPr>
      </w:pPr>
      <w:r w:rsidRPr="00C261AC">
        <w:rPr>
          <w:rFonts w:cstheme="minorHAnsi"/>
          <w:lang w:val="pt-PT"/>
        </w:rPr>
        <w:t>‘pos3_1’</w:t>
      </w:r>
    </w:p>
    <w:p w14:paraId="5E1341FF" w14:textId="77777777" w:rsidR="009B52A2" w:rsidRPr="00C261AC" w:rsidRDefault="009B52A2" w:rsidP="009B52A2">
      <w:pPr>
        <w:rPr>
          <w:rFonts w:cstheme="minorHAnsi"/>
          <w:lang w:val="pt-PT"/>
        </w:rPr>
      </w:pPr>
      <w:r w:rsidRPr="00C261AC">
        <w:rPr>
          <w:rFonts w:cstheme="minorHAnsi"/>
          <w:lang w:val="pt-PT"/>
        </w:rPr>
        <w:t>‘pos3_2’</w:t>
      </w:r>
    </w:p>
    <w:p w14:paraId="23D7AFE0" w14:textId="77777777" w:rsidR="009B52A2" w:rsidRPr="00C261AC" w:rsidRDefault="009B52A2" w:rsidP="009B52A2">
      <w:pPr>
        <w:rPr>
          <w:rFonts w:cstheme="minorHAnsi"/>
          <w:lang w:val="pt-PT"/>
        </w:rPr>
      </w:pPr>
      <w:r w:rsidRPr="00C261AC">
        <w:rPr>
          <w:rFonts w:cstheme="minorHAnsi"/>
          <w:lang w:val="pt-PT"/>
        </w:rPr>
        <w:t>‘pos3_3’</w:t>
      </w:r>
    </w:p>
    <w:p w14:paraId="2482EEDB" w14:textId="77777777" w:rsidR="009B52A2" w:rsidRPr="00C261AC" w:rsidRDefault="009B52A2" w:rsidP="009B52A2">
      <w:pPr>
        <w:rPr>
          <w:rFonts w:cstheme="minorHAnsi"/>
        </w:rPr>
      </w:pPr>
      <w:r w:rsidRPr="00C261AC">
        <w:rPr>
          <w:rFonts w:cstheme="minorHAnsi"/>
        </w:rPr>
        <w:t>‘stop0’</w:t>
      </w:r>
      <w:r w:rsidRPr="00C261AC">
        <w:rPr>
          <w:rFonts w:cstheme="minorHAnsi"/>
        </w:rPr>
        <w:tab/>
      </w:r>
      <w:r w:rsidRPr="00C261AC">
        <w:rPr>
          <w:rFonts w:cstheme="minorHAnsi"/>
        </w:rPr>
        <w:tab/>
      </w:r>
      <w:r w:rsidRPr="00C261AC">
        <w:rPr>
          <w:rFonts w:cstheme="minorHAnsi"/>
          <w:lang w:val="pt-PT"/>
        </w:rPr>
        <w:sym w:font="Wingdings" w:char="F0E0"/>
      </w:r>
      <w:r w:rsidRPr="00C261AC">
        <w:rPr>
          <w:rFonts w:cstheme="minorHAnsi"/>
        </w:rPr>
        <w:t xml:space="preserve">   sfr0/sf0</w:t>
      </w:r>
    </w:p>
    <w:p w14:paraId="4E12102A" w14:textId="77777777" w:rsidR="009B52A2" w:rsidRPr="00C261AC" w:rsidRDefault="009B52A2" w:rsidP="009B52A2">
      <w:pPr>
        <w:rPr>
          <w:rFonts w:cstheme="minorHAnsi"/>
        </w:rPr>
      </w:pPr>
      <w:r w:rsidRPr="00C261AC">
        <w:rPr>
          <w:rFonts w:cstheme="minorHAnsi"/>
        </w:rPr>
        <w:t>‘start0’</w:t>
      </w:r>
      <w:r w:rsidRPr="00C261AC">
        <w:rPr>
          <w:rFonts w:cstheme="minorHAnsi"/>
        </w:rPr>
        <w:tab/>
      </w:r>
      <w:r w:rsidRPr="00C261AC">
        <w:rPr>
          <w:rFonts w:cstheme="minorHAnsi"/>
        </w:rPr>
        <w:tab/>
      </w:r>
      <w:r w:rsidRPr="00C261AC">
        <w:rPr>
          <w:rFonts w:cstheme="minorHAnsi"/>
        </w:rPr>
        <w:sym w:font="Wingdings" w:char="F0E0"/>
      </w:r>
      <w:r w:rsidRPr="00C261AC">
        <w:rPr>
          <w:rFonts w:cstheme="minorHAnsi"/>
        </w:rPr>
        <w:t xml:space="preserve">   sfr0/stp0</w:t>
      </w:r>
    </w:p>
    <w:p w14:paraId="2602F579" w14:textId="77777777" w:rsidR="009B52A2" w:rsidRPr="00C261AC" w:rsidRDefault="009B52A2" w:rsidP="009B52A2">
      <w:pPr>
        <w:rPr>
          <w:rFonts w:cstheme="minorHAnsi"/>
        </w:rPr>
      </w:pPr>
      <w:r w:rsidRPr="00C261AC">
        <w:rPr>
          <w:rFonts w:cstheme="minorHAnsi"/>
        </w:rPr>
        <w:t>‘stop2’</w:t>
      </w:r>
      <w:r w:rsidRPr="00C261AC">
        <w:rPr>
          <w:rFonts w:cstheme="minorHAnsi"/>
        </w:rPr>
        <w:tab/>
      </w:r>
      <w:r w:rsidRPr="00C261AC">
        <w:rPr>
          <w:rFonts w:cstheme="minorHAnsi"/>
        </w:rPr>
        <w:tab/>
      </w:r>
      <w:r w:rsidRPr="00C261AC">
        <w:rPr>
          <w:rFonts w:cstheme="minorHAnsi"/>
        </w:rPr>
        <w:sym w:font="Wingdings" w:char="F0E0"/>
      </w:r>
      <w:r w:rsidRPr="00C261AC">
        <w:rPr>
          <w:rFonts w:cstheme="minorHAnsi"/>
        </w:rPr>
        <w:t xml:space="preserve">   sfr2/sf2 </w:t>
      </w:r>
    </w:p>
    <w:p w14:paraId="5A8FF11B" w14:textId="77777777" w:rsidR="009B52A2" w:rsidRPr="00C261AC" w:rsidRDefault="009B52A2" w:rsidP="009B52A2">
      <w:pPr>
        <w:rPr>
          <w:rFonts w:cstheme="minorHAnsi"/>
        </w:rPr>
      </w:pPr>
      <w:r w:rsidRPr="00C261AC">
        <w:rPr>
          <w:rFonts w:cstheme="minorHAnsi"/>
        </w:rPr>
        <w:t>‘start2’</w:t>
      </w:r>
      <w:r w:rsidRPr="00C261AC">
        <w:rPr>
          <w:rFonts w:cstheme="minorHAnsi"/>
        </w:rPr>
        <w:tab/>
      </w:r>
      <w:r w:rsidRPr="00C261AC">
        <w:rPr>
          <w:rFonts w:cstheme="minorHAnsi"/>
        </w:rPr>
        <w:tab/>
      </w:r>
      <w:r w:rsidRPr="00C261AC">
        <w:rPr>
          <w:rFonts w:cstheme="minorHAnsi"/>
        </w:rPr>
        <w:sym w:font="Wingdings" w:char="F0E0"/>
      </w:r>
      <w:r w:rsidRPr="00C261AC">
        <w:rPr>
          <w:rFonts w:cstheme="minorHAnsi"/>
        </w:rPr>
        <w:t xml:space="preserve">   sfr2/stp2</w:t>
      </w:r>
    </w:p>
    <w:p w14:paraId="5F2183F4" w14:textId="77777777" w:rsidR="009B52A2" w:rsidRPr="00C261AC" w:rsidRDefault="009B52A2" w:rsidP="009B52A2">
      <w:pPr>
        <w:rPr>
          <w:rFonts w:cstheme="minorHAnsi"/>
        </w:rPr>
      </w:pPr>
    </w:p>
    <w:p w14:paraId="23D01E1B" w14:textId="77777777" w:rsidR="009B52A2" w:rsidRPr="00C261AC" w:rsidRDefault="009B52A2" w:rsidP="009B52A2">
      <w:pPr>
        <w:rPr>
          <w:rFonts w:cstheme="minorHAnsi"/>
          <w:b/>
        </w:rPr>
      </w:pPr>
      <w:r w:rsidRPr="00C261AC">
        <w:rPr>
          <w:rFonts w:cstheme="minorHAnsi"/>
          <w:b/>
        </w:rPr>
        <w:t>sat_mon input examples:</w:t>
      </w:r>
    </w:p>
    <w:p w14:paraId="021FABF5" w14:textId="77777777" w:rsidR="009B52A2" w:rsidRPr="00C261AC" w:rsidRDefault="009B52A2" w:rsidP="009B52A2">
      <w:pPr>
        <w:rPr>
          <w:rFonts w:cstheme="minorHAnsi"/>
          <w:b/>
        </w:rPr>
      </w:pPr>
    </w:p>
    <w:p w14:paraId="141487AF" w14:textId="77777777" w:rsidR="009B52A2" w:rsidRPr="00C261AC" w:rsidRDefault="009B52A2" w:rsidP="009B52A2">
      <w:pPr>
        <w:rPr>
          <w:rFonts w:cstheme="minorHAnsi"/>
        </w:rPr>
      </w:pPr>
      <w:r w:rsidRPr="00C261AC">
        <w:rPr>
          <w:rFonts w:cstheme="minorHAnsi"/>
        </w:rPr>
        <w:lastRenderedPageBreak/>
        <w:t>sat_moment = [‘s_valid’, ‘ssd_sw’, ‘sf0’, ‘sfr0’, ‘ra_trig’] (following plot)</w:t>
      </w:r>
    </w:p>
    <w:p w14:paraId="72A60875" w14:textId="77777777" w:rsidR="009B52A2" w:rsidRPr="00C261AC" w:rsidRDefault="009B52A2" w:rsidP="009B52A2">
      <w:pPr>
        <w:rPr>
          <w:rFonts w:cstheme="minorHAnsi"/>
        </w:rPr>
      </w:pPr>
    </w:p>
    <w:p w14:paraId="669F7713" w14:textId="77777777" w:rsidR="009B52A2" w:rsidRPr="00C261AC" w:rsidRDefault="009B52A2" w:rsidP="009B52A2">
      <w:pPr>
        <w:rPr>
          <w:rFonts w:cstheme="minorHAnsi"/>
        </w:rPr>
      </w:pPr>
    </w:p>
    <w:p w14:paraId="0EA7F670" w14:textId="77777777" w:rsidR="009B52A2" w:rsidRPr="00C261AC" w:rsidRDefault="009B52A2" w:rsidP="009B52A2">
      <w:pPr>
        <w:rPr>
          <w:rFonts w:cstheme="minorHAnsi"/>
        </w:rPr>
      </w:pPr>
      <w:r w:rsidRPr="00C261AC">
        <w:rPr>
          <w:rFonts w:cstheme="minorHAnsi"/>
        </w:rPr>
        <w:t xml:space="preserve">Possible </w:t>
      </w:r>
      <w:r w:rsidRPr="00C261AC">
        <w:rPr>
          <w:rFonts w:cstheme="minorHAnsi"/>
          <w:i/>
        </w:rPr>
        <w:t>e_step</w:t>
      </w:r>
      <w:r w:rsidRPr="00C261AC">
        <w:rPr>
          <w:rFonts w:cstheme="minorHAnsi"/>
        </w:rPr>
        <w:t xml:space="preserve"> values:</w:t>
      </w:r>
    </w:p>
    <w:p w14:paraId="5CA5D4B1" w14:textId="77777777" w:rsidR="009B52A2" w:rsidRPr="00C261AC" w:rsidRDefault="009B52A2" w:rsidP="009B52A2">
      <w:pPr>
        <w:rPr>
          <w:rFonts w:cstheme="minorHAnsi"/>
        </w:rPr>
      </w:pPr>
      <w:r w:rsidRPr="00C261AC">
        <w:rPr>
          <w:rFonts w:cstheme="minorHAnsi"/>
        </w:rPr>
        <w:t>are from 0 to 31. Each e_step value corresponds to 4 energy bins (from the 0-127 energy bins). e_step = 32 will return the whole energy range.</w:t>
      </w:r>
    </w:p>
    <w:p w14:paraId="60DD785E" w14:textId="77777777" w:rsidR="009B52A2" w:rsidRPr="00C261AC" w:rsidRDefault="009B52A2" w:rsidP="009B52A2">
      <w:pPr>
        <w:rPr>
          <w:rFonts w:cstheme="minorHAnsi"/>
        </w:rPr>
      </w:pPr>
    </w:p>
    <w:p w14:paraId="2B5FA7D5" w14:textId="77777777" w:rsidR="009B52A2" w:rsidRDefault="009B52A2" w:rsidP="009B52A2">
      <w:pPr>
        <w:jc w:val="center"/>
        <w:rPr>
          <w:rFonts w:ascii="Arial" w:hAnsi="Arial"/>
        </w:rPr>
      </w:pPr>
      <w:r w:rsidRPr="002E56A2">
        <w:rPr>
          <w:rFonts w:ascii="Arial" w:hAnsi="Arial"/>
          <w:noProof/>
        </w:rPr>
        <w:drawing>
          <wp:inline distT="0" distB="0" distL="0" distR="0" wp14:anchorId="452C7477" wp14:editId="557CD0E5">
            <wp:extent cx="3263900" cy="4318000"/>
            <wp:effectExtent l="0" t="0" r="0" b="0"/>
            <wp:docPr id="5" name="Picture 5"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a:picLocks/>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263900" cy="4318000"/>
                    </a:xfrm>
                    <a:prstGeom prst="rect">
                      <a:avLst/>
                    </a:prstGeom>
                    <a:noFill/>
                    <a:ln>
                      <a:noFill/>
                    </a:ln>
                  </pic:spPr>
                </pic:pic>
              </a:graphicData>
            </a:graphic>
          </wp:inline>
        </w:drawing>
      </w:r>
    </w:p>
    <w:p w14:paraId="0FB66F9F" w14:textId="77777777" w:rsidR="009B52A2" w:rsidRDefault="009B52A2" w:rsidP="009B52A2">
      <w:pPr>
        <w:rPr>
          <w:rFonts w:ascii="Arial" w:hAnsi="Arial"/>
        </w:rPr>
      </w:pPr>
    </w:p>
    <w:p w14:paraId="64E4E70C" w14:textId="77777777" w:rsidR="009B52A2" w:rsidRDefault="009B52A2" w:rsidP="009B52A2">
      <w:pPr>
        <w:rPr>
          <w:rFonts w:ascii="Arial" w:hAnsi="Arial"/>
        </w:rPr>
      </w:pPr>
    </w:p>
    <w:p w14:paraId="3C80B1B8" w14:textId="77777777" w:rsidR="009B52A2" w:rsidRDefault="009B52A2" w:rsidP="009B52A2">
      <w:pPr>
        <w:rPr>
          <w:rFonts w:ascii="Arial" w:hAnsi="Arial"/>
        </w:rPr>
      </w:pPr>
    </w:p>
    <w:p w14:paraId="302EAB13" w14:textId="77777777" w:rsidR="009B52A2" w:rsidRDefault="009B52A2" w:rsidP="009B52A2">
      <w:pPr>
        <w:jc w:val="center"/>
        <w:rPr>
          <w:rFonts w:ascii="Arial" w:hAnsi="Arial"/>
        </w:rPr>
      </w:pPr>
    </w:p>
    <w:p w14:paraId="0965B978" w14:textId="6708D044" w:rsidR="009B52A2" w:rsidRDefault="009B52A2" w:rsidP="005A7B7B">
      <w:pPr>
        <w:pStyle w:val="Heading5"/>
      </w:pPr>
      <w:bookmarkStart w:id="44" w:name="_Toc67917744"/>
      <w:r>
        <w:t>B.3.1.8. pla_mon_full_crib</w:t>
      </w:r>
      <w:bookmarkEnd w:id="44"/>
    </w:p>
    <w:p w14:paraId="1E88E199" w14:textId="77777777" w:rsidR="009B52A2" w:rsidRDefault="009B52A2" w:rsidP="009B52A2">
      <w:pPr>
        <w:rPr>
          <w:rFonts w:ascii="Arial" w:hAnsi="Arial"/>
        </w:rPr>
      </w:pPr>
    </w:p>
    <w:p w14:paraId="04437C7C" w14:textId="77777777" w:rsidR="009B52A2" w:rsidRPr="00C261AC" w:rsidRDefault="009B52A2" w:rsidP="009B52A2">
      <w:pPr>
        <w:rPr>
          <w:rFonts w:cstheme="minorHAnsi"/>
        </w:rPr>
      </w:pPr>
      <w:r w:rsidRPr="00C261AC">
        <w:rPr>
          <w:rFonts w:cstheme="minorHAnsi"/>
        </w:rPr>
        <w:t>To plot PLASTIC monitor rates for full energy range (quantity vs. time)</w:t>
      </w:r>
    </w:p>
    <w:p w14:paraId="2C0B429E" w14:textId="77777777" w:rsidR="009B52A2" w:rsidRPr="00C261AC" w:rsidRDefault="009B52A2" w:rsidP="009B52A2">
      <w:pPr>
        <w:rPr>
          <w:rFonts w:cstheme="minorHAnsi"/>
        </w:rPr>
      </w:pPr>
    </w:p>
    <w:p w14:paraId="59C20235" w14:textId="216654CD" w:rsidR="009B52A2" w:rsidRPr="00C261AC" w:rsidRDefault="009B52A2" w:rsidP="00EA6516">
      <w:r w:rsidRPr="00C261AC">
        <w:rPr>
          <w:rFonts w:cstheme="minorHAnsi"/>
        </w:rPr>
        <w:t>Same input parameters as above. The e_step takes values from 0 to 127.</w:t>
      </w:r>
    </w:p>
    <w:p w14:paraId="02DBA145" w14:textId="77777777" w:rsidR="009B52A2" w:rsidRDefault="009B52A2" w:rsidP="009B52A2">
      <w:pPr>
        <w:jc w:val="center"/>
        <w:rPr>
          <w:rFonts w:ascii="Arial" w:hAnsi="Arial"/>
        </w:rPr>
      </w:pPr>
    </w:p>
    <w:p w14:paraId="3EC68AC4" w14:textId="7653CA27" w:rsidR="009B52A2" w:rsidRPr="000F5391" w:rsidRDefault="009B52A2" w:rsidP="005A7B7B">
      <w:pPr>
        <w:pStyle w:val="Heading5"/>
      </w:pPr>
      <w:bookmarkStart w:id="45" w:name="_Toc67917745"/>
      <w:r>
        <w:t>B.</w:t>
      </w:r>
      <w:r w:rsidRPr="000F5391">
        <w:t>3.1.</w:t>
      </w:r>
      <w:r w:rsidR="00EA6516">
        <w:t>9</w:t>
      </w:r>
      <w:r w:rsidRPr="000F5391">
        <w:t>. pla_hk_crib</w:t>
      </w:r>
      <w:bookmarkEnd w:id="45"/>
    </w:p>
    <w:p w14:paraId="61C64B9C" w14:textId="77777777" w:rsidR="009B52A2" w:rsidRDefault="009B52A2" w:rsidP="009B52A2">
      <w:pPr>
        <w:rPr>
          <w:rFonts w:ascii="Arial" w:hAnsi="Arial"/>
        </w:rPr>
      </w:pPr>
    </w:p>
    <w:p w14:paraId="0F4F7851" w14:textId="387F658B" w:rsidR="009B52A2" w:rsidRPr="00C261AC" w:rsidRDefault="009B52A2" w:rsidP="009B52A2">
      <w:pPr>
        <w:rPr>
          <w:rFonts w:cstheme="minorHAnsi"/>
        </w:rPr>
      </w:pPr>
      <w:r w:rsidRPr="00C261AC">
        <w:rPr>
          <w:rFonts w:cstheme="minorHAnsi"/>
        </w:rPr>
        <w:t xml:space="preserve">To plot </w:t>
      </w:r>
      <w:r w:rsidR="000F17C1">
        <w:rPr>
          <w:rFonts w:cstheme="minorHAnsi"/>
        </w:rPr>
        <w:t xml:space="preserve">analog </w:t>
      </w:r>
      <w:r w:rsidRPr="00C261AC">
        <w:rPr>
          <w:rFonts w:cstheme="minorHAnsi"/>
        </w:rPr>
        <w:t>housekeeping parameters (</w:t>
      </w:r>
      <w:r w:rsidR="00A42739">
        <w:t>parameter</w:t>
      </w:r>
      <w:r w:rsidR="00A42739" w:rsidRPr="00C261AC">
        <w:rPr>
          <w:rFonts w:cstheme="minorHAnsi"/>
        </w:rPr>
        <w:t xml:space="preserve"> </w:t>
      </w:r>
      <w:r w:rsidRPr="00C261AC">
        <w:rPr>
          <w:rFonts w:cstheme="minorHAnsi"/>
        </w:rPr>
        <w:t>vs. time)</w:t>
      </w:r>
    </w:p>
    <w:p w14:paraId="76C76A54" w14:textId="77777777" w:rsidR="009B52A2" w:rsidRPr="00C261AC" w:rsidRDefault="009B52A2" w:rsidP="009B52A2">
      <w:pPr>
        <w:rPr>
          <w:rFonts w:cstheme="minorHAnsi"/>
        </w:rPr>
      </w:pPr>
    </w:p>
    <w:p w14:paraId="5B470D7A" w14:textId="77777777" w:rsidR="009B52A2" w:rsidRPr="00C261AC" w:rsidRDefault="009B52A2" w:rsidP="009B52A2">
      <w:pPr>
        <w:rPr>
          <w:rFonts w:cstheme="minorHAnsi"/>
        </w:rPr>
      </w:pPr>
      <w:r w:rsidRPr="00C261AC">
        <w:rPr>
          <w:rFonts w:cstheme="minorHAnsi"/>
          <w:b/>
        </w:rPr>
        <w:lastRenderedPageBreak/>
        <w:t>INPUT PARAMETERS</w:t>
      </w:r>
      <w:r w:rsidRPr="00C261AC">
        <w:rPr>
          <w:rFonts w:cstheme="minorHAnsi"/>
        </w:rPr>
        <w:t>: sat, sat_hk</w:t>
      </w:r>
    </w:p>
    <w:p w14:paraId="4FDCEFFD" w14:textId="77777777" w:rsidR="009B52A2" w:rsidRPr="00C261AC" w:rsidRDefault="009B52A2" w:rsidP="009B52A2">
      <w:pPr>
        <w:rPr>
          <w:rFonts w:cstheme="minorHAnsi"/>
        </w:rPr>
      </w:pPr>
    </w:p>
    <w:p w14:paraId="69EFA19D" w14:textId="1092F101" w:rsidR="009B52A2" w:rsidRPr="00C261AC" w:rsidRDefault="009B52A2" w:rsidP="009B52A2">
      <w:pPr>
        <w:rPr>
          <w:rFonts w:cstheme="minorHAnsi"/>
        </w:rPr>
      </w:pPr>
      <w:r w:rsidRPr="00C261AC">
        <w:rPr>
          <w:rFonts w:cstheme="minorHAnsi"/>
        </w:rPr>
        <w:t xml:space="preserve">The list of the available </w:t>
      </w:r>
      <w:r w:rsidR="000F17C1">
        <w:rPr>
          <w:rFonts w:cstheme="minorHAnsi"/>
        </w:rPr>
        <w:t xml:space="preserve">analog </w:t>
      </w:r>
      <w:r w:rsidRPr="00C261AC">
        <w:rPr>
          <w:rFonts w:cstheme="minorHAnsi"/>
        </w:rPr>
        <w:t>housekeeping parameters is included in the crib-sheet</w:t>
      </w:r>
    </w:p>
    <w:p w14:paraId="2917E2AC" w14:textId="77777777" w:rsidR="009B52A2" w:rsidRDefault="009B52A2" w:rsidP="009B52A2">
      <w:pPr>
        <w:rPr>
          <w:rFonts w:ascii="Arial" w:hAnsi="Arial"/>
        </w:rPr>
      </w:pPr>
    </w:p>
    <w:p w14:paraId="145FA3C6" w14:textId="65893D2A" w:rsidR="009B52A2" w:rsidRPr="000F5391" w:rsidRDefault="009B52A2" w:rsidP="005A7B7B">
      <w:pPr>
        <w:pStyle w:val="Heading5"/>
      </w:pPr>
      <w:bookmarkStart w:id="46" w:name="_Toc67917746"/>
      <w:r>
        <w:t>B.3.1.1</w:t>
      </w:r>
      <w:r w:rsidR="000F776D">
        <w:t>0</w:t>
      </w:r>
      <w:r w:rsidRPr="000F5391">
        <w:t>. pla_</w:t>
      </w:r>
      <w:r w:rsidR="000F776D">
        <w:t>dig_</w:t>
      </w:r>
      <w:r w:rsidRPr="000F5391">
        <w:t>hk_crib</w:t>
      </w:r>
      <w:bookmarkEnd w:id="46"/>
    </w:p>
    <w:p w14:paraId="341A9AC1" w14:textId="77777777" w:rsidR="009B52A2" w:rsidRDefault="009B52A2" w:rsidP="009B52A2">
      <w:pPr>
        <w:rPr>
          <w:rFonts w:ascii="Arial" w:hAnsi="Arial"/>
        </w:rPr>
      </w:pPr>
    </w:p>
    <w:p w14:paraId="7BAF9DF3" w14:textId="4D35A883" w:rsidR="009B52A2" w:rsidRPr="00C261AC" w:rsidRDefault="009B52A2" w:rsidP="009B52A2">
      <w:pPr>
        <w:rPr>
          <w:rFonts w:cstheme="minorHAnsi"/>
        </w:rPr>
      </w:pPr>
      <w:r w:rsidRPr="00C261AC">
        <w:rPr>
          <w:rFonts w:cstheme="minorHAnsi"/>
        </w:rPr>
        <w:t xml:space="preserve">To plot </w:t>
      </w:r>
      <w:r w:rsidR="000F17C1">
        <w:rPr>
          <w:rFonts w:cstheme="minorHAnsi"/>
        </w:rPr>
        <w:t xml:space="preserve">digital </w:t>
      </w:r>
      <w:r w:rsidRPr="00C261AC">
        <w:rPr>
          <w:rFonts w:cstheme="minorHAnsi"/>
        </w:rPr>
        <w:t>housekeeping parameters (</w:t>
      </w:r>
      <w:r w:rsidR="00A42739">
        <w:t>parameter</w:t>
      </w:r>
      <w:r w:rsidR="00A42739" w:rsidRPr="00C261AC">
        <w:rPr>
          <w:rFonts w:cstheme="minorHAnsi"/>
        </w:rPr>
        <w:t xml:space="preserve"> </w:t>
      </w:r>
      <w:r w:rsidRPr="00C261AC">
        <w:rPr>
          <w:rFonts w:cstheme="minorHAnsi"/>
        </w:rPr>
        <w:t>vs. time)</w:t>
      </w:r>
    </w:p>
    <w:p w14:paraId="1B4B6A31" w14:textId="77777777" w:rsidR="009B52A2" w:rsidRPr="00C261AC" w:rsidRDefault="009B52A2" w:rsidP="009B52A2">
      <w:pPr>
        <w:rPr>
          <w:rFonts w:cstheme="minorHAnsi"/>
        </w:rPr>
      </w:pPr>
    </w:p>
    <w:p w14:paraId="37359778" w14:textId="77777777" w:rsidR="009B52A2" w:rsidRPr="00C261AC" w:rsidRDefault="009B52A2" w:rsidP="009B52A2">
      <w:pPr>
        <w:rPr>
          <w:rFonts w:cstheme="minorHAnsi"/>
        </w:rPr>
      </w:pPr>
      <w:r w:rsidRPr="00C261AC">
        <w:rPr>
          <w:rFonts w:cstheme="minorHAnsi"/>
          <w:b/>
        </w:rPr>
        <w:t>INPUT PARAMETERS</w:t>
      </w:r>
      <w:r w:rsidRPr="00C261AC">
        <w:rPr>
          <w:rFonts w:cstheme="minorHAnsi"/>
        </w:rPr>
        <w:t>: sat, sat_dig_hk</w:t>
      </w:r>
    </w:p>
    <w:p w14:paraId="1E009CE1" w14:textId="77777777" w:rsidR="009B52A2" w:rsidRPr="00C261AC" w:rsidRDefault="009B52A2" w:rsidP="009B52A2">
      <w:pPr>
        <w:rPr>
          <w:rFonts w:cstheme="minorHAnsi"/>
        </w:rPr>
      </w:pPr>
    </w:p>
    <w:p w14:paraId="188F25C1" w14:textId="2E74E12F" w:rsidR="009B52A2" w:rsidRPr="00C261AC" w:rsidRDefault="009B52A2" w:rsidP="009B52A2">
      <w:pPr>
        <w:rPr>
          <w:rFonts w:cstheme="minorHAnsi"/>
        </w:rPr>
      </w:pPr>
      <w:r w:rsidRPr="00C261AC">
        <w:rPr>
          <w:rFonts w:cstheme="minorHAnsi"/>
        </w:rPr>
        <w:t xml:space="preserve">The list of the available </w:t>
      </w:r>
      <w:r w:rsidR="000F17C1">
        <w:rPr>
          <w:rFonts w:cstheme="minorHAnsi"/>
        </w:rPr>
        <w:t xml:space="preserve">digital </w:t>
      </w:r>
      <w:r w:rsidRPr="00C261AC">
        <w:rPr>
          <w:rFonts w:cstheme="minorHAnsi"/>
        </w:rPr>
        <w:t>housekeeping parameters is included in the crib-sheet</w:t>
      </w:r>
    </w:p>
    <w:p w14:paraId="46A81190" w14:textId="77777777" w:rsidR="009B52A2" w:rsidRDefault="009B52A2" w:rsidP="009B52A2">
      <w:pPr>
        <w:rPr>
          <w:rFonts w:ascii="Arial" w:hAnsi="Arial"/>
        </w:rPr>
      </w:pPr>
    </w:p>
    <w:p w14:paraId="38B6A0D9" w14:textId="40B1BFE0" w:rsidR="009B52A2" w:rsidRDefault="005A7B7B" w:rsidP="009B52A2">
      <w:pPr>
        <w:pStyle w:val="Heading5"/>
      </w:pPr>
      <w:bookmarkStart w:id="47" w:name="_Toc67917747"/>
      <w:r>
        <w:t>B</w:t>
      </w:r>
      <w:r w:rsidR="009B52A2">
        <w:t>.3.1.1</w:t>
      </w:r>
      <w:r w:rsidR="008D761D">
        <w:t>1</w:t>
      </w:r>
      <w:r w:rsidR="009B52A2" w:rsidRPr="000F5391">
        <w:t>. pla_</w:t>
      </w:r>
      <w:r w:rsidR="008D761D">
        <w:t>sc_</w:t>
      </w:r>
      <w:r w:rsidR="009B52A2" w:rsidRPr="000F5391">
        <w:t>hk_crib</w:t>
      </w:r>
      <w:bookmarkEnd w:id="47"/>
    </w:p>
    <w:p w14:paraId="51456F03" w14:textId="77777777" w:rsidR="009B52A2" w:rsidRPr="00291A9E" w:rsidRDefault="009B52A2" w:rsidP="009B52A2"/>
    <w:p w14:paraId="6FC0992F" w14:textId="0B3B0E90" w:rsidR="009B52A2" w:rsidRPr="00C261AC" w:rsidRDefault="009B52A2" w:rsidP="009B52A2">
      <w:pPr>
        <w:rPr>
          <w:rFonts w:cstheme="minorHAnsi"/>
        </w:rPr>
      </w:pPr>
      <w:r w:rsidRPr="00C261AC">
        <w:rPr>
          <w:rFonts w:cstheme="minorHAnsi"/>
        </w:rPr>
        <w:t xml:space="preserve">To plot </w:t>
      </w:r>
      <w:r w:rsidR="000F17C1">
        <w:rPr>
          <w:rFonts w:cstheme="minorHAnsi"/>
        </w:rPr>
        <w:t xml:space="preserve">spacecraft </w:t>
      </w:r>
      <w:r w:rsidRPr="00C261AC">
        <w:rPr>
          <w:rFonts w:cstheme="minorHAnsi"/>
        </w:rPr>
        <w:t>housekeeping parameters (</w:t>
      </w:r>
      <w:r w:rsidR="00A42739">
        <w:t>parameter</w:t>
      </w:r>
      <w:r w:rsidR="00A42739" w:rsidRPr="00C261AC">
        <w:rPr>
          <w:rFonts w:cstheme="minorHAnsi"/>
        </w:rPr>
        <w:t xml:space="preserve"> </w:t>
      </w:r>
      <w:r w:rsidRPr="00C261AC">
        <w:rPr>
          <w:rFonts w:cstheme="minorHAnsi"/>
        </w:rPr>
        <w:t>vs. time)</w:t>
      </w:r>
    </w:p>
    <w:p w14:paraId="4AC18AC6" w14:textId="77777777" w:rsidR="009B52A2" w:rsidRPr="00C261AC" w:rsidRDefault="009B52A2" w:rsidP="009B52A2">
      <w:pPr>
        <w:rPr>
          <w:rFonts w:cstheme="minorHAnsi"/>
        </w:rPr>
      </w:pPr>
    </w:p>
    <w:p w14:paraId="7DF59A94" w14:textId="77777777" w:rsidR="009B52A2" w:rsidRPr="00C261AC" w:rsidRDefault="009B52A2" w:rsidP="009B52A2">
      <w:pPr>
        <w:rPr>
          <w:rFonts w:cstheme="minorHAnsi"/>
        </w:rPr>
      </w:pPr>
      <w:r w:rsidRPr="00C261AC">
        <w:rPr>
          <w:rFonts w:cstheme="minorHAnsi"/>
          <w:b/>
        </w:rPr>
        <w:t>INPUT PARAMETERS</w:t>
      </w:r>
      <w:r w:rsidRPr="00C261AC">
        <w:rPr>
          <w:rFonts w:cstheme="minorHAnsi"/>
        </w:rPr>
        <w:t>: sat, sat_sc_hk</w:t>
      </w:r>
    </w:p>
    <w:p w14:paraId="52381900" w14:textId="77777777" w:rsidR="009B52A2" w:rsidRPr="00C261AC" w:rsidRDefault="009B52A2" w:rsidP="009B52A2">
      <w:pPr>
        <w:rPr>
          <w:rFonts w:cstheme="minorHAnsi"/>
        </w:rPr>
      </w:pPr>
    </w:p>
    <w:p w14:paraId="4D23EAF1" w14:textId="1692DF5A" w:rsidR="009B52A2" w:rsidRDefault="009B52A2" w:rsidP="009B52A2">
      <w:pPr>
        <w:rPr>
          <w:rFonts w:cstheme="minorHAnsi"/>
        </w:rPr>
      </w:pPr>
      <w:r w:rsidRPr="00C261AC">
        <w:rPr>
          <w:rFonts w:cstheme="minorHAnsi"/>
        </w:rPr>
        <w:t xml:space="preserve">The list of the available </w:t>
      </w:r>
      <w:r w:rsidR="000F17C1">
        <w:rPr>
          <w:rFonts w:cstheme="minorHAnsi"/>
        </w:rPr>
        <w:t xml:space="preserve">spacecraft </w:t>
      </w:r>
      <w:r w:rsidRPr="00C261AC">
        <w:rPr>
          <w:rFonts w:cstheme="minorHAnsi"/>
        </w:rPr>
        <w:t>housekeeping parameters is included in the crib-sheet</w:t>
      </w:r>
    </w:p>
    <w:p w14:paraId="184038F2" w14:textId="13EBF8F4" w:rsidR="000A5FB3" w:rsidRDefault="000A5FB3" w:rsidP="009B52A2">
      <w:pPr>
        <w:rPr>
          <w:rFonts w:cstheme="minorHAnsi"/>
        </w:rPr>
      </w:pPr>
    </w:p>
    <w:p w14:paraId="5EBA51B3" w14:textId="0A1E4DAA" w:rsidR="000A5FB3" w:rsidRDefault="000A5FB3" w:rsidP="000A5FB3">
      <w:pPr>
        <w:pStyle w:val="Heading4"/>
      </w:pPr>
      <w:bookmarkStart w:id="48" w:name="_Toc67917748"/>
      <w:r>
        <w:rPr>
          <w:rFonts w:cstheme="minorHAnsi"/>
        </w:rPr>
        <w:t xml:space="preserve">B.3.2 </w:t>
      </w:r>
      <w:r w:rsidRPr="00E12CD5">
        <w:t>Level 2 and Level 3 Processing Programs</w:t>
      </w:r>
      <w:bookmarkEnd w:id="48"/>
    </w:p>
    <w:p w14:paraId="0FDEEECC" w14:textId="21E50244" w:rsidR="000A5FB3" w:rsidRDefault="000A5FB3" w:rsidP="000A5FB3"/>
    <w:p w14:paraId="4EFE3A3A" w14:textId="77777777" w:rsidR="009E60FA" w:rsidRPr="009E60FA" w:rsidRDefault="009E60FA" w:rsidP="009E60FA">
      <w:pPr>
        <w:rPr>
          <w:lang w:bidi="en-US"/>
        </w:rPr>
      </w:pPr>
      <w:r w:rsidRPr="009E60FA">
        <w:rPr>
          <w:lang w:bidi="en-US"/>
        </w:rPr>
        <w:t xml:space="preserve">In the </w:t>
      </w:r>
      <w:r w:rsidRPr="009E60FA">
        <w:rPr>
          <w:b/>
          <w:bCs/>
          <w:i/>
          <w:iCs/>
          <w:lang w:bidi="en-US"/>
        </w:rPr>
        <w:t>Public</w:t>
      </w:r>
      <w:r w:rsidRPr="009E60FA">
        <w:rPr>
          <w:lang w:bidi="en-US"/>
        </w:rPr>
        <w:t xml:space="preserve"> subfolder of the </w:t>
      </w:r>
      <w:r w:rsidRPr="009E60FA">
        <w:rPr>
          <w:b/>
          <w:bCs/>
          <w:i/>
          <w:iCs/>
          <w:lang w:bidi="en-US"/>
        </w:rPr>
        <w:t>splat_user</w:t>
      </w:r>
      <w:r w:rsidRPr="009E60FA">
        <w:rPr>
          <w:lang w:bidi="en-US"/>
        </w:rPr>
        <w:t xml:space="preserve"> folder, there are also routines that are used for the creation of some Level 2 and Level 3 data products. These routines are often hard-coded for use at UNH, but they show the algorithms and code used to create some of the Level 2 and Level 3 data products. The following table lists the programs and a sample filename of the products they create.</w:t>
      </w:r>
    </w:p>
    <w:p w14:paraId="0A0C9D10" w14:textId="77777777" w:rsidR="009E60FA" w:rsidRPr="009E60FA" w:rsidRDefault="009E60FA" w:rsidP="009E60FA">
      <w:pPr>
        <w:rPr>
          <w:lang w:bidi="en-US"/>
        </w:rPr>
      </w:pPr>
    </w:p>
    <w:tbl>
      <w:tblPr>
        <w:tblStyle w:val="TableGrid"/>
        <w:tblW w:w="9103" w:type="dxa"/>
        <w:tblInd w:w="-5" w:type="dxa"/>
        <w:tblLook w:val="04A0" w:firstRow="1" w:lastRow="0" w:firstColumn="1" w:lastColumn="0" w:noHBand="0" w:noVBand="1"/>
      </w:tblPr>
      <w:tblGrid>
        <w:gridCol w:w="4770"/>
        <w:gridCol w:w="4333"/>
      </w:tblGrid>
      <w:tr w:rsidR="009E60FA" w:rsidRPr="009E60FA" w14:paraId="29A5F48F" w14:textId="77777777" w:rsidTr="0031728A">
        <w:trPr>
          <w:trHeight w:val="237"/>
        </w:trPr>
        <w:tc>
          <w:tcPr>
            <w:tcW w:w="4770" w:type="dxa"/>
          </w:tcPr>
          <w:p w14:paraId="20F2280F" w14:textId="77777777" w:rsidR="009E60FA" w:rsidRPr="0031728A" w:rsidRDefault="009E60FA" w:rsidP="009E60FA">
            <w:pPr>
              <w:rPr>
                <w:sz w:val="18"/>
                <w:szCs w:val="18"/>
                <w:lang w:bidi="en-US"/>
              </w:rPr>
            </w:pPr>
            <w:r w:rsidRPr="0031728A">
              <w:rPr>
                <w:sz w:val="18"/>
                <w:szCs w:val="18"/>
                <w:lang w:bidi="en-US"/>
              </w:rPr>
              <w:t>Sample Filename</w:t>
            </w:r>
          </w:p>
        </w:tc>
        <w:tc>
          <w:tcPr>
            <w:tcW w:w="4333" w:type="dxa"/>
          </w:tcPr>
          <w:p w14:paraId="04F7989A" w14:textId="77777777" w:rsidR="009E60FA" w:rsidRPr="0031728A" w:rsidRDefault="009E60FA" w:rsidP="009E60FA">
            <w:pPr>
              <w:rPr>
                <w:sz w:val="18"/>
                <w:szCs w:val="18"/>
                <w:lang w:bidi="en-US"/>
              </w:rPr>
            </w:pPr>
            <w:r w:rsidRPr="0031728A">
              <w:rPr>
                <w:sz w:val="18"/>
                <w:szCs w:val="18"/>
                <w:lang w:bidi="en-US"/>
              </w:rPr>
              <w:t>Program</w:t>
            </w:r>
          </w:p>
        </w:tc>
      </w:tr>
      <w:tr w:rsidR="009E60FA" w:rsidRPr="009E60FA" w14:paraId="0DC22B50" w14:textId="77777777" w:rsidTr="0031728A">
        <w:trPr>
          <w:trHeight w:val="237"/>
        </w:trPr>
        <w:tc>
          <w:tcPr>
            <w:tcW w:w="4770" w:type="dxa"/>
          </w:tcPr>
          <w:p w14:paraId="5EA3D6A8" w14:textId="77777777" w:rsidR="009E60FA" w:rsidRPr="0031728A" w:rsidRDefault="009E60FA" w:rsidP="009E60FA">
            <w:pPr>
              <w:rPr>
                <w:sz w:val="18"/>
                <w:szCs w:val="18"/>
                <w:lang w:bidi="en-US"/>
              </w:rPr>
            </w:pPr>
            <w:r w:rsidRPr="0031728A">
              <w:rPr>
                <w:sz w:val="18"/>
                <w:szCs w:val="18"/>
                <w:lang w:bidi="en-US"/>
              </w:rPr>
              <w:t>STA_L2_PLA_1DMax_1min_20080101_V09.cdf</w:t>
            </w:r>
          </w:p>
        </w:tc>
        <w:tc>
          <w:tcPr>
            <w:tcW w:w="4333" w:type="dxa"/>
          </w:tcPr>
          <w:p w14:paraId="4E6EDA86" w14:textId="77777777" w:rsidR="009E60FA" w:rsidRPr="0031728A" w:rsidRDefault="009E60FA" w:rsidP="009E60FA">
            <w:pPr>
              <w:rPr>
                <w:sz w:val="18"/>
                <w:szCs w:val="18"/>
                <w:lang w:bidi="en-US"/>
              </w:rPr>
            </w:pPr>
            <w:r w:rsidRPr="0031728A">
              <w:rPr>
                <w:sz w:val="18"/>
                <w:szCs w:val="18"/>
                <w:lang w:bidi="en-US"/>
              </w:rPr>
              <w:t>create_ra_mom_cdfs.pro</w:t>
            </w:r>
          </w:p>
        </w:tc>
      </w:tr>
      <w:tr w:rsidR="009E60FA" w:rsidRPr="009E60FA" w14:paraId="28EBE379" w14:textId="77777777" w:rsidTr="0031728A">
        <w:trPr>
          <w:trHeight w:val="222"/>
        </w:trPr>
        <w:tc>
          <w:tcPr>
            <w:tcW w:w="4770" w:type="dxa"/>
          </w:tcPr>
          <w:p w14:paraId="6D044D5D" w14:textId="77777777" w:rsidR="009E60FA" w:rsidRPr="0031728A" w:rsidRDefault="009E60FA" w:rsidP="009E60FA">
            <w:pPr>
              <w:rPr>
                <w:sz w:val="18"/>
                <w:szCs w:val="18"/>
                <w:lang w:bidi="en-US"/>
              </w:rPr>
            </w:pPr>
            <w:r w:rsidRPr="0031728A">
              <w:rPr>
                <w:sz w:val="18"/>
                <w:szCs w:val="18"/>
                <w:lang w:bidi="en-US"/>
              </w:rPr>
              <w:t>STA_L2_PLA_1DMax_10min_20080101_V09.cdf</w:t>
            </w:r>
          </w:p>
        </w:tc>
        <w:tc>
          <w:tcPr>
            <w:tcW w:w="4333" w:type="dxa"/>
          </w:tcPr>
          <w:p w14:paraId="5918D68E" w14:textId="77777777" w:rsidR="009E60FA" w:rsidRPr="0031728A" w:rsidRDefault="009E60FA" w:rsidP="009E60FA">
            <w:pPr>
              <w:rPr>
                <w:sz w:val="18"/>
                <w:szCs w:val="18"/>
                <w:lang w:bidi="en-US"/>
              </w:rPr>
            </w:pPr>
            <w:r w:rsidRPr="0031728A">
              <w:rPr>
                <w:sz w:val="18"/>
                <w:szCs w:val="18"/>
                <w:lang w:bidi="en-US"/>
              </w:rPr>
              <w:t>create_ra_mom_cdfs.pro</w:t>
            </w:r>
          </w:p>
        </w:tc>
      </w:tr>
      <w:tr w:rsidR="009E60FA" w:rsidRPr="009E60FA" w14:paraId="5E45ABC0" w14:textId="77777777" w:rsidTr="0031728A">
        <w:trPr>
          <w:trHeight w:val="237"/>
        </w:trPr>
        <w:tc>
          <w:tcPr>
            <w:tcW w:w="4770" w:type="dxa"/>
          </w:tcPr>
          <w:p w14:paraId="7C826348" w14:textId="77777777" w:rsidR="009E60FA" w:rsidRPr="0031728A" w:rsidRDefault="009E60FA" w:rsidP="009E60FA">
            <w:pPr>
              <w:rPr>
                <w:sz w:val="18"/>
                <w:szCs w:val="18"/>
                <w:lang w:bidi="en-US"/>
              </w:rPr>
            </w:pPr>
            <w:r w:rsidRPr="0031728A">
              <w:rPr>
                <w:sz w:val="18"/>
                <w:szCs w:val="18"/>
                <w:lang w:bidi="en-US"/>
              </w:rPr>
              <w:t>STA_L2_PLA_1DMax_1hr_20080101_V09.cdf</w:t>
            </w:r>
          </w:p>
        </w:tc>
        <w:tc>
          <w:tcPr>
            <w:tcW w:w="4333" w:type="dxa"/>
          </w:tcPr>
          <w:p w14:paraId="3127C88E" w14:textId="77777777" w:rsidR="009E60FA" w:rsidRPr="0031728A" w:rsidRDefault="009E60FA" w:rsidP="009E60FA">
            <w:pPr>
              <w:rPr>
                <w:sz w:val="18"/>
                <w:szCs w:val="18"/>
                <w:lang w:bidi="en-US"/>
              </w:rPr>
            </w:pPr>
            <w:r w:rsidRPr="0031728A">
              <w:rPr>
                <w:sz w:val="18"/>
                <w:szCs w:val="18"/>
                <w:lang w:bidi="en-US"/>
              </w:rPr>
              <w:t>create_ra_mom_cdfs.pro</w:t>
            </w:r>
          </w:p>
        </w:tc>
      </w:tr>
      <w:tr w:rsidR="009E60FA" w:rsidRPr="009E60FA" w14:paraId="39B2426F" w14:textId="77777777" w:rsidTr="0031728A">
        <w:trPr>
          <w:trHeight w:val="237"/>
        </w:trPr>
        <w:tc>
          <w:tcPr>
            <w:tcW w:w="4770" w:type="dxa"/>
          </w:tcPr>
          <w:p w14:paraId="31DADF7C" w14:textId="77777777" w:rsidR="009E60FA" w:rsidRPr="0031728A" w:rsidRDefault="009E60FA" w:rsidP="009E60FA">
            <w:pPr>
              <w:rPr>
                <w:sz w:val="18"/>
                <w:szCs w:val="18"/>
                <w:lang w:bidi="en-US"/>
              </w:rPr>
            </w:pPr>
            <w:r w:rsidRPr="0031728A">
              <w:rPr>
                <w:sz w:val="18"/>
                <w:szCs w:val="18"/>
                <w:lang w:bidi="en-US"/>
              </w:rPr>
              <w:t>STA_L2_PLA_OBMom_1min_20080101_V02.cdf</w:t>
            </w:r>
          </w:p>
        </w:tc>
        <w:tc>
          <w:tcPr>
            <w:tcW w:w="4333" w:type="dxa"/>
          </w:tcPr>
          <w:p w14:paraId="34BC5FC1" w14:textId="77777777" w:rsidR="009E60FA" w:rsidRPr="0031728A" w:rsidRDefault="009E60FA" w:rsidP="009E60FA">
            <w:pPr>
              <w:rPr>
                <w:sz w:val="18"/>
                <w:szCs w:val="18"/>
                <w:lang w:bidi="en-US"/>
              </w:rPr>
            </w:pPr>
            <w:r w:rsidRPr="0031728A">
              <w:rPr>
                <w:sz w:val="18"/>
                <w:szCs w:val="18"/>
                <w:lang w:bidi="en-US"/>
              </w:rPr>
              <w:t>create_ob_mom_cdfs.pro</w:t>
            </w:r>
          </w:p>
        </w:tc>
      </w:tr>
      <w:tr w:rsidR="009E60FA" w:rsidRPr="009E60FA" w14:paraId="31D406BA" w14:textId="77777777" w:rsidTr="0031728A">
        <w:trPr>
          <w:trHeight w:val="237"/>
        </w:trPr>
        <w:tc>
          <w:tcPr>
            <w:tcW w:w="4770" w:type="dxa"/>
          </w:tcPr>
          <w:p w14:paraId="06AB7591" w14:textId="77777777" w:rsidR="009E60FA" w:rsidRPr="0031728A" w:rsidRDefault="009E60FA" w:rsidP="009E60FA">
            <w:pPr>
              <w:rPr>
                <w:sz w:val="18"/>
                <w:szCs w:val="18"/>
                <w:lang w:bidi="en-US"/>
              </w:rPr>
            </w:pPr>
            <w:r w:rsidRPr="0031728A">
              <w:rPr>
                <w:sz w:val="18"/>
                <w:szCs w:val="18"/>
                <w:lang w:bidi="en-US"/>
              </w:rPr>
              <w:t>STA_L2_PLA_OBMom_10min_20080101_V02.cdf</w:t>
            </w:r>
          </w:p>
        </w:tc>
        <w:tc>
          <w:tcPr>
            <w:tcW w:w="4333" w:type="dxa"/>
          </w:tcPr>
          <w:p w14:paraId="7AC9FBF6" w14:textId="77777777" w:rsidR="009E60FA" w:rsidRPr="0031728A" w:rsidRDefault="009E60FA" w:rsidP="009E60FA">
            <w:pPr>
              <w:rPr>
                <w:sz w:val="18"/>
                <w:szCs w:val="18"/>
                <w:lang w:bidi="en-US"/>
              </w:rPr>
            </w:pPr>
            <w:r w:rsidRPr="0031728A">
              <w:rPr>
                <w:sz w:val="18"/>
                <w:szCs w:val="18"/>
                <w:lang w:bidi="en-US"/>
              </w:rPr>
              <w:t>create_ob_mom_cdfs.pro</w:t>
            </w:r>
          </w:p>
        </w:tc>
      </w:tr>
      <w:tr w:rsidR="009E60FA" w:rsidRPr="009E60FA" w14:paraId="1A7F8487" w14:textId="77777777" w:rsidTr="0031728A">
        <w:trPr>
          <w:trHeight w:val="237"/>
        </w:trPr>
        <w:tc>
          <w:tcPr>
            <w:tcW w:w="4770" w:type="dxa"/>
          </w:tcPr>
          <w:p w14:paraId="2E12D8E0" w14:textId="77777777" w:rsidR="009E60FA" w:rsidRPr="0031728A" w:rsidRDefault="009E60FA" w:rsidP="009E60FA">
            <w:pPr>
              <w:rPr>
                <w:sz w:val="18"/>
                <w:szCs w:val="18"/>
                <w:lang w:bidi="en-US"/>
              </w:rPr>
            </w:pPr>
            <w:r w:rsidRPr="0031728A">
              <w:rPr>
                <w:sz w:val="18"/>
                <w:szCs w:val="18"/>
                <w:lang w:bidi="en-US"/>
              </w:rPr>
              <w:t>STA_L2_PLA_OBMom_1hr_20080101_V02.cdf</w:t>
            </w:r>
          </w:p>
        </w:tc>
        <w:tc>
          <w:tcPr>
            <w:tcW w:w="4333" w:type="dxa"/>
          </w:tcPr>
          <w:p w14:paraId="2416D1E8" w14:textId="77777777" w:rsidR="009E60FA" w:rsidRPr="0031728A" w:rsidRDefault="009E60FA" w:rsidP="009E60FA">
            <w:pPr>
              <w:rPr>
                <w:sz w:val="18"/>
                <w:szCs w:val="18"/>
                <w:lang w:bidi="en-US"/>
              </w:rPr>
            </w:pPr>
            <w:r w:rsidRPr="0031728A">
              <w:rPr>
                <w:sz w:val="18"/>
                <w:szCs w:val="18"/>
                <w:lang w:bidi="en-US"/>
              </w:rPr>
              <w:t>create_ob_mom_cdfs.pro</w:t>
            </w:r>
          </w:p>
        </w:tc>
      </w:tr>
      <w:tr w:rsidR="009E60FA" w:rsidRPr="009E60FA" w14:paraId="27845389" w14:textId="77777777" w:rsidTr="0031728A">
        <w:trPr>
          <w:trHeight w:val="459"/>
        </w:trPr>
        <w:tc>
          <w:tcPr>
            <w:tcW w:w="4770" w:type="dxa"/>
          </w:tcPr>
          <w:p w14:paraId="290C0151" w14:textId="77777777" w:rsidR="009E60FA" w:rsidRPr="0031728A" w:rsidRDefault="009E60FA" w:rsidP="009E60FA">
            <w:pPr>
              <w:rPr>
                <w:sz w:val="18"/>
                <w:szCs w:val="18"/>
                <w:lang w:bidi="en-US"/>
              </w:rPr>
            </w:pPr>
            <w:r w:rsidRPr="0031728A">
              <w:rPr>
                <w:sz w:val="18"/>
                <w:szCs w:val="18"/>
                <w:lang w:bidi="en-US"/>
              </w:rPr>
              <w:t>STA_L2_PLA_Alpha_RA_1DMax_10min_200801_V02.cdf</w:t>
            </w:r>
          </w:p>
        </w:tc>
        <w:tc>
          <w:tcPr>
            <w:tcW w:w="4333" w:type="dxa"/>
          </w:tcPr>
          <w:p w14:paraId="4C9B44D6" w14:textId="77777777" w:rsidR="009E60FA" w:rsidRPr="0031728A" w:rsidRDefault="009E60FA" w:rsidP="009E60FA">
            <w:pPr>
              <w:rPr>
                <w:sz w:val="18"/>
                <w:szCs w:val="18"/>
                <w:lang w:bidi="en-US"/>
              </w:rPr>
            </w:pPr>
            <w:r w:rsidRPr="0031728A">
              <w:rPr>
                <w:sz w:val="18"/>
                <w:szCs w:val="18"/>
                <w:lang w:bidi="en-US"/>
              </w:rPr>
              <w:t>create_alpha_ra_10min_cdfs_monthly.pro</w:t>
            </w:r>
          </w:p>
          <w:p w14:paraId="7BAC995C" w14:textId="77777777" w:rsidR="009E60FA" w:rsidRPr="0031728A" w:rsidRDefault="009E60FA" w:rsidP="009E60FA">
            <w:pPr>
              <w:rPr>
                <w:sz w:val="18"/>
                <w:szCs w:val="18"/>
                <w:lang w:bidi="en-US"/>
              </w:rPr>
            </w:pPr>
            <w:r w:rsidRPr="0031728A">
              <w:rPr>
                <w:sz w:val="18"/>
                <w:szCs w:val="18"/>
                <w:lang w:bidi="en-US"/>
              </w:rPr>
              <w:t>and splat_core/calc_alpha_bulk.pro</w:t>
            </w:r>
          </w:p>
        </w:tc>
      </w:tr>
      <w:tr w:rsidR="009E60FA" w:rsidRPr="009E60FA" w14:paraId="77C7BCE9" w14:textId="77777777" w:rsidTr="0031728A">
        <w:trPr>
          <w:trHeight w:val="474"/>
        </w:trPr>
        <w:tc>
          <w:tcPr>
            <w:tcW w:w="4770" w:type="dxa"/>
          </w:tcPr>
          <w:p w14:paraId="1A858504" w14:textId="77777777" w:rsidR="009E60FA" w:rsidRPr="0031728A" w:rsidRDefault="009E60FA" w:rsidP="009E60FA">
            <w:pPr>
              <w:rPr>
                <w:sz w:val="18"/>
                <w:szCs w:val="18"/>
                <w:lang w:bidi="en-US"/>
              </w:rPr>
            </w:pPr>
            <w:r w:rsidRPr="0031728A">
              <w:rPr>
                <w:sz w:val="18"/>
                <w:szCs w:val="18"/>
                <w:lang w:bidi="en-US"/>
              </w:rPr>
              <w:t>STA_L2_PLA_Alpha_RA_1DMax_1hr_200801_V02.cdf</w:t>
            </w:r>
          </w:p>
        </w:tc>
        <w:tc>
          <w:tcPr>
            <w:tcW w:w="4333" w:type="dxa"/>
          </w:tcPr>
          <w:p w14:paraId="0F4CA08E" w14:textId="77777777" w:rsidR="009E60FA" w:rsidRPr="0031728A" w:rsidRDefault="009E60FA" w:rsidP="009E60FA">
            <w:pPr>
              <w:rPr>
                <w:sz w:val="18"/>
                <w:szCs w:val="18"/>
                <w:lang w:bidi="en-US"/>
              </w:rPr>
            </w:pPr>
            <w:r w:rsidRPr="0031728A">
              <w:rPr>
                <w:sz w:val="18"/>
                <w:szCs w:val="18"/>
                <w:lang w:bidi="en-US"/>
              </w:rPr>
              <w:t>create_alpha_ra_1hr_cdfs_yearly.pro</w:t>
            </w:r>
          </w:p>
          <w:p w14:paraId="09B8209C" w14:textId="77777777" w:rsidR="009E60FA" w:rsidRPr="0031728A" w:rsidRDefault="009E60FA" w:rsidP="009E60FA">
            <w:pPr>
              <w:rPr>
                <w:sz w:val="18"/>
                <w:szCs w:val="18"/>
                <w:lang w:bidi="en-US"/>
              </w:rPr>
            </w:pPr>
            <w:r w:rsidRPr="0031728A">
              <w:rPr>
                <w:sz w:val="18"/>
                <w:szCs w:val="18"/>
                <w:lang w:bidi="en-US"/>
              </w:rPr>
              <w:t>and splat_core/calc_alpha_bulk.pro</w:t>
            </w:r>
          </w:p>
        </w:tc>
      </w:tr>
      <w:tr w:rsidR="009E60FA" w:rsidRPr="009E60FA" w14:paraId="7706F7EF" w14:textId="77777777" w:rsidTr="0031728A">
        <w:trPr>
          <w:trHeight w:val="237"/>
        </w:trPr>
        <w:tc>
          <w:tcPr>
            <w:tcW w:w="4770" w:type="dxa"/>
          </w:tcPr>
          <w:p w14:paraId="44A73858" w14:textId="77777777" w:rsidR="009E60FA" w:rsidRPr="0031728A" w:rsidRDefault="009E60FA" w:rsidP="009E60FA">
            <w:pPr>
              <w:rPr>
                <w:sz w:val="18"/>
                <w:szCs w:val="18"/>
                <w:lang w:bidi="en-US"/>
              </w:rPr>
            </w:pPr>
            <w:r w:rsidRPr="0031728A">
              <w:rPr>
                <w:sz w:val="18"/>
                <w:szCs w:val="18"/>
                <w:lang w:bidi="en-US"/>
              </w:rPr>
              <w:t>Suprathermal_Event_Analysis_STA.txt</w:t>
            </w:r>
          </w:p>
        </w:tc>
        <w:tc>
          <w:tcPr>
            <w:tcW w:w="4333" w:type="dxa"/>
          </w:tcPr>
          <w:p w14:paraId="5E2971FE" w14:textId="77777777" w:rsidR="009E60FA" w:rsidRPr="0031728A" w:rsidRDefault="009E60FA" w:rsidP="009E60FA">
            <w:pPr>
              <w:rPr>
                <w:sz w:val="18"/>
                <w:szCs w:val="18"/>
                <w:lang w:bidi="en-US"/>
              </w:rPr>
            </w:pPr>
            <w:r w:rsidRPr="0031728A">
              <w:rPr>
                <w:sz w:val="18"/>
                <w:szCs w:val="18"/>
                <w:lang w:bidi="en-US"/>
              </w:rPr>
              <w:t>suprathermal_event_total_mod.pro</w:t>
            </w:r>
          </w:p>
        </w:tc>
      </w:tr>
    </w:tbl>
    <w:p w14:paraId="6994C224" w14:textId="77777777" w:rsidR="000A5FB3" w:rsidRPr="000A5FB3" w:rsidRDefault="000A5FB3" w:rsidP="000A5FB3"/>
    <w:p w14:paraId="75F90680" w14:textId="77777777" w:rsidR="009B52A2" w:rsidRDefault="009B52A2" w:rsidP="009B52A2">
      <w:pPr>
        <w:rPr>
          <w:rFonts w:ascii="Arial" w:hAnsi="Arial"/>
        </w:rPr>
      </w:pPr>
    </w:p>
    <w:p w14:paraId="6D7B4C5E" w14:textId="77777777" w:rsidR="009B52A2" w:rsidRDefault="009B52A2" w:rsidP="009B52A2">
      <w:pPr>
        <w:rPr>
          <w:rFonts w:ascii="Arial" w:hAnsi="Arial"/>
        </w:rPr>
      </w:pPr>
    </w:p>
    <w:p w14:paraId="2E2D9355" w14:textId="62E5E603" w:rsidR="009B52A2" w:rsidRDefault="005A7B7B" w:rsidP="009B52A2">
      <w:pPr>
        <w:pStyle w:val="Heading3"/>
      </w:pPr>
      <w:bookmarkStart w:id="49" w:name="_Toc67917749"/>
      <w:r>
        <w:t>B</w:t>
      </w:r>
      <w:r w:rsidR="009B52A2">
        <w:t>.4. Trouble Shooting</w:t>
      </w:r>
      <w:bookmarkEnd w:id="49"/>
    </w:p>
    <w:p w14:paraId="2579EDFC" w14:textId="77777777" w:rsidR="009B52A2" w:rsidRDefault="009B52A2" w:rsidP="009B52A2">
      <w:pPr>
        <w:rPr>
          <w:rFonts w:ascii="Arial" w:hAnsi="Arial"/>
        </w:rPr>
      </w:pPr>
    </w:p>
    <w:p w14:paraId="51ABA8AC" w14:textId="77777777" w:rsidR="009B52A2" w:rsidRPr="00C261AC" w:rsidRDefault="009B52A2" w:rsidP="009B52A2">
      <w:pPr>
        <w:rPr>
          <w:rFonts w:cstheme="minorHAnsi"/>
        </w:rPr>
      </w:pPr>
      <w:r w:rsidRPr="00C261AC">
        <w:rPr>
          <w:rFonts w:cstheme="minorHAnsi"/>
        </w:rPr>
        <w:lastRenderedPageBreak/>
        <w:t>If program execution stops with an error message, examine all the output message lines. In addition, an error log file is kept under splat_user/error_log. Quite often the error is related to missing data files or products. In some cases you might resume execution by returning from a subroutine: Type RETURN or RETURN,0 for that purpose, otherwise RETALL will bring you back to the main level, from where you can restart with corrected parameters.</w:t>
      </w:r>
    </w:p>
    <w:p w14:paraId="4172BD4E" w14:textId="77777777" w:rsidR="009B52A2" w:rsidRDefault="009B52A2" w:rsidP="009B52A2"/>
    <w:p w14:paraId="69D5259C" w14:textId="77777777" w:rsidR="009B52A2" w:rsidRPr="009C77B2" w:rsidRDefault="009B52A2" w:rsidP="009B52A2"/>
    <w:p w14:paraId="3110CE6E" w14:textId="3132A062" w:rsidR="009B52A2" w:rsidRDefault="009B52A2" w:rsidP="00223134">
      <w:pPr>
        <w:pStyle w:val="Heading2"/>
        <w:numPr>
          <w:ilvl w:val="0"/>
          <w:numId w:val="17"/>
        </w:numPr>
        <w:rPr>
          <w:rFonts w:asciiTheme="minorHAnsi" w:hAnsiTheme="minorHAnsi" w:cstheme="minorHAnsi"/>
        </w:rPr>
      </w:pPr>
      <w:bookmarkStart w:id="50" w:name="_Toc67917750"/>
      <w:r>
        <w:rPr>
          <w:rFonts w:asciiTheme="minorHAnsi" w:hAnsiTheme="minorHAnsi" w:cstheme="minorHAnsi"/>
        </w:rPr>
        <w:t>PHA_PLAY</w:t>
      </w:r>
      <w:r w:rsidR="00223134">
        <w:rPr>
          <w:rFonts w:asciiTheme="minorHAnsi" w:hAnsiTheme="minorHAnsi" w:cstheme="minorHAnsi"/>
        </w:rPr>
        <w:t xml:space="preserve"> Software</w:t>
      </w:r>
      <w:bookmarkEnd w:id="50"/>
    </w:p>
    <w:p w14:paraId="6089AD88" w14:textId="77777777" w:rsidR="009B52A2" w:rsidRPr="009B52A2" w:rsidRDefault="009B52A2" w:rsidP="009B52A2"/>
    <w:p w14:paraId="3FCC9773" w14:textId="5D13EE49" w:rsidR="007336D9" w:rsidRDefault="007336D9" w:rsidP="007336D9">
      <w:pPr>
        <w:pStyle w:val="Heading3"/>
      </w:pPr>
      <w:bookmarkStart w:id="51" w:name="_Toc67917751"/>
      <w:r>
        <w:t>C.</w:t>
      </w:r>
      <w:r w:rsidRPr="008115BC">
        <w:t>1. Introduction</w:t>
      </w:r>
      <w:bookmarkEnd w:id="51"/>
    </w:p>
    <w:p w14:paraId="59A52D22" w14:textId="36CF7C95" w:rsidR="007336D9" w:rsidRDefault="007336D9" w:rsidP="007336D9">
      <w:pPr>
        <w:tabs>
          <w:tab w:val="left" w:pos="1350"/>
          <w:tab w:val="right" w:leader="dot" w:pos="8550"/>
        </w:tabs>
      </w:pPr>
      <w:r>
        <w:t>Pha_play is a program designed to simulate the classification algorithm of PHA words into various rates. It is used for the creation of Level 2 and Level 3 data products that rely on the Level1 PHA. It does not alter the way in which PHA words are formed. However, the settings in the pha_play.settings file along with the associated input files will alter the way the PHA words are classified. More adventuresome users could also alter the classification algorithm itself, which is contained in the calculate_mass_mq_pp.pro file. It should be run in IDL.</w:t>
      </w:r>
      <w:r w:rsidR="00582C5F">
        <w:t xml:space="preserve"> Some functionality, but not most, requires that it be run in SolarSoft.</w:t>
      </w:r>
    </w:p>
    <w:p w14:paraId="30C16664" w14:textId="77777777" w:rsidR="007336D9" w:rsidRDefault="007336D9" w:rsidP="007336D9"/>
    <w:p w14:paraId="493A554C" w14:textId="03F88095" w:rsidR="007336D9" w:rsidRDefault="007336D9" w:rsidP="007336D9">
      <w:pPr>
        <w:pStyle w:val="Heading3"/>
      </w:pPr>
      <w:bookmarkStart w:id="52" w:name="_Toc67917752"/>
      <w:r>
        <w:t>C.</w:t>
      </w:r>
      <w:r w:rsidRPr="008115BC">
        <w:t>2. Input Parameters and Associated Output</w:t>
      </w:r>
      <w:bookmarkEnd w:id="52"/>
    </w:p>
    <w:p w14:paraId="0681D988" w14:textId="64DC2711" w:rsidR="007336D9" w:rsidRDefault="007336D9" w:rsidP="007336D9">
      <w:r>
        <w:t>All input parameters are controlled through the pha_play.settings file.</w:t>
      </w:r>
    </w:p>
    <w:p w14:paraId="6CD395BC" w14:textId="77777777" w:rsidR="0031728A" w:rsidRDefault="0031728A" w:rsidP="007336D9"/>
    <w:p w14:paraId="2CFE1886" w14:textId="279581A6" w:rsidR="007336D9" w:rsidRDefault="007336D9" w:rsidP="007336D9">
      <w:pPr>
        <w:pStyle w:val="Heading4"/>
      </w:pPr>
      <w:bookmarkStart w:id="53" w:name="_Toc67917753"/>
      <w:r>
        <w:t>C.2.1 Do you want to simulate the instrument’s bit shifting, etc.? (0=n0,1=yes)</w:t>
      </w:r>
      <w:bookmarkEnd w:id="53"/>
    </w:p>
    <w:p w14:paraId="3E82E9A8" w14:textId="39F2A704" w:rsidR="007336D9" w:rsidRDefault="007336D9" w:rsidP="007336D9">
      <w:r>
        <w:t>If you choose yes here, the program will go through the process in the instrument logic of creating a bindatword and only incrementing rates based on the appropriate address in memory. This mandates limits on the number of bins in each category based on the number of bits given to each product in the bindatword. Limits on the number of bins are:</w:t>
      </w:r>
    </w:p>
    <w:p w14:paraId="3F4AB529" w14:textId="77777777" w:rsidR="007336D9" w:rsidRDefault="007336D9" w:rsidP="007336D9">
      <w:r>
        <w:tab/>
      </w:r>
      <w:r>
        <w:tab/>
        <w:t>pha_pri</w:t>
      </w:r>
      <w:r>
        <w:tab/>
        <w:t>4</w:t>
      </w:r>
    </w:p>
    <w:p w14:paraId="3014CBA6" w14:textId="77777777" w:rsidR="007336D9" w:rsidRDefault="007336D9" w:rsidP="007336D9">
      <w:r>
        <w:tab/>
      </w:r>
      <w:r>
        <w:tab/>
        <w:t>supra_no_e</w:t>
      </w:r>
      <w:r>
        <w:tab/>
        <w:t>7</w:t>
      </w:r>
    </w:p>
    <w:p w14:paraId="28D56C68" w14:textId="77777777" w:rsidR="007336D9" w:rsidRDefault="007336D9" w:rsidP="007336D9">
      <w:r>
        <w:tab/>
      </w:r>
      <w:r>
        <w:tab/>
        <w:t>supra_wide</w:t>
      </w:r>
      <w:r>
        <w:tab/>
        <w:t>15</w:t>
      </w:r>
    </w:p>
    <w:p w14:paraId="1EACA81A" w14:textId="37F25130" w:rsidR="007336D9" w:rsidRDefault="007336D9" w:rsidP="007336D9">
      <w:r>
        <w:tab/>
      </w:r>
      <w:r>
        <w:tab/>
        <w:t>sw Z&gt;2</w:t>
      </w:r>
      <w:r>
        <w:tab/>
      </w:r>
      <w:r w:rsidR="000F17C1">
        <w:tab/>
      </w:r>
      <w:r>
        <w:t>15</w:t>
      </w:r>
    </w:p>
    <w:p w14:paraId="60B9AA83" w14:textId="77777777" w:rsidR="007336D9" w:rsidRDefault="007336D9" w:rsidP="007336D9">
      <w:r>
        <w:tab/>
      </w:r>
      <w:r>
        <w:tab/>
        <w:t>sw all</w:t>
      </w:r>
      <w:r>
        <w:tab/>
      </w:r>
      <w:r>
        <w:tab/>
        <w:t>1</w:t>
      </w:r>
    </w:p>
    <w:p w14:paraId="4DCF3EDA" w14:textId="78B51FD8" w:rsidR="007336D9" w:rsidRDefault="007336D9" w:rsidP="007336D9">
      <w:r>
        <w:tab/>
      </w:r>
      <w:r>
        <w:tab/>
        <w:t>sw H alpha</w:t>
      </w:r>
      <w:r>
        <w:tab/>
        <w:t>3</w:t>
      </w:r>
    </w:p>
    <w:p w14:paraId="5793948F" w14:textId="77777777" w:rsidR="007336D9" w:rsidRPr="008B4F31" w:rsidRDefault="007336D9" w:rsidP="007336D9"/>
    <w:p w14:paraId="2B7EDB2E" w14:textId="23BFCF00" w:rsidR="007336D9" w:rsidRDefault="007336D9" w:rsidP="007336D9">
      <w:pPr>
        <w:pStyle w:val="Heading4"/>
      </w:pPr>
      <w:bookmarkStart w:id="54" w:name="_Toc67917754"/>
      <w:r>
        <w:t>C.2.2. Use “quad” style limits file? (0=no, 1=yes)</w:t>
      </w:r>
      <w:bookmarkEnd w:id="54"/>
    </w:p>
    <w:p w14:paraId="22AB142D" w14:textId="2AFF9EE1" w:rsidR="007336D9" w:rsidRPr="003521F3" w:rsidRDefault="007336D9" w:rsidP="007336D9">
      <w:pPr>
        <w:ind w:firstLine="720"/>
      </w:pPr>
      <w:r>
        <w:t xml:space="preserve">The limits file (see section 2.3 below) </w:t>
      </w:r>
      <w:r w:rsidRPr="003521F3">
        <w:t xml:space="preserve">defines the “limit-boxes” for each of the classes for each of the rates. This file can be altered to change the minimum and maximum mass and mass/charge used for each species. There are two different formats for this file. </w:t>
      </w:r>
    </w:p>
    <w:p w14:paraId="1831DA2B" w14:textId="77777777" w:rsidR="007336D9" w:rsidRPr="003521F3" w:rsidRDefault="007336D9" w:rsidP="007336D9">
      <w:pPr>
        <w:ind w:left="720" w:firstLine="720"/>
      </w:pPr>
      <w:r w:rsidRPr="003521F3">
        <w:t xml:space="preserve">0) “Square” Format: Until September 2008, the format could only specify a minimum and maximum mass and mass/charge, which therefore made only rectangular boxes. For this format, the columns labeled “M/Q_low”, “M/Q_high”, “Mass_low”, “Mass_high” contain the information which should be changed to change box boundaries. </w:t>
      </w:r>
    </w:p>
    <w:p w14:paraId="4B8B529A" w14:textId="53B70BCA" w:rsidR="007336D9" w:rsidRDefault="007336D9" w:rsidP="007336D9">
      <w:pPr>
        <w:ind w:left="720" w:firstLine="720"/>
        <w:rPr>
          <w:i/>
        </w:rPr>
      </w:pPr>
      <w:r w:rsidRPr="003521F3">
        <w:lastRenderedPageBreak/>
        <w:t xml:space="preserve">1) “Quad” Format: The second format allows each of four points to be specified so that other forms of quadrilateral boxes can be drawn in addition to rectangles. However, it is assumed that the boxes are convex. For this format, there are columns for the mass and for the mass/charge of each corner of the quadrilateral. The four corners should be specified in clockwise order starting with the top-most point (i.e. the point with the highest mass). If there are two points with equal mass/charge, the first point should be the top left point (i.e. the point with the highest mass and lowest mass/charge). </w:t>
      </w:r>
      <w:r w:rsidRPr="003521F3">
        <w:rPr>
          <w:i/>
        </w:rPr>
        <w:t>This is important because the program relies on this ordering to determine what events fall in each box.</w:t>
      </w:r>
    </w:p>
    <w:p w14:paraId="304C160E" w14:textId="77777777" w:rsidR="007336D9" w:rsidRPr="004E2270" w:rsidRDefault="007336D9" w:rsidP="007336D9">
      <w:pPr>
        <w:ind w:left="720" w:firstLine="720"/>
      </w:pPr>
    </w:p>
    <w:p w14:paraId="778C26B0" w14:textId="7CE3D51A" w:rsidR="007336D9" w:rsidRDefault="007336D9" w:rsidP="007336D9">
      <w:pPr>
        <w:pStyle w:val="Heading4"/>
      </w:pPr>
      <w:bookmarkStart w:id="55" w:name="_Toc67917755"/>
      <w:r>
        <w:t xml:space="preserve">C.2.3. </w:t>
      </w:r>
      <w:r w:rsidRPr="003521F3">
        <w:t>File name and path for limits file (ex. PLASTIC_Rate_Bins_20040811.txt)</w:t>
      </w:r>
      <w:bookmarkEnd w:id="55"/>
    </w:p>
    <w:p w14:paraId="3AECB384" w14:textId="0E50B9B5" w:rsidR="007336D9" w:rsidRPr="003521F3" w:rsidRDefault="007336D9" w:rsidP="007336D9">
      <w:r w:rsidRPr="003521F3">
        <w:t>Whichever format file is used to set the box limits (see 2.2 above), there are several ways to customize these files. The number of boxes in each category can be changed b</w:t>
      </w:r>
      <w:r w:rsidR="000F17C1">
        <w:t>y</w:t>
      </w:r>
      <w:r w:rsidRPr="003521F3">
        <w:t xml:space="preserve"> adding or deleting rows. However, the categories themselves (eg. Pha_pri_rates SSD, Pha_pri_rates Non-SSD, etc.) may not be changed. The first white-space text in the “Species” column is used in filenames of ascii output of normalized data. </w:t>
      </w:r>
      <w:r w:rsidRPr="004E2270">
        <w:rPr>
          <w:i/>
        </w:rPr>
        <w:t>Be sure that there is no white space in your label and that you do not use the same label in more than o</w:t>
      </w:r>
      <w:r w:rsidR="000F17C1">
        <w:rPr>
          <w:i/>
        </w:rPr>
        <w:t>ne</w:t>
      </w:r>
      <w:r w:rsidRPr="004E2270">
        <w:rPr>
          <w:i/>
        </w:rPr>
        <w:t xml:space="preserve"> bin of the same product, or your files will be overwritten!</w:t>
      </w:r>
      <w:r w:rsidRPr="003521F3">
        <w:t xml:space="preserve"> In the “square” format, the columns to the right of the “Species” column are not used by the program.</w:t>
      </w:r>
    </w:p>
    <w:p w14:paraId="25AF9311" w14:textId="77777777" w:rsidR="007336D9" w:rsidRPr="003521F3" w:rsidRDefault="007336D9" w:rsidP="007336D9">
      <w:pPr>
        <w:ind w:firstLine="720"/>
      </w:pPr>
      <w:r w:rsidRPr="003521F3">
        <w:t xml:space="preserve">The classification algorithm works from highest “Number” box to lowest in each category. So, if there is overlap so that an event could fall in either box 2 or box 1 for the pha_pri_rates SSD, for example, the classification algorithm will put it in box 1. </w:t>
      </w:r>
    </w:p>
    <w:p w14:paraId="5BA9AAEC" w14:textId="77777777" w:rsidR="007336D9" w:rsidRPr="003521F3" w:rsidRDefault="007336D9" w:rsidP="007336D9">
      <w:pPr>
        <w:ind w:firstLine="720"/>
      </w:pPr>
      <w:r w:rsidRPr="003521F3">
        <w:t xml:space="preserve">A value of -1 in any of the columns means that the classification algorithm will accept any value into that bin (i.e. it is the default bin). A value of -2 in a column means that the classification algorithm will put values that fall into the lowest bin here. This is used for accepting events without a measurable mass. </w:t>
      </w:r>
    </w:p>
    <w:p w14:paraId="170EFEF9" w14:textId="77777777" w:rsidR="007336D9" w:rsidRPr="003521F3" w:rsidRDefault="007336D9" w:rsidP="007336D9">
      <w:pPr>
        <w:ind w:firstLine="720"/>
      </w:pPr>
      <w:r w:rsidRPr="003521F3">
        <w:rPr>
          <w:b/>
        </w:rPr>
        <w:t>Note:</w:t>
      </w:r>
      <w:r w:rsidRPr="003521F3">
        <w:t xml:space="preserve"> There must be a bin with -1 for all mass and m/q columns which will take all the events that don’t go in other bins.</w:t>
      </w:r>
    </w:p>
    <w:p w14:paraId="355844C4" w14:textId="71F6F079" w:rsidR="007336D9" w:rsidRDefault="007336D9" w:rsidP="007336D9">
      <w:pPr>
        <w:ind w:firstLine="720"/>
      </w:pPr>
      <w:r w:rsidRPr="003521F3">
        <w:t xml:space="preserve">To match the tables that were loaded on the spacecraft, for A, use PLASTIC_Rate_Bins_20040811.txt before September 09, 2007, and PLASTIC_Rate_Bins_20070813.txt starting on September 09, 2007. Note that the load took from 9/24 through 10/4; so there may be some difficulties during this time. Similarly, for B, use PLASTIC_Rate_Bins_20070811.txt before September 11, 2007, and then use PLASTIC_Rate_Bins_20070813.txt. </w:t>
      </w:r>
    </w:p>
    <w:p w14:paraId="2974468C" w14:textId="77777777" w:rsidR="007336D9" w:rsidRPr="003521F3" w:rsidRDefault="007336D9" w:rsidP="007336D9">
      <w:pPr>
        <w:ind w:firstLine="720"/>
      </w:pPr>
    </w:p>
    <w:p w14:paraId="578984A4" w14:textId="3A852238" w:rsidR="007336D9" w:rsidRDefault="007336D9" w:rsidP="007336D9">
      <w:pPr>
        <w:pStyle w:val="Heading5"/>
      </w:pPr>
      <w:bookmarkStart w:id="56" w:name="_Toc67917756"/>
      <w:r>
        <w:t>C.</w:t>
      </w:r>
      <w:r w:rsidRPr="003521F3">
        <w:t>2.3.1 Checking box definitions with plot_bins keword</w:t>
      </w:r>
      <w:bookmarkEnd w:id="56"/>
    </w:p>
    <w:p w14:paraId="1652D06C" w14:textId="6CC3349C" w:rsidR="007336D9" w:rsidRDefault="007336D9" w:rsidP="007336D9">
      <w:r w:rsidRPr="003521F3">
        <w:t>If you call the program with the plots bins keyword (i.e. pha_play, /plot_bins), the program will require some interaction. For each plot requested, it will create an onscreen plot. First it will plot the box definitions. Note that the axes are in bin-space (not physical units). The physical units (mass, m/q) for bin corners are also plotted. If you continue (.c), the program will then add points for places where events are classified. The colors should match the colors of the bin boxes! If they don’t, then this indicates there is a problem either with the program or with your bin definitions. To continue to the next plot, or the rest of the program, again type “.c”.</w:t>
      </w:r>
    </w:p>
    <w:p w14:paraId="17C63704" w14:textId="77777777" w:rsidR="007336D9" w:rsidRPr="00090066" w:rsidRDefault="007336D9" w:rsidP="007336D9"/>
    <w:p w14:paraId="477BC160" w14:textId="04B7B364" w:rsidR="007336D9" w:rsidRDefault="007336D9" w:rsidP="007336D9">
      <w:pPr>
        <w:pStyle w:val="Heading4"/>
      </w:pPr>
      <w:bookmarkStart w:id="57" w:name="_Toc67917757"/>
      <w:r>
        <w:lastRenderedPageBreak/>
        <w:t>C.</w:t>
      </w:r>
      <w:r w:rsidRPr="003521F3">
        <w:t>2.4 File name and path for constants file (ex. ClassConstants_20_2000228.txt)</w:t>
      </w:r>
      <w:bookmarkEnd w:id="57"/>
    </w:p>
    <w:p w14:paraId="02128213" w14:textId="13ABF8FD" w:rsidR="007336D9" w:rsidRPr="003521F3" w:rsidRDefault="007336D9" w:rsidP="007336D9">
      <w:r w:rsidRPr="003521F3">
        <w:t>This file defines the constants used by the classification algorithm. See the section on the classification algorithm, below.</w:t>
      </w:r>
    </w:p>
    <w:p w14:paraId="1B14C748" w14:textId="2A394F20" w:rsidR="007336D9" w:rsidRDefault="007336D9" w:rsidP="007336D9">
      <w:pPr>
        <w:ind w:firstLine="720"/>
      </w:pPr>
      <w:r w:rsidRPr="003521F3">
        <w:t>To match the tables that were loaded on the spacecraft, for A, use ClassConstants_20_20050228.txt before September 09, 2007, and ClassConstants_20_20050422.txt starting on September 09, 2007. Note that the load took from 9/24 through 10/4; so there may be some difficulties during this time. Similarly, for B, use ClassConstants_20_20050228.txt before October 3, 2007, and then use ClassConstants_20_20050422.txt. Note that the load took from 10/01 through 10/03; so there may be some difficulties during this time.</w:t>
      </w:r>
    </w:p>
    <w:p w14:paraId="739D3AB7" w14:textId="77777777" w:rsidR="007336D9" w:rsidRPr="003521F3" w:rsidRDefault="007336D9" w:rsidP="007336D9">
      <w:pPr>
        <w:ind w:firstLine="720"/>
      </w:pPr>
    </w:p>
    <w:p w14:paraId="294201B9" w14:textId="616BB3C8" w:rsidR="007336D9" w:rsidRDefault="007336D9" w:rsidP="007336D9">
      <w:pPr>
        <w:pStyle w:val="Heading4"/>
      </w:pPr>
      <w:bookmarkStart w:id="58" w:name="_Toc67917758"/>
      <w:r>
        <w:t>C.</w:t>
      </w:r>
      <w:r w:rsidRPr="003521F3">
        <w:t>2.5 File name and path for esa lookup (ex. sweep_table_info_EM_060803.txt)</w:t>
      </w:r>
      <w:bookmarkEnd w:id="58"/>
    </w:p>
    <w:p w14:paraId="072DC75D" w14:textId="71E2723E" w:rsidR="007336D9" w:rsidRDefault="007336D9" w:rsidP="007336D9">
      <w:r w:rsidRPr="003521F3">
        <w:t>This table is used for converting between an ESA step number and the corresponding keV/q value. It matches the “sweep table” used on the instrument. It is expected that this will go from 86.52 keV at ESA step 0 to 0.2 keV at ESA step 127.</w:t>
      </w:r>
    </w:p>
    <w:p w14:paraId="1745A6CB" w14:textId="77777777" w:rsidR="007336D9" w:rsidRPr="003521F3" w:rsidRDefault="007336D9" w:rsidP="007336D9"/>
    <w:p w14:paraId="74FC0584" w14:textId="00028827" w:rsidR="007336D9" w:rsidRPr="007336D9" w:rsidRDefault="007336D9" w:rsidP="007336D9">
      <w:pPr>
        <w:pStyle w:val="Heading4"/>
      </w:pPr>
      <w:bookmarkStart w:id="59" w:name="_Toc67917759"/>
      <w:r w:rsidRPr="007336D9">
        <w:t>C.2.6. PAC</w:t>
      </w:r>
      <w:bookmarkEnd w:id="59"/>
    </w:p>
    <w:p w14:paraId="0245F9BB" w14:textId="01A85305" w:rsidR="007336D9" w:rsidRDefault="007336D9" w:rsidP="007336D9">
      <w:r w:rsidRPr="003521F3">
        <w:t>Used in classification algorithm (see below).</w:t>
      </w:r>
    </w:p>
    <w:p w14:paraId="31858769" w14:textId="77777777" w:rsidR="007336D9" w:rsidRPr="003521F3" w:rsidRDefault="007336D9" w:rsidP="007336D9"/>
    <w:p w14:paraId="7AB6BE58" w14:textId="29A81CB2" w:rsidR="007336D9" w:rsidRDefault="007336D9" w:rsidP="007336D9">
      <w:pPr>
        <w:pStyle w:val="Heading4"/>
      </w:pPr>
      <w:bookmarkStart w:id="60" w:name="_Toc67917760"/>
      <w:r>
        <w:t>C.</w:t>
      </w:r>
      <w:r w:rsidRPr="003521F3">
        <w:t>2.7. Directory in which to put plot files</w:t>
      </w:r>
      <w:bookmarkEnd w:id="60"/>
    </w:p>
    <w:p w14:paraId="518A1E39" w14:textId="3D93C354" w:rsidR="007336D9" w:rsidRDefault="007336D9" w:rsidP="007336D9">
      <w:r w:rsidRPr="003521F3">
        <w:t xml:space="preserve">In addition to the files requested, the program automatically copies the settings file used to this file with a new name based on the settings (i.e. containing the date and CDF information and any suffix provided). </w:t>
      </w:r>
    </w:p>
    <w:p w14:paraId="68B92FD3" w14:textId="77777777" w:rsidR="007336D9" w:rsidRDefault="007336D9" w:rsidP="007336D9"/>
    <w:p w14:paraId="6F837B44" w14:textId="4B84C426" w:rsidR="007336D9" w:rsidRDefault="007336D9" w:rsidP="007336D9">
      <w:pPr>
        <w:pStyle w:val="Heading4"/>
      </w:pPr>
      <w:bookmarkStart w:id="61" w:name="_Toc67917761"/>
      <w:r>
        <w:t>C.</w:t>
      </w:r>
      <w:r w:rsidRPr="003521F3">
        <w:t>2.8. Read cdf from maui if nfs mounted? (0=no, 1=yes)</w:t>
      </w:r>
      <w:bookmarkEnd w:id="61"/>
    </w:p>
    <w:p w14:paraId="3AB65FC1" w14:textId="4D6E0304" w:rsidR="007336D9" w:rsidRDefault="007336D9" w:rsidP="007336D9">
      <w:r w:rsidRPr="003521F3">
        <w:t>People who have maui nfs mounted on their Mac can have direct access to the data files there by indicating 1 here. If not, use a 0, and then specify the directory that has the data files below.</w:t>
      </w:r>
    </w:p>
    <w:p w14:paraId="10769024" w14:textId="77777777" w:rsidR="007336D9" w:rsidRPr="003521F3" w:rsidRDefault="007336D9" w:rsidP="007336D9"/>
    <w:p w14:paraId="2AE50321" w14:textId="0C2EBD3A" w:rsidR="007336D9" w:rsidRDefault="007336D9" w:rsidP="007336D9">
      <w:pPr>
        <w:pStyle w:val="Heading4"/>
      </w:pPr>
      <w:bookmarkStart w:id="62" w:name="_Toc67917762"/>
      <w:r>
        <w:t>C.</w:t>
      </w:r>
      <w:r w:rsidRPr="003521F3">
        <w:t>2.9. Add year to cdf directory</w:t>
      </w:r>
      <w:bookmarkEnd w:id="62"/>
    </w:p>
    <w:p w14:paraId="018440F0" w14:textId="4F9D5A8F" w:rsidR="007336D9" w:rsidRDefault="007336D9" w:rsidP="007336D9">
      <w:r w:rsidRPr="003521F3">
        <w:t>If you are reading the data from our central computers, and you plan to cross year boundaries, then you should set this flag so that the program will automatically add the year to the directory path.</w:t>
      </w:r>
    </w:p>
    <w:p w14:paraId="62A809D2" w14:textId="77777777" w:rsidR="007336D9" w:rsidRDefault="007336D9" w:rsidP="007336D9"/>
    <w:p w14:paraId="49BBF826" w14:textId="1454F58D" w:rsidR="007336D9" w:rsidRDefault="007336D9" w:rsidP="007336D9">
      <w:pPr>
        <w:pStyle w:val="Heading4"/>
      </w:pPr>
      <w:bookmarkStart w:id="63" w:name="_Toc67917763"/>
      <w:r>
        <w:t>C.</w:t>
      </w:r>
      <w:r w:rsidRPr="003521F3">
        <w:t>2.10. If not reading from maui, directory in which to find cdfs</w:t>
      </w:r>
      <w:bookmarkEnd w:id="63"/>
    </w:p>
    <w:p w14:paraId="59AB8B93" w14:textId="77777777" w:rsidR="007336D9" w:rsidRPr="007336D9" w:rsidRDefault="007336D9" w:rsidP="007336D9"/>
    <w:p w14:paraId="4B2BB627" w14:textId="5C8D7E15" w:rsidR="007336D9" w:rsidRDefault="007336D9" w:rsidP="007336D9">
      <w:pPr>
        <w:pStyle w:val="Heading4"/>
      </w:pPr>
      <w:bookmarkStart w:id="64" w:name="_Toc67917764"/>
      <w:r>
        <w:t>C.</w:t>
      </w:r>
      <w:r w:rsidRPr="003521F3">
        <w:t>2.11. Which plot files do you want created?</w:t>
      </w:r>
      <w:bookmarkEnd w:id="64"/>
      <w:r w:rsidRPr="003521F3">
        <w:t xml:space="preserve"> </w:t>
      </w:r>
    </w:p>
    <w:p w14:paraId="6A792E06" w14:textId="77777777" w:rsidR="007336D9" w:rsidRPr="003521F3" w:rsidRDefault="007336D9" w:rsidP="007336D9"/>
    <w:p w14:paraId="3013ACD9" w14:textId="44898E9D" w:rsidR="007336D9" w:rsidRDefault="007336D9" w:rsidP="007336D9">
      <w:pPr>
        <w:pStyle w:val="Heading5"/>
      </w:pPr>
      <w:bookmarkStart w:id="65" w:name="_Toc67917765"/>
      <w:r>
        <w:t>C.</w:t>
      </w:r>
      <w:r w:rsidRPr="003521F3">
        <w:t>2.11.</w:t>
      </w:r>
      <w:r>
        <w:t xml:space="preserve">1. </w:t>
      </w:r>
      <w:r w:rsidRPr="003521F3">
        <w:rPr>
          <w:u w:val="single"/>
        </w:rPr>
        <w:t>classpoints</w:t>
      </w:r>
      <w:bookmarkEnd w:id="65"/>
    </w:p>
    <w:p w14:paraId="66F7CE22" w14:textId="703C7D58" w:rsidR="007336D9" w:rsidRDefault="007336D9" w:rsidP="007336D9">
      <w:r w:rsidRPr="003521F3">
        <w:t xml:space="preserve">This file takes the pha events that are classified into the requested categories (see input parameter 9) of our 8 main categories (SwPha, WapPha_ssd, WapPha_nossd, SupraNoE_ssd, SupraNoE_nossd, SupraWide, SWZ2, Sw_H_alpha) and plots them on a Mass vs. Mass/Charge plot. They are color coded according to their PHA priority, and the new bin boundaries are overlaid on the plot. For events without mass, there is a histogram created for the number of </w:t>
      </w:r>
      <w:r w:rsidRPr="003521F3">
        <w:lastRenderedPageBreak/>
        <w:t xml:space="preserve">events in each bin vs. Mass/Charge. If there are not any events with mass, then only the histogram is created. </w:t>
      </w:r>
    </w:p>
    <w:p w14:paraId="5BA17EA5" w14:textId="77777777" w:rsidR="007336D9" w:rsidRPr="003521F3" w:rsidRDefault="007336D9" w:rsidP="007336D9"/>
    <w:p w14:paraId="07588F2D" w14:textId="33E84446" w:rsidR="007336D9" w:rsidRDefault="007336D9" w:rsidP="007336D9">
      <w:pPr>
        <w:pStyle w:val="Heading5"/>
      </w:pPr>
      <w:bookmarkStart w:id="66" w:name="_Toc67917766"/>
      <w:r>
        <w:t>C.2</w:t>
      </w:r>
      <w:r w:rsidRPr="003521F3">
        <w:t>.11.</w:t>
      </w:r>
      <w:r>
        <w:t>2</w:t>
      </w:r>
      <w:r w:rsidRPr="003521F3">
        <w:t xml:space="preserve"> </w:t>
      </w:r>
      <w:r w:rsidRPr="003521F3">
        <w:rPr>
          <w:u w:val="single"/>
        </w:rPr>
        <w:t>classbins</w:t>
      </w:r>
      <w:bookmarkEnd w:id="66"/>
    </w:p>
    <w:p w14:paraId="4BABD1A2" w14:textId="5D846C83" w:rsidR="007336D9" w:rsidRDefault="007336D9" w:rsidP="007336D9">
      <w:r w:rsidRPr="003521F3">
        <w:t>This file takes the pha events that are classified into the requested categores (see input parameter 9) of our 8 main categories (SwPha, WapPha_ssd, WapPha_nossd, SupraNoE_ssd, SupraNoE_nossd, SupraWide, SWZ2, Sw_H_alpha) and sums them into the bins specified in the PLASTIC_Rate_Bins file. These bins are then plotted with the total number of counts in each bin. The color scale refers to the number of counts in each bin.</w:t>
      </w:r>
    </w:p>
    <w:p w14:paraId="3C43BEFF" w14:textId="77777777" w:rsidR="007336D9" w:rsidRPr="003521F3" w:rsidRDefault="007336D9" w:rsidP="007336D9"/>
    <w:p w14:paraId="734FAD46" w14:textId="2E012398" w:rsidR="007336D9" w:rsidRDefault="007336D9" w:rsidP="007336D9">
      <w:pPr>
        <w:pStyle w:val="Heading5"/>
      </w:pPr>
      <w:bookmarkStart w:id="67" w:name="_Toc67917767"/>
      <w:r>
        <w:t>C.</w:t>
      </w:r>
      <w:r w:rsidRPr="003521F3">
        <w:t>2.11.</w:t>
      </w:r>
      <w:r>
        <w:t>3</w:t>
      </w:r>
      <w:r w:rsidRPr="003521F3">
        <w:t xml:space="preserve">  </w:t>
      </w:r>
      <w:r w:rsidRPr="003521F3">
        <w:rPr>
          <w:u w:val="single"/>
        </w:rPr>
        <w:t>normbins</w:t>
      </w:r>
      <w:bookmarkEnd w:id="67"/>
    </w:p>
    <w:p w14:paraId="1996012E" w14:textId="2288C08D" w:rsidR="007336D9" w:rsidRPr="003521F3" w:rsidRDefault="007336D9" w:rsidP="007336D9">
      <w:r w:rsidRPr="003521F3">
        <w:t>This file takes the pha events that are classified into the requested categories (see input parameter 9) of our 8 main categories (SwPha, WapPha_ssd, WapPha_nossd, SupraNoE_ssd, SupraNoE_nossd, SupraWide, SWZ2, Sw_H_alpha) and normalizes them. The basic normalization algorithm is:</w:t>
      </w:r>
    </w:p>
    <w:p w14:paraId="2AB80692" w14:textId="77777777" w:rsidR="007336D9" w:rsidRPr="003521F3" w:rsidRDefault="007336D9" w:rsidP="007336D9">
      <w:pPr>
        <w:ind w:left="1440" w:firstLine="720"/>
        <w:rPr>
          <w:color w:val="000000"/>
        </w:rPr>
      </w:pPr>
      <w:r w:rsidRPr="003521F3">
        <w:rPr>
          <w:color w:val="000000"/>
        </w:rPr>
        <w:t>for each esa step and time increment</w:t>
      </w:r>
    </w:p>
    <w:p w14:paraId="70E0E61A" w14:textId="77777777" w:rsidR="007336D9" w:rsidRPr="003521F3" w:rsidRDefault="007336D9" w:rsidP="007336D9">
      <w:pPr>
        <w:rPr>
          <w:color w:val="000000"/>
        </w:rPr>
      </w:pPr>
      <w:r w:rsidRPr="003521F3">
        <w:rPr>
          <w:color w:val="000000"/>
        </w:rPr>
        <w:t xml:space="preserve">   </w:t>
      </w:r>
      <w:r w:rsidRPr="003521F3">
        <w:rPr>
          <w:color w:val="000000"/>
        </w:rPr>
        <w:tab/>
      </w:r>
      <w:r w:rsidRPr="003521F3">
        <w:rPr>
          <w:color w:val="000000"/>
        </w:rPr>
        <w:tab/>
      </w:r>
      <w:r w:rsidRPr="003521F3">
        <w:rPr>
          <w:color w:val="000000"/>
        </w:rPr>
        <w:tab/>
      </w:r>
      <w:r w:rsidRPr="003521F3">
        <w:rPr>
          <w:color w:val="000000"/>
        </w:rPr>
        <w:tab/>
        <w:t>for each bin</w:t>
      </w:r>
    </w:p>
    <w:p w14:paraId="7EE87631" w14:textId="77777777" w:rsidR="007336D9" w:rsidRPr="003521F3" w:rsidRDefault="007336D9" w:rsidP="007336D9">
      <w:pPr>
        <w:rPr>
          <w:color w:val="000000"/>
        </w:rPr>
      </w:pPr>
      <w:r w:rsidRPr="003521F3">
        <w:rPr>
          <w:color w:val="000000"/>
        </w:rPr>
        <w:t xml:space="preserve">      </w:t>
      </w:r>
      <w:r w:rsidRPr="003521F3">
        <w:rPr>
          <w:color w:val="000000"/>
        </w:rPr>
        <w:tab/>
      </w:r>
      <w:r w:rsidRPr="003521F3">
        <w:rPr>
          <w:color w:val="000000"/>
        </w:rPr>
        <w:tab/>
      </w:r>
      <w:r w:rsidRPr="003521F3">
        <w:rPr>
          <w:color w:val="000000"/>
        </w:rPr>
        <w:tab/>
      </w:r>
      <w:r w:rsidRPr="003521F3">
        <w:rPr>
          <w:color w:val="000000"/>
        </w:rPr>
        <w:tab/>
      </w:r>
      <w:r w:rsidRPr="003521F3">
        <w:rPr>
          <w:color w:val="000000"/>
        </w:rPr>
        <w:tab/>
        <w:t>for each priority</w:t>
      </w:r>
    </w:p>
    <w:p w14:paraId="370B34A8" w14:textId="77777777" w:rsidR="007336D9" w:rsidRPr="003521F3" w:rsidRDefault="007336D9" w:rsidP="007336D9">
      <w:pPr>
        <w:ind w:left="3600" w:firstLine="720"/>
        <w:rPr>
          <w:color w:val="000000"/>
        </w:rPr>
      </w:pPr>
      <w:r w:rsidRPr="003521F3">
        <w:rPr>
          <w:color w:val="000000"/>
        </w:rPr>
        <w:t xml:space="preserve">norm = counts_in_bin_pri * rate / </w:t>
      </w:r>
    </w:p>
    <w:p w14:paraId="43EFD870" w14:textId="77777777" w:rsidR="007336D9" w:rsidRPr="003521F3" w:rsidRDefault="007336D9" w:rsidP="007336D9">
      <w:pPr>
        <w:ind w:left="4320" w:firstLine="720"/>
      </w:pPr>
      <w:r w:rsidRPr="003521F3">
        <w:rPr>
          <w:color w:val="000000"/>
        </w:rPr>
        <w:t>count_in_pri</w:t>
      </w:r>
      <w:r w:rsidRPr="003521F3">
        <w:t xml:space="preserve"> </w:t>
      </w:r>
    </w:p>
    <w:p w14:paraId="634F1E7F" w14:textId="2B4A9A30" w:rsidR="007336D9" w:rsidRDefault="007336D9" w:rsidP="007336D9">
      <w:r w:rsidRPr="003521F3">
        <w:t>There are options for changing the time interval of the normalization and for deciding whether or not to include deflection in the normalization. (See below). The output plots look somewhat similar to those in “classbins”. The color scale refers to the number of normalized counts in each bin.</w:t>
      </w:r>
    </w:p>
    <w:p w14:paraId="6809E167" w14:textId="77777777" w:rsidR="007336D9" w:rsidRPr="003521F3" w:rsidRDefault="007336D9" w:rsidP="007336D9"/>
    <w:p w14:paraId="0250F54C" w14:textId="680AB166" w:rsidR="007336D9" w:rsidRDefault="007336D9" w:rsidP="007336D9">
      <w:pPr>
        <w:pStyle w:val="Heading6"/>
      </w:pPr>
      <w:r>
        <w:t>C.</w:t>
      </w:r>
      <w:r w:rsidRPr="003521F3">
        <w:t>2.11.</w:t>
      </w:r>
      <w:r>
        <w:t>3</w:t>
      </w:r>
      <w:r w:rsidRPr="003521F3">
        <w:t>.1 Normalization Errors</w:t>
      </w:r>
    </w:p>
    <w:p w14:paraId="6D51D7DC" w14:textId="5E190E93" w:rsidR="007336D9" w:rsidRPr="003521F3" w:rsidRDefault="007336D9" w:rsidP="007336D9">
      <w:r w:rsidRPr="003521F3">
        <w:t>If you request normalized data (i.e. normbins), then error files will also be created which give you information about the quality of the statistics in the normalization process. For each file that you run, for each product you choose (SwPha, etc.), four error files will be created: one for each priority. Within each file, there are columns for the ESA step number, the number of cases where there are no pha events but there is a positive rate, the number of cases with both a pha event and a positive rate, the ratio between these two, the number of counts in the pha, the number of counts in the rate, and the ratio between these two. It is expected that this file will be important in two ways: 1) If the number of counts in the pha is the same as the number of counts in the rate (columns E and F) so the ratio in column G is 1, then it means that we are getting all the pha events that the instrument sends (i.e. there is no down-selection by the DPU). In these cases, normalization is not necessary. 2) When there are relatively many cases where we get no counts in the pha, but we do get counts in the rates, the statistics are poor, and the normalization cannot be trusted. So, if column D is large (&gt;0.1), the statistics are suspect. Increasing the normalization interval can help in this case.</w:t>
      </w:r>
    </w:p>
    <w:p w14:paraId="77D2F812" w14:textId="77777777" w:rsidR="007336D9" w:rsidRPr="003521F3" w:rsidRDefault="007336D9" w:rsidP="007336D9"/>
    <w:p w14:paraId="31638234" w14:textId="4F7A1208" w:rsidR="007336D9" w:rsidRDefault="007336D9" w:rsidP="007336D9">
      <w:pPr>
        <w:pStyle w:val="Heading5"/>
      </w:pPr>
      <w:bookmarkStart w:id="68" w:name="_Toc67917768"/>
      <w:r>
        <w:t>C.</w:t>
      </w:r>
      <w:r w:rsidRPr="003521F3">
        <w:t>2.11.</w:t>
      </w:r>
      <w:r>
        <w:t>4</w:t>
      </w:r>
      <w:r w:rsidRPr="003521F3">
        <w:t xml:space="preserve"> </w:t>
      </w:r>
      <w:r w:rsidRPr="003521F3">
        <w:rPr>
          <w:u w:val="single"/>
        </w:rPr>
        <w:t>histograms</w:t>
      </w:r>
      <w:bookmarkEnd w:id="68"/>
    </w:p>
    <w:p w14:paraId="7383D321" w14:textId="40344C65" w:rsidR="007336D9" w:rsidRPr="003521F3" w:rsidRDefault="007336D9" w:rsidP="007336D9">
      <w:r w:rsidRPr="003521F3">
        <w:t>If you choose to get histograms, you will get 5 files:</w:t>
      </w:r>
    </w:p>
    <w:p w14:paraId="23479E4A" w14:textId="77777777" w:rsidR="007336D9" w:rsidRPr="003521F3" w:rsidRDefault="007336D9" w:rsidP="007336D9">
      <w:pPr>
        <w:ind w:left="2160"/>
      </w:pPr>
      <w:r w:rsidRPr="003521F3">
        <w:lastRenderedPageBreak/>
        <w:t>a) hist_0-1_n0_ST…: This file contains pha events from sections 0 and 1 that have position greater than 0.</w:t>
      </w:r>
    </w:p>
    <w:p w14:paraId="0D9035C2" w14:textId="77777777" w:rsidR="007336D9" w:rsidRPr="003521F3" w:rsidRDefault="007336D9" w:rsidP="007336D9">
      <w:pPr>
        <w:ind w:left="2160"/>
      </w:pPr>
      <w:r w:rsidRPr="003521F3">
        <w:t>b) hist_0-1_ST...: This file contains all pha events from sections 0 and 1.</w:t>
      </w:r>
    </w:p>
    <w:p w14:paraId="706B01C8" w14:textId="77777777" w:rsidR="007336D9" w:rsidRPr="003521F3" w:rsidRDefault="007336D9" w:rsidP="007336D9">
      <w:pPr>
        <w:ind w:left="2160"/>
      </w:pPr>
      <w:r w:rsidRPr="003521F3">
        <w:t>c) hist_0-1_y0_ST…: This file contains pha events from sections 0 and 1 that have position equal to 0.</w:t>
      </w:r>
    </w:p>
    <w:p w14:paraId="5430393C" w14:textId="77777777" w:rsidR="007336D9" w:rsidRPr="003521F3" w:rsidRDefault="007336D9" w:rsidP="007336D9">
      <w:r w:rsidRPr="003521F3">
        <w:tab/>
      </w:r>
      <w:r w:rsidRPr="003521F3">
        <w:tab/>
      </w:r>
      <w:r w:rsidRPr="003521F3">
        <w:tab/>
        <w:t>d) hist_2_ST…: This file contains all pha events from section 2.</w:t>
      </w:r>
    </w:p>
    <w:p w14:paraId="59109C12" w14:textId="77777777" w:rsidR="007336D9" w:rsidRPr="003521F3" w:rsidRDefault="007336D9" w:rsidP="007336D9">
      <w:r w:rsidRPr="003521F3">
        <w:tab/>
      </w:r>
      <w:r w:rsidRPr="003521F3">
        <w:tab/>
      </w:r>
      <w:r w:rsidRPr="003521F3">
        <w:tab/>
        <w:t>e) hist_3_ST…: This file contains all pha events from section 3.</w:t>
      </w:r>
    </w:p>
    <w:p w14:paraId="6D40403E" w14:textId="77777777" w:rsidR="007336D9" w:rsidRPr="003521F3" w:rsidRDefault="007336D9" w:rsidP="007336D9">
      <w:r w:rsidRPr="003521F3">
        <w:t>In each of these files, there are 4 histograms:</w:t>
      </w:r>
    </w:p>
    <w:p w14:paraId="54ED8554" w14:textId="77777777" w:rsidR="007336D9" w:rsidRPr="003521F3" w:rsidRDefault="007336D9" w:rsidP="007336D9">
      <w:r w:rsidRPr="003521F3">
        <w:tab/>
      </w:r>
      <w:r w:rsidRPr="003521F3">
        <w:tab/>
      </w:r>
      <w:r w:rsidRPr="003521F3">
        <w:tab/>
        <w:t>a) count vs. tof</w:t>
      </w:r>
    </w:p>
    <w:p w14:paraId="3720DCA1" w14:textId="77777777" w:rsidR="007336D9" w:rsidRPr="003521F3" w:rsidRDefault="007336D9" w:rsidP="007336D9">
      <w:pPr>
        <w:ind w:left="2160"/>
      </w:pPr>
      <w:r w:rsidRPr="003521F3">
        <w:t>b) ssde vs. tof: This contains a scatter plot of ssde vs. tof, and also a histogram of ssde=0 vs. tof.</w:t>
      </w:r>
    </w:p>
    <w:p w14:paraId="02BCE2A9" w14:textId="77777777" w:rsidR="007336D9" w:rsidRPr="003521F3" w:rsidRDefault="007336D9" w:rsidP="007336D9">
      <w:r w:rsidRPr="003521F3">
        <w:tab/>
      </w:r>
      <w:r w:rsidRPr="003521F3">
        <w:tab/>
      </w:r>
      <w:r w:rsidRPr="003521F3">
        <w:tab/>
        <w:t>c) count vs. ssde</w:t>
      </w:r>
    </w:p>
    <w:p w14:paraId="23501C87" w14:textId="4F4056C9" w:rsidR="007336D9" w:rsidRDefault="007336D9" w:rsidP="007336D9">
      <w:r w:rsidRPr="003521F3">
        <w:tab/>
      </w:r>
      <w:r w:rsidRPr="003521F3">
        <w:tab/>
      </w:r>
      <w:r w:rsidRPr="003521F3">
        <w:tab/>
        <w:t>d) count vs. position</w:t>
      </w:r>
    </w:p>
    <w:p w14:paraId="724E4E88" w14:textId="77777777" w:rsidR="007336D9" w:rsidRPr="003521F3" w:rsidRDefault="007336D9" w:rsidP="007336D9"/>
    <w:p w14:paraId="2CCCC136" w14:textId="74898CAE" w:rsidR="007336D9" w:rsidRDefault="007336D9" w:rsidP="007336D9">
      <w:pPr>
        <w:pStyle w:val="Heading5"/>
      </w:pPr>
      <w:bookmarkStart w:id="69" w:name="_Toc67917769"/>
      <w:r>
        <w:t>C.</w:t>
      </w:r>
      <w:r w:rsidRPr="003521F3">
        <w:t>2.11.</w:t>
      </w:r>
      <w:r>
        <w:t>5</w:t>
      </w:r>
      <w:r w:rsidRPr="003521F3">
        <w:t xml:space="preserve"> </w:t>
      </w:r>
      <w:r w:rsidRPr="003521F3">
        <w:rPr>
          <w:u w:val="single"/>
        </w:rPr>
        <w:t>cumulative</w:t>
      </w:r>
      <w:bookmarkEnd w:id="69"/>
    </w:p>
    <w:p w14:paraId="53632430" w14:textId="237F5884" w:rsidR="007336D9" w:rsidRDefault="007336D9" w:rsidP="007336D9">
      <w:r w:rsidRPr="003521F3">
        <w:t>This creates cumulative contour plots of all the PHA included. There are three panels: TOF bin vs. ESA step, NQ bin vs. ESA step, and total counts vs. ESA step.</w:t>
      </w:r>
    </w:p>
    <w:p w14:paraId="67737A65" w14:textId="542B689B" w:rsidR="007336D9" w:rsidRDefault="007336D9" w:rsidP="007336D9"/>
    <w:p w14:paraId="2058DC13" w14:textId="77777777" w:rsidR="007336D9" w:rsidRPr="004D7DDC" w:rsidRDefault="007336D9" w:rsidP="007336D9"/>
    <w:p w14:paraId="66350AD1" w14:textId="04AC4C64" w:rsidR="007336D9" w:rsidRDefault="007336D9" w:rsidP="007336D9">
      <w:pPr>
        <w:pStyle w:val="Heading4"/>
      </w:pPr>
      <w:bookmarkStart w:id="70" w:name="_Toc67917770"/>
      <w:r>
        <w:t>C.</w:t>
      </w:r>
      <w:r w:rsidRPr="003521F3">
        <w:t>2.12 For class</w:t>
      </w:r>
      <w:r w:rsidR="000F17C1">
        <w:t xml:space="preserve"> </w:t>
      </w:r>
      <w:r w:rsidRPr="003521F3">
        <w:t>points plots, do you want small circles o</w:t>
      </w:r>
      <w:r w:rsidR="000F17C1">
        <w:t>r</w:t>
      </w:r>
      <w:r w:rsidRPr="003521F3">
        <w:t xml:space="preserve"> single points?</w:t>
      </w:r>
      <w:bookmarkEnd w:id="70"/>
      <w:r w:rsidRPr="003521F3">
        <w:t xml:space="preserve"> </w:t>
      </w:r>
    </w:p>
    <w:p w14:paraId="1D701850" w14:textId="10B96948" w:rsidR="007336D9" w:rsidRDefault="007336D9" w:rsidP="007336D9">
      <w:r w:rsidRPr="003521F3">
        <w:t>This selection makes a difference for how single points are plotted in these contour plots. If small circles are selected, you’ll be able to see individual points better, but it can cause smudging effects. If single points are selected, the overall distribution is clearer, but individual points are hard to see.</w:t>
      </w:r>
    </w:p>
    <w:p w14:paraId="3408A7CE" w14:textId="77777777" w:rsidR="007336D9" w:rsidRPr="00057F07" w:rsidRDefault="007336D9" w:rsidP="007336D9"/>
    <w:p w14:paraId="4A866286" w14:textId="16998FF9" w:rsidR="007336D9" w:rsidRDefault="007336D9" w:rsidP="007336D9">
      <w:pPr>
        <w:pStyle w:val="Heading4"/>
      </w:pPr>
      <w:bookmarkStart w:id="71" w:name="_Toc67917771"/>
      <w:r>
        <w:t>C.</w:t>
      </w:r>
      <w:r w:rsidRPr="003521F3">
        <w:t>2.13. Which plots within the plot files do you want?</w:t>
      </w:r>
      <w:bookmarkEnd w:id="71"/>
      <w:r w:rsidRPr="003521F3">
        <w:t xml:space="preserve"> </w:t>
      </w:r>
    </w:p>
    <w:p w14:paraId="7061647D" w14:textId="10758587" w:rsidR="007336D9" w:rsidRDefault="007336D9" w:rsidP="007336D9">
      <w:r w:rsidRPr="003521F3">
        <w:t>This selection can cut down on processing time. If you select only SwPha, for example, only pha events that fall into the SwPha category will be processed. In this case, the output file of “classpoints”, for example, would only have data in the SwPha plot, and the other 7 categories would have no data.</w:t>
      </w:r>
    </w:p>
    <w:p w14:paraId="079054BA" w14:textId="77777777" w:rsidR="007336D9" w:rsidRPr="003521F3" w:rsidRDefault="007336D9" w:rsidP="007336D9"/>
    <w:p w14:paraId="46FE65A8" w14:textId="113BCD02" w:rsidR="007336D9" w:rsidRDefault="007336D9" w:rsidP="007336D9">
      <w:pPr>
        <w:pStyle w:val="Heading4"/>
      </w:pPr>
      <w:bookmarkStart w:id="72" w:name="_Toc67917772"/>
      <w:r>
        <w:t>C.</w:t>
      </w:r>
      <w:r w:rsidRPr="003521F3">
        <w:t>2.14 Do you want full-page classpoints plots? (0=no, 1=yes)</w:t>
      </w:r>
      <w:bookmarkEnd w:id="72"/>
      <w:r w:rsidRPr="003521F3">
        <w:t xml:space="preserve"> </w:t>
      </w:r>
    </w:p>
    <w:p w14:paraId="63590EC9" w14:textId="0449F7DC" w:rsidR="007336D9" w:rsidRDefault="007336D9" w:rsidP="007336D9">
      <w:r w:rsidRPr="003521F3">
        <w:t>If selected, this creates full-page plot-files of each classpoints plot that you have requested (i.e. SwPha, WapPha_SSD…).</w:t>
      </w:r>
    </w:p>
    <w:p w14:paraId="24B65B29" w14:textId="77777777" w:rsidR="007336D9" w:rsidRPr="003521F3" w:rsidRDefault="007336D9" w:rsidP="007336D9"/>
    <w:p w14:paraId="197C355D" w14:textId="2B73ACE1" w:rsidR="007336D9" w:rsidRDefault="007336D9" w:rsidP="007336D9">
      <w:pPr>
        <w:pStyle w:val="Heading4"/>
      </w:pPr>
      <w:bookmarkStart w:id="73" w:name="_Toc67917773"/>
      <w:r>
        <w:t>C.</w:t>
      </w:r>
      <w:r w:rsidRPr="003521F3">
        <w:t>2.15 For full-page plot files, do you want the x-axis log or linear? (0=linear, 1=log)</w:t>
      </w:r>
      <w:bookmarkEnd w:id="73"/>
      <w:r w:rsidRPr="003521F3">
        <w:t xml:space="preserve"> </w:t>
      </w:r>
    </w:p>
    <w:p w14:paraId="6A992D21" w14:textId="0FF3C5F8" w:rsidR="007336D9" w:rsidRDefault="007336D9" w:rsidP="007336D9">
      <w:r w:rsidRPr="003521F3">
        <w:t>This will affect full-page classpoints plot files, but not other plots.</w:t>
      </w:r>
    </w:p>
    <w:p w14:paraId="15FE752B" w14:textId="77777777" w:rsidR="00057EFA" w:rsidRPr="003521F3" w:rsidRDefault="00057EFA" w:rsidP="007336D9"/>
    <w:p w14:paraId="323E0287" w14:textId="1663B34A" w:rsidR="00057EFA" w:rsidRDefault="00057EFA" w:rsidP="00057EFA">
      <w:pPr>
        <w:pStyle w:val="Heading4"/>
      </w:pPr>
      <w:bookmarkStart w:id="74" w:name="_Toc67917774"/>
      <w:r>
        <w:t>C.</w:t>
      </w:r>
      <w:r w:rsidR="007336D9" w:rsidRPr="003521F3">
        <w:t>2.16 For full-page plot files, do you want the y-axis log or linear? (0=linear, 1=log)</w:t>
      </w:r>
      <w:bookmarkEnd w:id="74"/>
      <w:r w:rsidR="007336D9" w:rsidRPr="003521F3">
        <w:t xml:space="preserve"> </w:t>
      </w:r>
    </w:p>
    <w:p w14:paraId="11652B59" w14:textId="2451BE9E" w:rsidR="007336D9" w:rsidRDefault="007336D9" w:rsidP="00057EFA">
      <w:r w:rsidRPr="003521F3">
        <w:t>This will affect full-page classpoints plot files, but not other plots.</w:t>
      </w:r>
    </w:p>
    <w:p w14:paraId="6F0A7C73" w14:textId="77777777" w:rsidR="00057EFA" w:rsidRPr="003521F3" w:rsidRDefault="00057EFA" w:rsidP="00057EFA"/>
    <w:p w14:paraId="247E8219" w14:textId="058AA802" w:rsidR="00057EFA" w:rsidRDefault="00057EFA" w:rsidP="00057EFA">
      <w:pPr>
        <w:pStyle w:val="Heading4"/>
      </w:pPr>
      <w:bookmarkStart w:id="75" w:name="_Toc67917775"/>
      <w:r>
        <w:lastRenderedPageBreak/>
        <w:t>C.</w:t>
      </w:r>
      <w:r w:rsidR="007336D9" w:rsidRPr="003521F3">
        <w:t>2.17 For full-page plot files, what limits to you want on the x-axis?</w:t>
      </w:r>
      <w:bookmarkEnd w:id="75"/>
      <w:r w:rsidR="007336D9" w:rsidRPr="003521F3">
        <w:t xml:space="preserve"> </w:t>
      </w:r>
    </w:p>
    <w:p w14:paraId="713CBF6F" w14:textId="15957F03" w:rsidR="007336D9" w:rsidRDefault="007336D9" w:rsidP="00057EFA">
      <w:r w:rsidRPr="003521F3">
        <w:t>(put on one line, space delimited). You should have two values between .1 and 100 on this line.  Values should only use one decimal place. These limits will affect full-page classpoints files, but not other plots.</w:t>
      </w:r>
    </w:p>
    <w:p w14:paraId="23365A5A" w14:textId="77777777" w:rsidR="00057EFA" w:rsidRPr="003521F3" w:rsidRDefault="00057EFA" w:rsidP="00057EFA"/>
    <w:p w14:paraId="14B59804" w14:textId="560B8773" w:rsidR="00057EFA" w:rsidRDefault="00057EFA" w:rsidP="00057EFA">
      <w:pPr>
        <w:pStyle w:val="Heading4"/>
      </w:pPr>
      <w:bookmarkStart w:id="76" w:name="_Toc67917776"/>
      <w:r>
        <w:t>C.</w:t>
      </w:r>
      <w:r w:rsidR="007336D9" w:rsidRPr="003521F3">
        <w:t>2.18 For full-page plot files, what limits to you want on the y-axis?</w:t>
      </w:r>
      <w:bookmarkEnd w:id="76"/>
      <w:r w:rsidR="007336D9" w:rsidRPr="003521F3">
        <w:t xml:space="preserve"> </w:t>
      </w:r>
    </w:p>
    <w:p w14:paraId="4288F7D1" w14:textId="723DD6E7" w:rsidR="007336D9" w:rsidRDefault="007336D9" w:rsidP="00057EFA">
      <w:r w:rsidRPr="003521F3">
        <w:t>(put on one line, space delimited). You should have two values between .1 and 100 on this line.  Values should only use one decimal place. These limits will affect full-page classpoints files, but not other plots.</w:t>
      </w:r>
    </w:p>
    <w:p w14:paraId="496A4903" w14:textId="77777777" w:rsidR="00057EFA" w:rsidRPr="003521F3" w:rsidRDefault="00057EFA" w:rsidP="00057EFA"/>
    <w:p w14:paraId="75C25C7F" w14:textId="6C430C47" w:rsidR="00057EFA" w:rsidRDefault="00057EFA" w:rsidP="00057EFA">
      <w:pPr>
        <w:pStyle w:val="Heading4"/>
      </w:pPr>
      <w:bookmarkStart w:id="77" w:name="_Toc67917777"/>
      <w:r>
        <w:t>C.</w:t>
      </w:r>
      <w:r w:rsidR="007336D9" w:rsidRPr="003521F3">
        <w:t>2.19 For full-page plot files, what limits do you want for the contour levels?</w:t>
      </w:r>
      <w:bookmarkEnd w:id="77"/>
      <w:r w:rsidR="007336D9" w:rsidRPr="003521F3">
        <w:t xml:space="preserve"> </w:t>
      </w:r>
    </w:p>
    <w:p w14:paraId="1B97D562" w14:textId="386B24DC" w:rsidR="007336D9" w:rsidRDefault="007336D9" w:rsidP="00057EFA">
      <w:r w:rsidRPr="003521F3">
        <w:t xml:space="preserve">(put on one line, space delimited) (-1 means default) This allows you to set contour levels for the full-page classpoints plots. If you want the levels determined by idl, use -1. </w:t>
      </w:r>
    </w:p>
    <w:p w14:paraId="0171DB0D" w14:textId="77777777" w:rsidR="00057EFA" w:rsidRPr="00A90A0C" w:rsidRDefault="00057EFA" w:rsidP="00057EFA"/>
    <w:p w14:paraId="64D41D0B" w14:textId="673FEE31" w:rsidR="00057EFA" w:rsidRDefault="00057EFA" w:rsidP="00057EFA">
      <w:pPr>
        <w:pStyle w:val="Heading4"/>
      </w:pPr>
      <w:bookmarkStart w:id="78" w:name="_Toc67917778"/>
      <w:r>
        <w:t>C.</w:t>
      </w:r>
      <w:r w:rsidR="007336D9" w:rsidRPr="003521F3">
        <w:t>2.20. How do you want the histograms colored?</w:t>
      </w:r>
      <w:bookmarkEnd w:id="78"/>
      <w:r w:rsidR="007336D9" w:rsidRPr="003521F3">
        <w:t xml:space="preserve"> </w:t>
      </w:r>
    </w:p>
    <w:p w14:paraId="2AE1DCE1" w14:textId="109882FA" w:rsidR="007336D9" w:rsidRDefault="007336D9" w:rsidP="007336D9">
      <w:r w:rsidRPr="003521F3">
        <w:t xml:space="preserve">This gives you the option of coloring the histograms either by the priority which is in the PHA word (which is determined by the on-board classification), or by the priority which this simulation assigns. Note that the color scheme in the classbins files </w:t>
      </w:r>
      <w:r w:rsidR="00052D40">
        <w:t>will</w:t>
      </w:r>
      <w:r w:rsidRPr="003521F3">
        <w:t xml:space="preserve"> always be the priority in the PHA word. Only the histograms are effected by the input to this question.</w:t>
      </w:r>
    </w:p>
    <w:p w14:paraId="46602E79" w14:textId="77777777" w:rsidR="00057EFA" w:rsidRPr="003521F3" w:rsidRDefault="00057EFA" w:rsidP="007336D9"/>
    <w:p w14:paraId="342BFD21" w14:textId="6CA1AF40" w:rsidR="00057EFA" w:rsidRDefault="00057EFA" w:rsidP="00057EFA">
      <w:pPr>
        <w:pStyle w:val="Heading4"/>
      </w:pPr>
      <w:bookmarkStart w:id="79" w:name="_Toc67917779"/>
      <w:r>
        <w:t>C.</w:t>
      </w:r>
      <w:r w:rsidR="007336D9" w:rsidRPr="003521F3">
        <w:t>2.21 Do you want ascii output of raw pha data (and nm, nq) for each product you selected? (0=no, 1=yes)</w:t>
      </w:r>
      <w:bookmarkEnd w:id="79"/>
      <w:r w:rsidR="007336D9" w:rsidRPr="003521F3">
        <w:t xml:space="preserve"> </w:t>
      </w:r>
    </w:p>
    <w:p w14:paraId="35E37A22" w14:textId="6CB251D5" w:rsidR="007336D9" w:rsidRDefault="007336D9" w:rsidP="007336D9">
      <w:r w:rsidRPr="003521F3">
        <w:t>If you choose yes here, the program will create files that contain all the fields of each PHA event that falls into each category. It also includes the nm, nq, mass and m/q that are calculated using the on-board algorithm. If you ask for the program to use a different algorithm (see below), it will provide the nm, nq, mass, and m/q for both the original algorithm and the new one. If these files are too big, you can narrow down the number of PHA by either limiting the amount of time you run or the ESA steps you use.</w:t>
      </w:r>
    </w:p>
    <w:p w14:paraId="0FFA488D" w14:textId="77777777" w:rsidR="00D658A4" w:rsidRPr="008B4F31" w:rsidRDefault="00D658A4" w:rsidP="007336D9"/>
    <w:p w14:paraId="061B7622" w14:textId="4E15625E" w:rsidR="00D658A4" w:rsidRDefault="00D658A4" w:rsidP="00D658A4">
      <w:pPr>
        <w:pStyle w:val="Heading4"/>
      </w:pPr>
      <w:bookmarkStart w:id="80" w:name="_Toc67917780"/>
      <w:r>
        <w:t>C.</w:t>
      </w:r>
      <w:r w:rsidR="007336D9" w:rsidRPr="003521F3">
        <w:t>2.22. Do you want ascii output of normalized counts?</w:t>
      </w:r>
      <w:bookmarkEnd w:id="80"/>
      <w:r w:rsidR="007336D9" w:rsidRPr="003521F3">
        <w:t xml:space="preserve"> </w:t>
      </w:r>
    </w:p>
    <w:p w14:paraId="72D12E62" w14:textId="0F7AAFC3" w:rsidR="007336D9" w:rsidRDefault="007336D9" w:rsidP="00D658A4">
      <w:r w:rsidRPr="003521F3">
        <w:t xml:space="preserve">If this option is selected, the program creates tab-delimited text files of the normalized counts. Depending on the following two pieces of input, this ascii output of normalized data can be in counts or in counts/sec, and it can be averaged over a specified number of hours, or output for each time record (i.e. every 5 or 10 minutes, depending on product). Separate ascii files are created for each of our 8 main categories (SwPha, WapPha_ssd, WapPha_nossd, SupraNoE_ssd, SupraNoE_nossd, SupraWide, SWZ2, Sw_H_alpha) unless you narrowed down your selection under “Which plots do you want”. Within each category, there is a file created for each bin specified in the “PLASTIC_Rate_Bins” file. So, for example, with the default bins, there are 4 files created for SwPha and 16 for Swz. The bin label, taken as the first white-space delimited text in the “Species” column in the “PLASTIC_Rate_Bins” file, is specified at the end of the file name. In each file, for each time record, there are columns for each esa step, for normalized counts (or count/sec) and for raw counts. If all esa steps are selected, the ascii output will start at esa 1 rather than esa 0 because otherwise the resulting file would have too many columns to </w:t>
      </w:r>
      <w:r w:rsidRPr="003521F3">
        <w:lastRenderedPageBreak/>
        <w:t>be opened in Excel. If you want esa 0 in ascii output, you would need to reduce the number of esa steps requested (see below).</w:t>
      </w:r>
    </w:p>
    <w:p w14:paraId="4E499F3D" w14:textId="77777777" w:rsidR="00D658A4" w:rsidRPr="003521F3" w:rsidRDefault="00D658A4" w:rsidP="00D658A4"/>
    <w:p w14:paraId="29BB057E" w14:textId="13390A0B" w:rsidR="00D658A4" w:rsidRDefault="00D658A4" w:rsidP="00D658A4">
      <w:pPr>
        <w:pStyle w:val="Heading4"/>
      </w:pPr>
      <w:bookmarkStart w:id="81" w:name="_Toc67917781"/>
      <w:r>
        <w:t>C.</w:t>
      </w:r>
      <w:r w:rsidR="007336D9" w:rsidRPr="003521F3">
        <w:t>2.23. For ascii output, over how many hours do you want it averaged?</w:t>
      </w:r>
      <w:bookmarkEnd w:id="81"/>
      <w:r w:rsidR="007336D9" w:rsidRPr="003521F3">
        <w:t xml:space="preserve"> </w:t>
      </w:r>
    </w:p>
    <w:p w14:paraId="5DED631B" w14:textId="03CFF45B" w:rsidR="007336D9" w:rsidRDefault="007336D9" w:rsidP="007336D9">
      <w:r w:rsidRPr="003521F3">
        <w:t xml:space="preserve">This offers the option of condensing the ascii output by the hour of the day. It is not the same thing as the normalization interval (see below). So, if you choose to normalize over 20 minutes, you can still ask for the ascii output to be averaged over an hour. This only affects the ascii output! Also note that the averaging takes place as near to across hours of the day as possible. That is, since the data only come out every 5 minutes, it may not be possible to have a 2 hour average that goes from 2-4 PM, for example. So, if the data is coming out at 2:04, a two hour average would include data from 2:04-4:04. If there is a data gap during that time so that the sequencing gets off, it is also possible that the average will only contain data from 2:04-4:02, or something else. The “start_time” column tells the beginning of each interval. The “min num cycles”  and “max num cycles” columns tell the minimum and maximum number of  cycles (i.e. minutes) are included in the average. The maximum is the number of minutes. The minimum can be smaller due to s-channel switching. For full information about the number of cycles, see </w:t>
      </w:r>
      <w:r w:rsidR="00D658A4">
        <w:t>C.</w:t>
      </w:r>
      <w:r w:rsidRPr="003521F3">
        <w:t>2.30 below.</w:t>
      </w:r>
    </w:p>
    <w:p w14:paraId="5BDE0912" w14:textId="77777777" w:rsidR="00D658A4" w:rsidRPr="003521F3" w:rsidRDefault="00D658A4" w:rsidP="007336D9"/>
    <w:p w14:paraId="1562A13A" w14:textId="72E80A6C" w:rsidR="00D658A4" w:rsidRDefault="00D658A4" w:rsidP="00D658A4">
      <w:pPr>
        <w:pStyle w:val="Heading4"/>
      </w:pPr>
      <w:bookmarkStart w:id="82" w:name="_Toc67917782"/>
      <w:r>
        <w:t>C.</w:t>
      </w:r>
      <w:r w:rsidR="007336D9" w:rsidRPr="003521F3">
        <w:t>2.24. For ascii, do you want normalized data in counts or counts/sec?</w:t>
      </w:r>
      <w:bookmarkEnd w:id="82"/>
      <w:r w:rsidR="007336D9" w:rsidRPr="003521F3">
        <w:t xml:space="preserve"> </w:t>
      </w:r>
    </w:p>
    <w:p w14:paraId="76FFE63C" w14:textId="70B57D37" w:rsidR="007336D9" w:rsidRDefault="007336D9" w:rsidP="007336D9">
      <w:r w:rsidRPr="003521F3">
        <w:t xml:space="preserve">In either case, there is a column of the raw counts to go with each column of normalized data. </w:t>
      </w:r>
    </w:p>
    <w:p w14:paraId="0C32A09E" w14:textId="14E172D9" w:rsidR="00852727" w:rsidRDefault="00852727" w:rsidP="007336D9"/>
    <w:p w14:paraId="06D94A63" w14:textId="4839FF07" w:rsidR="00852727" w:rsidRDefault="00852727" w:rsidP="00852727">
      <w:pPr>
        <w:pStyle w:val="Heading4"/>
      </w:pPr>
      <w:bookmarkStart w:id="83" w:name="_Toc67917783"/>
      <w:r>
        <w:t>C.</w:t>
      </w:r>
      <w:r w:rsidRPr="003521F3">
        <w:t>2.2</w:t>
      </w:r>
      <w:r>
        <w:t>5</w:t>
      </w:r>
      <w:r w:rsidRPr="003521F3">
        <w:t xml:space="preserve">. </w:t>
      </w:r>
      <w:r w:rsidRPr="00852727">
        <w:t>Do you want data summed over deflection before or after normalization?</w:t>
      </w:r>
      <w:bookmarkEnd w:id="83"/>
    </w:p>
    <w:p w14:paraId="2CDF0E39" w14:textId="77777777" w:rsidR="00852727" w:rsidRDefault="00852727" w:rsidP="00852727">
      <w:r w:rsidRPr="001632C9">
        <w:t xml:space="preserve">If you set this to 0, data will be summed over deflection before normalization. This is sufficient for most cases and will provide more counts and thus better statistics. If you set this to 1, deflection information will be maintained during normalization, which is important when looking at angular distribution. However, in some cases, you will need to increase the normalization interval to get enough counts to be statistically sound. </w:t>
      </w:r>
    </w:p>
    <w:p w14:paraId="0B259823" w14:textId="77777777" w:rsidR="00D658A4" w:rsidRPr="001632C9" w:rsidRDefault="00D658A4" w:rsidP="007336D9"/>
    <w:p w14:paraId="22FE4692" w14:textId="15BB83A6" w:rsidR="00D658A4" w:rsidRDefault="00D658A4" w:rsidP="00D658A4">
      <w:pPr>
        <w:pStyle w:val="Heading4"/>
      </w:pPr>
      <w:bookmarkStart w:id="84" w:name="_Toc67917784"/>
      <w:r>
        <w:t>C.</w:t>
      </w:r>
      <w:r w:rsidR="007336D9" w:rsidRPr="001632C9">
        <w:t>2.26. For normalization, do you want events separated into primary and secondary buffer for error log?</w:t>
      </w:r>
      <w:bookmarkEnd w:id="84"/>
      <w:r w:rsidR="007336D9" w:rsidRPr="001632C9">
        <w:t xml:space="preserve"> </w:t>
      </w:r>
    </w:p>
    <w:p w14:paraId="2BAE4B5E" w14:textId="7D919BB7" w:rsidR="007336D9" w:rsidRDefault="007336D9" w:rsidP="007336D9">
      <w:r w:rsidRPr="001632C9">
        <w:t xml:space="preserve">If you choose 1, then the program will keep track of which pha events were from the primary buffer in the DPU, and which were in the secondary buffer. This information will be included in the norm_error_ files. However, only do this if you really want this information, because it can slow down the program significantly. Also, be aware that in rare cases, there will be misleading information in one ESA step in a cycle. If the primary buffer ends on the same ESA step that the secondary buffer begins, there is no way to differentiate between the two buffers; so all the events from that ESA step will be assumed to be in the primary buffer. </w:t>
      </w:r>
    </w:p>
    <w:p w14:paraId="3CA0A317" w14:textId="77777777" w:rsidR="00D658A4" w:rsidRPr="003E2B14" w:rsidRDefault="00D658A4" w:rsidP="007336D9"/>
    <w:p w14:paraId="68BFE253" w14:textId="060CAD3E" w:rsidR="00D658A4" w:rsidRDefault="00D658A4" w:rsidP="00D658A4">
      <w:pPr>
        <w:pStyle w:val="Heading4"/>
      </w:pPr>
      <w:bookmarkStart w:id="85" w:name="_Toc67917785"/>
      <w:r>
        <w:t>C.</w:t>
      </w:r>
      <w:r w:rsidR="007336D9" w:rsidRPr="001632C9">
        <w:t>2.27. Do you want the range of ESA steps combined into one data-set, or separate plots for each esa step?</w:t>
      </w:r>
      <w:bookmarkEnd w:id="85"/>
      <w:r w:rsidR="007336D9" w:rsidRPr="001632C9">
        <w:t xml:space="preserve"> </w:t>
      </w:r>
    </w:p>
    <w:p w14:paraId="588E1489" w14:textId="26A21A37" w:rsidR="007336D9" w:rsidRDefault="007336D9" w:rsidP="007336D9">
      <w:r w:rsidRPr="001632C9">
        <w:t xml:space="preserve">If you choose to have data combined in one data-set, it will still be normalized by ESA step, but the final data will be combined into one set of files. Alternatively, you can select to have separate plots for each ESA step. If you choose this, and have normalization over 2 ESA steps, </w:t>
      </w:r>
      <w:r w:rsidRPr="001632C9">
        <w:lastRenderedPageBreak/>
        <w:t>then the program will combine pairs of ESA steps. In any case, ascii output will be combined for all requested ESA steps.</w:t>
      </w:r>
    </w:p>
    <w:p w14:paraId="33D4700C" w14:textId="77777777" w:rsidR="00D658A4" w:rsidRPr="001632C9" w:rsidRDefault="00D658A4" w:rsidP="007336D9"/>
    <w:p w14:paraId="3084825F" w14:textId="61801BA7" w:rsidR="00D658A4" w:rsidRDefault="00D658A4" w:rsidP="00D658A4">
      <w:pPr>
        <w:pStyle w:val="Heading4"/>
      </w:pPr>
      <w:bookmarkStart w:id="86" w:name="_Toc67917786"/>
      <w:r>
        <w:t>C.</w:t>
      </w:r>
      <w:r w:rsidR="007336D9" w:rsidRPr="001632C9">
        <w:t>2.28 Do you want to generate .tplot files?</w:t>
      </w:r>
      <w:bookmarkEnd w:id="86"/>
      <w:r w:rsidR="007336D9" w:rsidRPr="001632C9">
        <w:t xml:space="preserve"> </w:t>
      </w:r>
    </w:p>
    <w:p w14:paraId="5DB6BF3C" w14:textId="7D1338D2" w:rsidR="007336D9" w:rsidRDefault="007336D9" w:rsidP="007336D9">
      <w:r w:rsidRPr="001632C9">
        <w:t>If you use the SPLAT software, you may want to generate .tplot files of the normalized data. If you choose to do this, you must first source the splat.sh file before running pha_play. If you create .tplot files, you can use them by running the TPLOT_RESTORE command in SPLAT.</w:t>
      </w:r>
    </w:p>
    <w:p w14:paraId="6577C374" w14:textId="77777777" w:rsidR="00D658A4" w:rsidRPr="001632C9" w:rsidRDefault="00D658A4" w:rsidP="007336D9"/>
    <w:p w14:paraId="05FD2CB4" w14:textId="372769AD" w:rsidR="00D658A4" w:rsidRDefault="00D658A4" w:rsidP="00D658A4">
      <w:pPr>
        <w:pStyle w:val="Heading4"/>
      </w:pPr>
      <w:bookmarkStart w:id="87" w:name="_Toc67917787"/>
      <w:r>
        <w:t>C.</w:t>
      </w:r>
      <w:r w:rsidR="007336D9" w:rsidRPr="001632C9">
        <w:t>2.29 If you want .tplot files, directory in which to save them</w:t>
      </w:r>
      <w:bookmarkEnd w:id="87"/>
    </w:p>
    <w:p w14:paraId="46D3371D" w14:textId="5008AFC4" w:rsidR="007336D9" w:rsidRDefault="007336D9" w:rsidP="007336D9">
      <w:r w:rsidRPr="001632C9">
        <w:t>The directory specified here is where the .tplot files will be saved. When you use the TPLOT_RESTORE command in SPLAT, you will need to look in this directory.</w:t>
      </w:r>
    </w:p>
    <w:p w14:paraId="784BDD46" w14:textId="77777777" w:rsidR="00D658A4" w:rsidRPr="001632C9" w:rsidRDefault="00D658A4" w:rsidP="007336D9"/>
    <w:p w14:paraId="4574035D" w14:textId="5FB5E723" w:rsidR="00D658A4" w:rsidRDefault="00D658A4" w:rsidP="00D658A4">
      <w:pPr>
        <w:pStyle w:val="Heading4"/>
      </w:pPr>
      <w:bookmarkStart w:id="88" w:name="_Toc67917788"/>
      <w:r>
        <w:t>C.</w:t>
      </w:r>
      <w:r w:rsidR="007336D9" w:rsidRPr="001632C9">
        <w:t>2.30 Which algorithm do you want to calculate mass and m/q?</w:t>
      </w:r>
      <w:bookmarkEnd w:id="88"/>
      <w:r w:rsidR="007336D9" w:rsidRPr="001632C9">
        <w:t xml:space="preserve"> </w:t>
      </w:r>
    </w:p>
    <w:p w14:paraId="2FF636F7" w14:textId="5B5E88D8" w:rsidR="007336D9" w:rsidRDefault="007336D9" w:rsidP="007336D9">
      <w:r w:rsidRPr="001632C9">
        <w:t>0 means the original algorithm, which is used in flight. 1 means the algorithm which Andrew presented in 080304_agustafson.ppt.</w:t>
      </w:r>
    </w:p>
    <w:p w14:paraId="54B4ABB2" w14:textId="77777777" w:rsidR="00D658A4" w:rsidRPr="001632C9" w:rsidRDefault="00D658A4" w:rsidP="007336D9"/>
    <w:p w14:paraId="6FB81BEB" w14:textId="799EF72D" w:rsidR="00D658A4" w:rsidRDefault="00D658A4" w:rsidP="00D658A4">
      <w:pPr>
        <w:pStyle w:val="Heading4"/>
      </w:pPr>
      <w:bookmarkStart w:id="89" w:name="_Toc67917789"/>
      <w:r>
        <w:t>C.</w:t>
      </w:r>
      <w:r w:rsidR="007336D9" w:rsidRPr="001632C9">
        <w:t>2.31 Do you want full information on the number of cycles used in normalization to be printed?</w:t>
      </w:r>
      <w:bookmarkEnd w:id="89"/>
      <w:r w:rsidR="007336D9" w:rsidRPr="001632C9">
        <w:t xml:space="preserve"> </w:t>
      </w:r>
    </w:p>
    <w:p w14:paraId="13A77CFF" w14:textId="08723923" w:rsidR="007336D9" w:rsidRDefault="007336D9" w:rsidP="007336D9">
      <w:r w:rsidRPr="001632C9">
        <w:t>This allows extra ascii output that gives an ESA-by-ESA accounting of the number of cycles used in normalization. The number of cycles included can vary by ESA step because the 5-minute rates only accumulate data that match the channel (small vs. main) of the first cycle of each five cycles</w:t>
      </w:r>
      <w:r w:rsidR="002F3B89">
        <w:t>.</w:t>
      </w:r>
    </w:p>
    <w:p w14:paraId="349FFA52" w14:textId="77777777" w:rsidR="002F3B89" w:rsidRPr="00050CDE" w:rsidRDefault="002F3B89" w:rsidP="007336D9"/>
    <w:p w14:paraId="0760912E" w14:textId="3C38B4FF" w:rsidR="00D658A4" w:rsidRDefault="00D658A4" w:rsidP="00D658A4">
      <w:pPr>
        <w:pStyle w:val="Heading4"/>
      </w:pPr>
      <w:bookmarkStart w:id="90" w:name="_Toc67917790"/>
      <w:r>
        <w:t>C.</w:t>
      </w:r>
      <w:r w:rsidR="007336D9" w:rsidRPr="003521F3">
        <w:t>2.32. List of specific file information</w:t>
      </w:r>
      <w:bookmarkEnd w:id="90"/>
    </w:p>
    <w:p w14:paraId="1B72FF42" w14:textId="71AEDD84" w:rsidR="007336D9" w:rsidRDefault="007336D9" w:rsidP="007336D9">
      <w:r w:rsidRPr="003521F3">
        <w:t>You can put as many lines here as you like, and the program will run through each configuration separately. (Actually, I’m sure there is a limit, but I haven’t yet found it).</w:t>
      </w:r>
    </w:p>
    <w:p w14:paraId="5C7505D7" w14:textId="77777777" w:rsidR="00D658A4" w:rsidRPr="001632C9" w:rsidRDefault="00D658A4" w:rsidP="007336D9"/>
    <w:p w14:paraId="35C35126" w14:textId="25BC3A00" w:rsidR="00D658A4" w:rsidRDefault="00D658A4" w:rsidP="00D658A4">
      <w:pPr>
        <w:pStyle w:val="Heading5"/>
        <w:rPr>
          <w:rStyle w:val="Heading6Char"/>
        </w:rPr>
      </w:pPr>
      <w:bookmarkStart w:id="91" w:name="_Toc67917791"/>
      <w:r w:rsidRPr="00D658A4">
        <w:rPr>
          <w:rStyle w:val="Heading6Char"/>
        </w:rPr>
        <w:t>C.</w:t>
      </w:r>
      <w:r w:rsidR="007336D9" w:rsidRPr="00D658A4">
        <w:rPr>
          <w:rStyle w:val="Heading6Char"/>
        </w:rPr>
        <w:t>2.32.1</w:t>
      </w:r>
      <w:r>
        <w:rPr>
          <w:rStyle w:val="Heading6Char"/>
        </w:rPr>
        <w:t>.</w:t>
      </w:r>
      <w:r w:rsidR="007336D9" w:rsidRPr="00D658A4">
        <w:rPr>
          <w:rStyle w:val="Heading6Char"/>
        </w:rPr>
        <w:t xml:space="preserve"> satellite</w:t>
      </w:r>
      <w:bookmarkEnd w:id="91"/>
    </w:p>
    <w:p w14:paraId="25B7386E" w14:textId="3189F06D" w:rsidR="007336D9" w:rsidRDefault="007336D9" w:rsidP="007336D9">
      <w:r w:rsidRPr="003521F3">
        <w:t>A or B</w:t>
      </w:r>
    </w:p>
    <w:p w14:paraId="13D9449E" w14:textId="77777777" w:rsidR="00D658A4" w:rsidRPr="003521F3" w:rsidRDefault="00D658A4" w:rsidP="007336D9"/>
    <w:p w14:paraId="2B441B09" w14:textId="26086906" w:rsidR="00D658A4" w:rsidRDefault="00D658A4" w:rsidP="00D658A4">
      <w:pPr>
        <w:pStyle w:val="Heading5"/>
      </w:pPr>
      <w:bookmarkStart w:id="92" w:name="_Toc67917792"/>
      <w:r>
        <w:t>C.</w:t>
      </w:r>
      <w:r w:rsidR="007336D9" w:rsidRPr="003521F3">
        <w:t>2.32.2</w:t>
      </w:r>
      <w:r>
        <w:t xml:space="preserve">. </w:t>
      </w:r>
      <w:r w:rsidR="007336D9" w:rsidRPr="004D7DDC">
        <w:rPr>
          <w:u w:val="single"/>
        </w:rPr>
        <w:t xml:space="preserve">start </w:t>
      </w:r>
      <w:r w:rsidR="007336D9" w:rsidRPr="003521F3">
        <w:rPr>
          <w:u w:val="single"/>
        </w:rPr>
        <w:t>year</w:t>
      </w:r>
      <w:bookmarkEnd w:id="92"/>
      <w:r w:rsidR="007336D9">
        <w:t xml:space="preserve"> </w:t>
      </w:r>
    </w:p>
    <w:p w14:paraId="00FCA94F" w14:textId="11FD9E46" w:rsidR="007336D9" w:rsidRDefault="007336D9" w:rsidP="007336D9">
      <w:r>
        <w:t>(ex. 2007)</w:t>
      </w:r>
    </w:p>
    <w:p w14:paraId="49AD93C2" w14:textId="77777777" w:rsidR="00D658A4" w:rsidRDefault="00D658A4" w:rsidP="007336D9"/>
    <w:p w14:paraId="77F7EAE7" w14:textId="3A2C19C1" w:rsidR="007336D9" w:rsidRDefault="00D658A4" w:rsidP="00D658A4">
      <w:pPr>
        <w:pStyle w:val="Heading5"/>
      </w:pPr>
      <w:bookmarkStart w:id="93" w:name="_Toc67917793"/>
      <w:r>
        <w:t>C.</w:t>
      </w:r>
      <w:r w:rsidR="007336D9">
        <w:t>2.32.3</w:t>
      </w:r>
      <w:r>
        <w:t>.</w:t>
      </w:r>
      <w:r w:rsidR="007336D9">
        <w:t xml:space="preserve"> start day-of-year</w:t>
      </w:r>
      <w:bookmarkEnd w:id="93"/>
    </w:p>
    <w:p w14:paraId="7D83BE69" w14:textId="77777777" w:rsidR="00D658A4" w:rsidRPr="00D658A4" w:rsidRDefault="00D658A4" w:rsidP="00D658A4"/>
    <w:p w14:paraId="2968F7BC" w14:textId="74A0E5A9" w:rsidR="00D658A4" w:rsidRDefault="00D658A4" w:rsidP="00D658A4">
      <w:pPr>
        <w:pStyle w:val="Heading5"/>
      </w:pPr>
      <w:bookmarkStart w:id="94" w:name="_Toc67917794"/>
      <w:r>
        <w:t>C.</w:t>
      </w:r>
      <w:r w:rsidR="007336D9">
        <w:t>2.32.4</w:t>
      </w:r>
      <w:r>
        <w:t>.</w:t>
      </w:r>
      <w:r w:rsidR="007336D9">
        <w:t xml:space="preserve"> </w:t>
      </w:r>
      <w:r w:rsidR="007336D9">
        <w:rPr>
          <w:u w:val="single"/>
        </w:rPr>
        <w:t>start_time</w:t>
      </w:r>
      <w:bookmarkEnd w:id="94"/>
    </w:p>
    <w:p w14:paraId="7CFB8A64" w14:textId="21CC4259" w:rsidR="007336D9" w:rsidRDefault="007336D9" w:rsidP="007336D9">
      <w:r>
        <w:t>-1 means include data from the whole day. Otherwise, use a string of the format hh:mm:ss for the start time.</w:t>
      </w:r>
    </w:p>
    <w:p w14:paraId="341A1E7C" w14:textId="77777777" w:rsidR="00D658A4" w:rsidRDefault="00D658A4" w:rsidP="007336D9"/>
    <w:p w14:paraId="1B658ED5" w14:textId="4350EC33" w:rsidR="00D658A4" w:rsidRDefault="00D658A4" w:rsidP="00D658A4">
      <w:pPr>
        <w:pStyle w:val="Heading5"/>
      </w:pPr>
      <w:bookmarkStart w:id="95" w:name="_Toc67917795"/>
      <w:r>
        <w:t>C.</w:t>
      </w:r>
      <w:r w:rsidR="007336D9">
        <w:t>2.32.5</w:t>
      </w:r>
      <w:r>
        <w:t>.</w:t>
      </w:r>
      <w:r w:rsidR="007336D9">
        <w:t xml:space="preserve"> </w:t>
      </w:r>
      <w:r w:rsidR="007336D9">
        <w:rPr>
          <w:u w:val="single"/>
        </w:rPr>
        <w:t>stop year</w:t>
      </w:r>
      <w:bookmarkEnd w:id="95"/>
    </w:p>
    <w:p w14:paraId="58F9080D" w14:textId="2225330F" w:rsidR="007336D9" w:rsidRDefault="007336D9" w:rsidP="007336D9">
      <w:r>
        <w:t>(ex. 2008)</w:t>
      </w:r>
    </w:p>
    <w:p w14:paraId="6AC461A2" w14:textId="77777777" w:rsidR="00D658A4" w:rsidRDefault="00D658A4" w:rsidP="007336D9"/>
    <w:p w14:paraId="64B6BFF3" w14:textId="36C509D5" w:rsidR="007336D9" w:rsidRDefault="00D658A4" w:rsidP="00D658A4">
      <w:pPr>
        <w:pStyle w:val="Heading5"/>
      </w:pPr>
      <w:bookmarkStart w:id="96" w:name="_Toc67917796"/>
      <w:r>
        <w:t>C.</w:t>
      </w:r>
      <w:r w:rsidR="007336D9">
        <w:t>2.32.6</w:t>
      </w:r>
      <w:r>
        <w:t>.</w:t>
      </w:r>
      <w:r w:rsidR="007336D9">
        <w:t xml:space="preserve"> stop day-of-year</w:t>
      </w:r>
      <w:bookmarkEnd w:id="96"/>
      <w:r w:rsidR="007336D9">
        <w:t xml:space="preserve"> </w:t>
      </w:r>
    </w:p>
    <w:p w14:paraId="32EA45EA" w14:textId="77777777" w:rsidR="00D658A4" w:rsidRPr="00D658A4" w:rsidRDefault="00D658A4" w:rsidP="00D658A4"/>
    <w:p w14:paraId="3EF7F3A6" w14:textId="04413492" w:rsidR="00D658A4" w:rsidRDefault="00D658A4" w:rsidP="00D658A4">
      <w:pPr>
        <w:pStyle w:val="Heading5"/>
      </w:pPr>
      <w:bookmarkStart w:id="97" w:name="_Toc67917797"/>
      <w:r>
        <w:lastRenderedPageBreak/>
        <w:t>C.</w:t>
      </w:r>
      <w:r w:rsidR="007336D9">
        <w:t>2.32.7</w:t>
      </w:r>
      <w:r>
        <w:t>.</w:t>
      </w:r>
      <w:r w:rsidR="007336D9">
        <w:t xml:space="preserve"> </w:t>
      </w:r>
      <w:r w:rsidR="007336D9">
        <w:rPr>
          <w:u w:val="single"/>
        </w:rPr>
        <w:t>stop_time</w:t>
      </w:r>
      <w:bookmarkEnd w:id="97"/>
    </w:p>
    <w:p w14:paraId="51EEB653" w14:textId="48D60CF6" w:rsidR="007336D9" w:rsidRDefault="007336D9" w:rsidP="007336D9">
      <w:r>
        <w:t>If the start_time is set to -1, then this value is ignored. If a specific start_time is entered, then enter your stop time here in the form hh:mm:ss.</w:t>
      </w:r>
    </w:p>
    <w:p w14:paraId="56BC045F" w14:textId="77777777" w:rsidR="00D658A4" w:rsidRDefault="00D658A4" w:rsidP="007336D9"/>
    <w:p w14:paraId="7453BCE7" w14:textId="2951F758" w:rsidR="00D658A4" w:rsidRDefault="00D658A4" w:rsidP="00D658A4">
      <w:pPr>
        <w:pStyle w:val="Heading5"/>
      </w:pPr>
      <w:bookmarkStart w:id="98" w:name="_Toc67917798"/>
      <w:r>
        <w:t>C.</w:t>
      </w:r>
      <w:r w:rsidR="007336D9">
        <w:t>2.32.8</w:t>
      </w:r>
      <w:r>
        <w:t>.</w:t>
      </w:r>
      <w:r w:rsidR="007336D9">
        <w:t xml:space="preserve"> esa step from which to take data</w:t>
      </w:r>
      <w:bookmarkEnd w:id="98"/>
    </w:p>
    <w:p w14:paraId="4DD58151" w14:textId="4AE50693" w:rsidR="007336D9" w:rsidRDefault="007336D9" w:rsidP="007336D9">
      <w:r>
        <w:t>This should be two numbers, separated by a slash. 3/5 means combine the data from esa steps 3, 4, and 5. If you want to get data from esa steps 80-84, and 85-89 as two files, you will need to create two rows in your list of specific file information, one with esa step as 80/84 and one with esa step as 85/89. If you choose to normalize data over 2 esa steps, the program will automatically expand your range of esa steps so that it goes from an even esa to an odd esa (eg, if you put 3/5, it will treat this as 2/6 in order to get the necessary pairs of esa steps).</w:t>
      </w:r>
    </w:p>
    <w:p w14:paraId="54D09AE0" w14:textId="77777777" w:rsidR="00D658A4" w:rsidRDefault="00D658A4" w:rsidP="007336D9"/>
    <w:p w14:paraId="5B3E0042" w14:textId="57D1E9F9" w:rsidR="00D658A4" w:rsidRDefault="00D658A4" w:rsidP="00D658A4">
      <w:pPr>
        <w:pStyle w:val="Heading5"/>
      </w:pPr>
      <w:bookmarkStart w:id="99" w:name="_Toc67917799"/>
      <w:r>
        <w:t>C.</w:t>
      </w:r>
      <w:r w:rsidR="007336D9">
        <w:t>2.32.9</w:t>
      </w:r>
      <w:r>
        <w:t xml:space="preserve">. </w:t>
      </w:r>
      <w:r w:rsidR="007336D9">
        <w:rPr>
          <w:u w:val="single"/>
        </w:rPr>
        <w:t>section</w:t>
      </w:r>
      <w:bookmarkEnd w:id="99"/>
    </w:p>
    <w:p w14:paraId="12CEE13C" w14:textId="5D9B95FE" w:rsidR="007336D9" w:rsidRDefault="007336D9" w:rsidP="007336D9">
      <w:r>
        <w:t>-2 means combine data from all the sections. -1 means combine data from the solar wind side (sections 0 &amp; 1). Specifying 0, 1, 2, or 3 will select data that is only from that one section. Section 2 is WAP_SSD, and section 3 is WAP_noSSD.</w:t>
      </w:r>
    </w:p>
    <w:p w14:paraId="34D60724" w14:textId="77777777" w:rsidR="00D658A4" w:rsidRDefault="00D658A4" w:rsidP="007336D9"/>
    <w:p w14:paraId="1F7B709A" w14:textId="4DAC5D10" w:rsidR="00D658A4" w:rsidRDefault="00D658A4" w:rsidP="00D658A4">
      <w:pPr>
        <w:pStyle w:val="Heading5"/>
      </w:pPr>
      <w:bookmarkStart w:id="100" w:name="_Toc67917800"/>
      <w:r>
        <w:t>C.</w:t>
      </w:r>
      <w:r w:rsidR="007336D9">
        <w:t>2.32.10</w:t>
      </w:r>
      <w:r>
        <w:t>.</w:t>
      </w:r>
      <w:r w:rsidR="007336D9">
        <w:t xml:space="preserve"> normalization interval</w:t>
      </w:r>
      <w:bookmarkEnd w:id="100"/>
    </w:p>
    <w:p w14:paraId="25A38859" w14:textId="6537B0F5" w:rsidR="007336D9" w:rsidRDefault="007336D9" w:rsidP="007336D9">
      <w:r>
        <w:t>This is the amount of time over which you want the data normalized. (Note: it is not the same as the ascii averaging interval – see above). This value is in minutes, and must be a multiple of 5 minutes (because the rates have a 5 minute time cadence). (Note: at times of low-telemetry, this might be increased.)</w:t>
      </w:r>
    </w:p>
    <w:p w14:paraId="248CA5A2" w14:textId="77777777" w:rsidR="00D658A4" w:rsidRDefault="00D658A4" w:rsidP="007336D9"/>
    <w:p w14:paraId="074568FF" w14:textId="591AF4FF" w:rsidR="00D658A4" w:rsidRDefault="00D658A4" w:rsidP="00D658A4">
      <w:pPr>
        <w:pStyle w:val="Heading5"/>
      </w:pPr>
      <w:bookmarkStart w:id="101" w:name="_Toc67917801"/>
      <w:r>
        <w:t>C.</w:t>
      </w:r>
      <w:r w:rsidR="007336D9">
        <w:t>2.32.11</w:t>
      </w:r>
      <w:r>
        <w:t>.</w:t>
      </w:r>
      <w:r w:rsidR="007336D9">
        <w:t xml:space="preserve"> For normalization, number of ESAs to sum over</w:t>
      </w:r>
      <w:bookmarkEnd w:id="101"/>
    </w:p>
    <w:p w14:paraId="0DB29819" w14:textId="09115195" w:rsidR="007336D9" w:rsidRDefault="007336D9" w:rsidP="007336D9">
      <w:r>
        <w:t>This should be either 1 or 2. The reason for this option is that the algorithm for PHA selection alternates between a cycle of starting a</w:t>
      </w:r>
      <w:r w:rsidR="002F3B89">
        <w:t>t</w:t>
      </w:r>
      <w:r>
        <w:t xml:space="preserve"> ESA 0 and a cycle of starting at ESA 1. In order to adjust for this, you can set the number of ESAs to sum over to 2. If you set it to 2, and ask for individual esa steps in the output, you will automatically get two at a time.</w:t>
      </w:r>
    </w:p>
    <w:p w14:paraId="25E19C7E" w14:textId="77777777" w:rsidR="00D658A4" w:rsidRDefault="00D658A4" w:rsidP="007336D9"/>
    <w:p w14:paraId="4972D647" w14:textId="4FAB33EA" w:rsidR="00D658A4" w:rsidRDefault="00D658A4" w:rsidP="00D658A4">
      <w:pPr>
        <w:pStyle w:val="Heading5"/>
      </w:pPr>
      <w:bookmarkStart w:id="102" w:name="_Toc67917802"/>
      <w:r>
        <w:t>C.</w:t>
      </w:r>
      <w:r w:rsidR="007336D9">
        <w:t>2.32.12</w:t>
      </w:r>
      <w:r>
        <w:t>.</w:t>
      </w:r>
      <w:r w:rsidR="007336D9">
        <w:t xml:space="preserve"> select PHA to include</w:t>
      </w:r>
      <w:bookmarkEnd w:id="102"/>
    </w:p>
    <w:p w14:paraId="1781C1CA" w14:textId="7D8D16C6" w:rsidR="007336D9" w:rsidRDefault="007336D9" w:rsidP="007336D9">
      <w:r>
        <w:t>This is an important setting which depends on what you are trying to accomplish with this program. The reason we need this setting is that the PHA events come in every minute while the rates data only comes every 5 minutes. Therefore, at the beginning and end of days, and when there are data gaps, it is possible for us to get PHA events for cycles that are not included in any of the rate data. Obviously, this can effect normalization. If you are interested in normalization, you should set this value to 1. If you are more interested in seeing all the pha data (for example, if you are looking at classification algorithms and how they effect the “classpoints” and “classbins” plots, you should set this value to 3. Setting the value to 2 is an option purely to be as complete as we can. It is primarily used for debugging.</w:t>
      </w:r>
    </w:p>
    <w:p w14:paraId="28AFA2A4" w14:textId="77777777" w:rsidR="00D658A4" w:rsidRDefault="00D658A4" w:rsidP="007336D9"/>
    <w:p w14:paraId="040A837A" w14:textId="7937C559" w:rsidR="00D658A4" w:rsidRDefault="00D658A4" w:rsidP="00D658A4">
      <w:pPr>
        <w:pStyle w:val="Heading5"/>
      </w:pPr>
      <w:bookmarkStart w:id="103" w:name="_Toc67917803"/>
      <w:r>
        <w:t>C.</w:t>
      </w:r>
      <w:r w:rsidR="007336D9">
        <w:t>2.32.13</w:t>
      </w:r>
      <w:r>
        <w:t>.</w:t>
      </w:r>
      <w:r w:rsidR="007336D9">
        <w:t xml:space="preserve"> Suffix for filename</w:t>
      </w:r>
      <w:bookmarkEnd w:id="103"/>
    </w:p>
    <w:p w14:paraId="67F41987" w14:textId="6947D6DB" w:rsidR="007336D9" w:rsidRPr="001632C9" w:rsidRDefault="007336D9" w:rsidP="007336D9">
      <w:r>
        <w:t xml:space="preserve">This value is not useful to the program itself. It is put on the end of all file names. Some pieces of information are already included in file names (satellite, year, doy, esa steps used, start_time, stop_time). But others are not (section, normalization interval, pha events </w:t>
      </w:r>
      <w:r>
        <w:lastRenderedPageBreak/>
        <w:t>included). So, if you want to run the same file with different normalization intervals, you could put a different suffix here so that the output files are not overwritten.</w:t>
      </w:r>
    </w:p>
    <w:p w14:paraId="1A844442" w14:textId="77777777" w:rsidR="007336D9" w:rsidRPr="003521F3" w:rsidRDefault="007336D9" w:rsidP="007336D9"/>
    <w:p w14:paraId="5F3B6740" w14:textId="313205C3" w:rsidR="007336D9" w:rsidRPr="003521F3" w:rsidRDefault="008A265B" w:rsidP="007336D9">
      <w:bookmarkStart w:id="104" w:name="_Toc67917804"/>
      <w:r w:rsidRPr="008A265B">
        <w:rPr>
          <w:rStyle w:val="Heading3Char"/>
        </w:rPr>
        <w:t>C.</w:t>
      </w:r>
      <w:r w:rsidR="007336D9" w:rsidRPr="008A265B">
        <w:rPr>
          <w:rStyle w:val="Heading3Char"/>
        </w:rPr>
        <w:t>3. Classification</w:t>
      </w:r>
      <w:bookmarkEnd w:id="104"/>
    </w:p>
    <w:p w14:paraId="04F4E2D6" w14:textId="313C5817" w:rsidR="007336D9" w:rsidRPr="003521F3" w:rsidRDefault="008A265B" w:rsidP="007336D9">
      <w:bookmarkStart w:id="105" w:name="_Toc67917805"/>
      <w:r w:rsidRPr="008A265B">
        <w:rPr>
          <w:rStyle w:val="Heading4Char"/>
        </w:rPr>
        <w:t>C.</w:t>
      </w:r>
      <w:r w:rsidR="007336D9" w:rsidRPr="008A265B">
        <w:rPr>
          <w:rStyle w:val="Heading4Char"/>
        </w:rPr>
        <w:t>3.1. Overview of Classification on the Instrument</w:t>
      </w:r>
      <w:bookmarkEnd w:id="105"/>
    </w:p>
    <w:p w14:paraId="41AEE463" w14:textId="77777777" w:rsidR="007336D9" w:rsidRDefault="007336D9" w:rsidP="007336D9">
      <w:r>
        <w:t>The classifier receives the 48 bit PHA word.  It then does the following:</w:t>
      </w:r>
    </w:p>
    <w:p w14:paraId="6D7C9017" w14:textId="77777777" w:rsidR="007336D9" w:rsidRDefault="007336D9" w:rsidP="007336D9">
      <w:r>
        <w:t>It first compresses the 10-bit Energy to 8 bits using the following scheme:</w:t>
      </w:r>
    </w:p>
    <w:p w14:paraId="5EB0B24C" w14:textId="77777777" w:rsidR="007336D9" w:rsidRDefault="007336D9" w:rsidP="007336D9"/>
    <w:p w14:paraId="3BB4F5D6" w14:textId="77777777" w:rsidR="007336D9" w:rsidRDefault="007336D9" w:rsidP="007336D9">
      <w:pPr>
        <w:pStyle w:val="BodyText"/>
        <w:rPr>
          <w:rFonts w:ascii="Times New Roman" w:hAnsi="Times New Roman"/>
          <w:position w:val="-4"/>
        </w:rPr>
      </w:pPr>
      <w:r>
        <w:rPr>
          <w:rFonts w:ascii="Times New Roman" w:hAnsi="Times New Roman"/>
        </w:rPr>
        <w:t>If E</w:t>
      </w:r>
      <w:r>
        <w:rPr>
          <w:rFonts w:ascii="Times New Roman" w:hAnsi="Times New Roman"/>
          <w:position w:val="-4"/>
        </w:rPr>
        <w:t xml:space="preserve">d </w:t>
      </w:r>
      <w:r>
        <w:rPr>
          <w:rFonts w:ascii="Times New Roman" w:hAnsi="Times New Roman"/>
        </w:rPr>
        <w:t>&lt; 96,</w:t>
      </w:r>
      <w:r>
        <w:rPr>
          <w:rFonts w:ascii="Times New Roman" w:hAnsi="Times New Roman"/>
        </w:rPr>
        <w:tab/>
      </w:r>
      <w:r>
        <w:rPr>
          <w:rFonts w:ascii="Times New Roman" w:hAnsi="Times New Roman"/>
        </w:rPr>
        <w:tab/>
        <w:t>E</w:t>
      </w:r>
      <w:r>
        <w:rPr>
          <w:rFonts w:ascii="Times New Roman" w:hAnsi="Times New Roman"/>
          <w:position w:val="-4"/>
        </w:rPr>
        <w:t>compressed</w:t>
      </w:r>
      <w:r>
        <w:rPr>
          <w:rFonts w:ascii="Times New Roman" w:hAnsi="Times New Roman"/>
        </w:rPr>
        <w:t xml:space="preserve"> = E</w:t>
      </w:r>
      <w:r>
        <w:rPr>
          <w:rFonts w:ascii="Times New Roman" w:hAnsi="Times New Roman"/>
          <w:position w:val="-4"/>
        </w:rPr>
        <w:t>digital</w:t>
      </w:r>
    </w:p>
    <w:p w14:paraId="2847DF9F" w14:textId="77777777" w:rsidR="007336D9" w:rsidRDefault="007336D9" w:rsidP="007336D9">
      <w:pPr>
        <w:pStyle w:val="BodyText"/>
        <w:rPr>
          <w:rFonts w:ascii="Times New Roman" w:hAnsi="Times New Roman"/>
        </w:rPr>
      </w:pPr>
      <w:r>
        <w:rPr>
          <w:rFonts w:ascii="Times New Roman" w:hAnsi="Times New Roman"/>
        </w:rPr>
        <w:t>Else</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E</w:t>
      </w:r>
      <w:r>
        <w:rPr>
          <w:rFonts w:ascii="Times New Roman" w:hAnsi="Times New Roman"/>
          <w:position w:val="-4"/>
        </w:rPr>
        <w:t>c</w:t>
      </w:r>
      <w:r>
        <w:rPr>
          <w:rFonts w:ascii="Times New Roman" w:hAnsi="Times New Roman"/>
        </w:rPr>
        <w:t xml:space="preserve"> = INT[ E</w:t>
      </w:r>
      <w:r>
        <w:rPr>
          <w:rFonts w:ascii="Times New Roman" w:hAnsi="Times New Roman"/>
          <w:position w:val="-4"/>
        </w:rPr>
        <w:t>d</w:t>
      </w:r>
      <w:r>
        <w:rPr>
          <w:rFonts w:ascii="Times New Roman" w:hAnsi="Times New Roman"/>
        </w:rPr>
        <w:t xml:space="preserve"> / 2</w:t>
      </w:r>
      <w:r>
        <w:rPr>
          <w:rFonts w:ascii="Times New Roman" w:hAnsi="Times New Roman"/>
          <w:position w:val="6"/>
        </w:rPr>
        <w:t>L</w:t>
      </w:r>
      <w:r>
        <w:rPr>
          <w:rFonts w:ascii="Times New Roman" w:hAnsi="Times New Roman"/>
        </w:rPr>
        <w:t xml:space="preserve"> ] + 48*L, </w:t>
      </w:r>
    </w:p>
    <w:p w14:paraId="685A982C" w14:textId="77777777" w:rsidR="007336D9" w:rsidRDefault="007336D9" w:rsidP="007336D9">
      <w:pPr>
        <w:pStyle w:val="BodyText"/>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where L = INT[ log</w:t>
      </w:r>
      <w:r>
        <w:rPr>
          <w:rFonts w:ascii="Times New Roman" w:hAnsi="Times New Roman"/>
          <w:position w:val="-6"/>
        </w:rPr>
        <w:t>2</w:t>
      </w:r>
      <w:r>
        <w:rPr>
          <w:rFonts w:ascii="Times New Roman" w:hAnsi="Times New Roman"/>
        </w:rPr>
        <w:t>(E</w:t>
      </w:r>
      <w:r>
        <w:rPr>
          <w:rFonts w:ascii="Times New Roman" w:hAnsi="Times New Roman"/>
          <w:position w:val="-4"/>
        </w:rPr>
        <w:t xml:space="preserve">d </w:t>
      </w:r>
      <w:r>
        <w:rPr>
          <w:rFonts w:ascii="Times New Roman" w:hAnsi="Times New Roman"/>
        </w:rPr>
        <w:t>/ 48)]</w:t>
      </w:r>
    </w:p>
    <w:p w14:paraId="768CBFC6" w14:textId="77777777" w:rsidR="007336D9" w:rsidRDefault="007336D9" w:rsidP="007336D9">
      <w:pPr>
        <w:pStyle w:val="BodyText"/>
        <w:rPr>
          <w:rFonts w:ascii="Times New Roman" w:hAnsi="Times New Roman"/>
        </w:rPr>
      </w:pPr>
    </w:p>
    <w:tbl>
      <w:tblPr>
        <w:tblW w:w="0" w:type="auto"/>
        <w:tblLayout w:type="fixed"/>
        <w:tblCellMar>
          <w:left w:w="80" w:type="dxa"/>
          <w:right w:w="80" w:type="dxa"/>
        </w:tblCellMar>
        <w:tblLook w:val="0000" w:firstRow="0" w:lastRow="0" w:firstColumn="0" w:lastColumn="0" w:noHBand="0" w:noVBand="0"/>
      </w:tblPr>
      <w:tblGrid>
        <w:gridCol w:w="1104"/>
        <w:gridCol w:w="1042"/>
        <w:gridCol w:w="1042"/>
        <w:gridCol w:w="1226"/>
        <w:gridCol w:w="1224"/>
        <w:gridCol w:w="1789"/>
        <w:gridCol w:w="1779"/>
      </w:tblGrid>
      <w:tr w:rsidR="007336D9" w14:paraId="208E5D0B" w14:textId="77777777" w:rsidTr="0031728A">
        <w:trPr>
          <w:trHeight w:val="636"/>
        </w:trPr>
        <w:tc>
          <w:tcPr>
            <w:tcW w:w="1104" w:type="dxa"/>
            <w:vMerge w:val="restart"/>
            <w:tcBorders>
              <w:top w:val="single" w:sz="4" w:space="0" w:color="auto"/>
              <w:left w:val="single" w:sz="4" w:space="0" w:color="auto"/>
              <w:right w:val="single" w:sz="6" w:space="0" w:color="auto"/>
            </w:tcBorders>
          </w:tcPr>
          <w:p w14:paraId="10A60F6F" w14:textId="77777777" w:rsidR="007336D9" w:rsidRPr="0031728A" w:rsidRDefault="007336D9" w:rsidP="00510FD3">
            <w:pPr>
              <w:pStyle w:val="BodyText"/>
              <w:rPr>
                <w:rFonts w:asciiTheme="minorHAnsi" w:hAnsiTheme="minorHAnsi" w:cstheme="minorHAnsi"/>
                <w:b/>
                <w:sz w:val="18"/>
                <w:szCs w:val="18"/>
              </w:rPr>
            </w:pPr>
          </w:p>
          <w:p w14:paraId="4DAADC95"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Measured Energy E</w:t>
            </w:r>
            <w:r w:rsidRPr="0031728A">
              <w:rPr>
                <w:rFonts w:asciiTheme="minorHAnsi" w:hAnsiTheme="minorHAnsi" w:cstheme="minorHAnsi"/>
                <w:b/>
                <w:sz w:val="18"/>
                <w:szCs w:val="18"/>
                <w:vertAlign w:val="subscript"/>
              </w:rPr>
              <w:t>m</w:t>
            </w:r>
          </w:p>
          <w:p w14:paraId="2EDD1001"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[keV]</w:t>
            </w:r>
          </w:p>
        </w:tc>
        <w:tc>
          <w:tcPr>
            <w:tcW w:w="2084" w:type="dxa"/>
            <w:gridSpan w:val="2"/>
            <w:tcBorders>
              <w:top w:val="single" w:sz="4" w:space="0" w:color="auto"/>
              <w:bottom w:val="nil"/>
              <w:right w:val="single" w:sz="6" w:space="0" w:color="auto"/>
            </w:tcBorders>
          </w:tcPr>
          <w:p w14:paraId="71BBC1F7"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10-BIT ENERGY</w:t>
            </w:r>
          </w:p>
          <w:p w14:paraId="4B0D0522"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(Event Word E</w:t>
            </w:r>
            <w:r w:rsidRPr="0031728A">
              <w:rPr>
                <w:rFonts w:asciiTheme="minorHAnsi" w:hAnsiTheme="minorHAnsi" w:cstheme="minorHAnsi"/>
                <w:position w:val="-4"/>
                <w:sz w:val="18"/>
                <w:szCs w:val="18"/>
              </w:rPr>
              <w:t>d</w:t>
            </w:r>
            <w:r w:rsidRPr="0031728A">
              <w:rPr>
                <w:rFonts w:asciiTheme="minorHAnsi" w:hAnsiTheme="minorHAnsi" w:cstheme="minorHAnsi"/>
                <w:sz w:val="18"/>
                <w:szCs w:val="18"/>
              </w:rPr>
              <w:t>)</w:t>
            </w:r>
          </w:p>
        </w:tc>
        <w:tc>
          <w:tcPr>
            <w:tcW w:w="6018" w:type="dxa"/>
            <w:gridSpan w:val="4"/>
            <w:tcBorders>
              <w:top w:val="single" w:sz="4" w:space="0" w:color="auto"/>
              <w:bottom w:val="single" w:sz="4" w:space="0" w:color="auto"/>
              <w:right w:val="single" w:sz="4" w:space="0" w:color="auto"/>
            </w:tcBorders>
          </w:tcPr>
          <w:p w14:paraId="4D8AD27A"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8-BIT ENERGY</w:t>
            </w:r>
          </w:p>
          <w:p w14:paraId="61B96617"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(Mass Classification E</w:t>
            </w:r>
            <w:r w:rsidRPr="0031728A">
              <w:rPr>
                <w:rFonts w:asciiTheme="minorHAnsi" w:hAnsiTheme="minorHAnsi" w:cstheme="minorHAnsi"/>
                <w:position w:val="-4"/>
                <w:sz w:val="18"/>
                <w:szCs w:val="18"/>
              </w:rPr>
              <w:t>c</w:t>
            </w:r>
            <w:r w:rsidRPr="0031728A">
              <w:rPr>
                <w:rFonts w:asciiTheme="minorHAnsi" w:hAnsiTheme="minorHAnsi" w:cstheme="minorHAnsi"/>
                <w:sz w:val="18"/>
                <w:szCs w:val="18"/>
              </w:rPr>
              <w:t>)</w:t>
            </w:r>
          </w:p>
        </w:tc>
      </w:tr>
      <w:tr w:rsidR="007336D9" w14:paraId="507FC95C" w14:textId="77777777" w:rsidTr="0031728A">
        <w:trPr>
          <w:trHeight w:val="757"/>
        </w:trPr>
        <w:tc>
          <w:tcPr>
            <w:tcW w:w="1104" w:type="dxa"/>
            <w:vMerge/>
            <w:tcBorders>
              <w:left w:val="single" w:sz="4" w:space="0" w:color="auto"/>
              <w:bottom w:val="single" w:sz="6" w:space="0" w:color="auto"/>
              <w:right w:val="single" w:sz="6" w:space="0" w:color="auto"/>
            </w:tcBorders>
          </w:tcPr>
          <w:p w14:paraId="10943CED" w14:textId="77777777" w:rsidR="007336D9" w:rsidRPr="0031728A" w:rsidRDefault="007336D9" w:rsidP="00510FD3">
            <w:pPr>
              <w:pStyle w:val="BodyText"/>
              <w:rPr>
                <w:rFonts w:asciiTheme="minorHAnsi" w:hAnsiTheme="minorHAnsi" w:cstheme="minorHAnsi"/>
                <w:b/>
                <w:sz w:val="18"/>
                <w:szCs w:val="18"/>
              </w:rPr>
            </w:pPr>
          </w:p>
        </w:tc>
        <w:tc>
          <w:tcPr>
            <w:tcW w:w="1042" w:type="dxa"/>
            <w:tcBorders>
              <w:left w:val="single" w:sz="6" w:space="0" w:color="auto"/>
              <w:bottom w:val="single" w:sz="6" w:space="0" w:color="auto"/>
            </w:tcBorders>
          </w:tcPr>
          <w:p w14:paraId="21F1FFFB"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Linear Channel</w:t>
            </w:r>
          </w:p>
        </w:tc>
        <w:tc>
          <w:tcPr>
            <w:tcW w:w="1042" w:type="dxa"/>
            <w:tcBorders>
              <w:bottom w:val="single" w:sz="6" w:space="0" w:color="auto"/>
              <w:right w:val="single" w:sz="6" w:space="0" w:color="auto"/>
            </w:tcBorders>
          </w:tcPr>
          <w:p w14:paraId="5BF5F648"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Number of Channels</w:t>
            </w:r>
          </w:p>
        </w:tc>
        <w:tc>
          <w:tcPr>
            <w:tcW w:w="1226" w:type="dxa"/>
            <w:tcBorders>
              <w:bottom w:val="single" w:sz="6" w:space="0" w:color="auto"/>
            </w:tcBorders>
          </w:tcPr>
          <w:p w14:paraId="05F6078B"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Compressed</w:t>
            </w:r>
          </w:p>
          <w:p w14:paraId="4A8C1BBD"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Channel</w:t>
            </w:r>
          </w:p>
        </w:tc>
        <w:tc>
          <w:tcPr>
            <w:tcW w:w="1224" w:type="dxa"/>
            <w:tcBorders>
              <w:bottom w:val="single" w:sz="6" w:space="0" w:color="auto"/>
            </w:tcBorders>
          </w:tcPr>
          <w:p w14:paraId="7C10FCFF"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Linear chn per Compr. chn</w:t>
            </w:r>
          </w:p>
        </w:tc>
        <w:tc>
          <w:tcPr>
            <w:tcW w:w="1789" w:type="dxa"/>
            <w:tcBorders>
              <w:bottom w:val="single" w:sz="6" w:space="0" w:color="auto"/>
              <w:right w:val="single" w:sz="4" w:space="0" w:color="auto"/>
            </w:tcBorders>
          </w:tcPr>
          <w:p w14:paraId="32C6AC96" w14:textId="77777777" w:rsidR="007336D9" w:rsidRPr="0031728A" w:rsidRDefault="007336D9" w:rsidP="00510FD3">
            <w:pPr>
              <w:pStyle w:val="BodyText"/>
              <w:rPr>
                <w:rFonts w:asciiTheme="minorHAnsi" w:hAnsiTheme="minorHAnsi" w:cstheme="minorHAnsi"/>
                <w:b/>
                <w:sz w:val="18"/>
                <w:szCs w:val="18"/>
              </w:rPr>
            </w:pPr>
          </w:p>
          <w:p w14:paraId="0AD7CA57"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keV per Compr. chn</w:t>
            </w:r>
          </w:p>
        </w:tc>
        <w:tc>
          <w:tcPr>
            <w:tcW w:w="1778" w:type="dxa"/>
            <w:tcBorders>
              <w:top w:val="single" w:sz="4" w:space="0" w:color="auto"/>
              <w:left w:val="single" w:sz="4" w:space="0" w:color="auto"/>
              <w:bottom w:val="single" w:sz="4" w:space="0" w:color="auto"/>
              <w:right w:val="single" w:sz="4" w:space="0" w:color="auto"/>
            </w:tcBorders>
          </w:tcPr>
          <w:p w14:paraId="137A28E6" w14:textId="77777777" w:rsidR="007336D9" w:rsidRPr="0031728A" w:rsidRDefault="007336D9" w:rsidP="00510FD3">
            <w:pPr>
              <w:pStyle w:val="BodyText"/>
              <w:rPr>
                <w:rFonts w:asciiTheme="minorHAnsi" w:hAnsiTheme="minorHAnsi" w:cstheme="minorHAnsi"/>
                <w:b/>
                <w:sz w:val="18"/>
                <w:szCs w:val="18"/>
              </w:rPr>
            </w:pPr>
            <w:r w:rsidRPr="0031728A">
              <w:rPr>
                <w:rFonts w:asciiTheme="minorHAnsi" w:hAnsiTheme="minorHAnsi" w:cstheme="minorHAnsi"/>
                <w:b/>
                <w:sz w:val="18"/>
                <w:szCs w:val="18"/>
              </w:rPr>
              <w:t>Chn Resolution at lower to upper measured energy</w:t>
            </w:r>
          </w:p>
        </w:tc>
      </w:tr>
      <w:tr w:rsidR="007336D9" w14:paraId="62A0EC7C" w14:textId="77777777" w:rsidTr="0031728A">
        <w:trPr>
          <w:trHeight w:val="294"/>
        </w:trPr>
        <w:tc>
          <w:tcPr>
            <w:tcW w:w="1104" w:type="dxa"/>
            <w:tcBorders>
              <w:top w:val="single" w:sz="4" w:space="0" w:color="auto"/>
              <w:left w:val="single" w:sz="4" w:space="0" w:color="auto"/>
            </w:tcBorders>
          </w:tcPr>
          <w:p w14:paraId="515CA50A"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0-191</w:t>
            </w:r>
          </w:p>
        </w:tc>
        <w:tc>
          <w:tcPr>
            <w:tcW w:w="1042" w:type="dxa"/>
            <w:tcBorders>
              <w:top w:val="single" w:sz="4" w:space="0" w:color="auto"/>
            </w:tcBorders>
          </w:tcPr>
          <w:p w14:paraId="6A344992"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0-95</w:t>
            </w:r>
          </w:p>
        </w:tc>
        <w:tc>
          <w:tcPr>
            <w:tcW w:w="1042" w:type="dxa"/>
            <w:tcBorders>
              <w:top w:val="single" w:sz="4" w:space="0" w:color="auto"/>
              <w:right w:val="single" w:sz="6" w:space="0" w:color="auto"/>
            </w:tcBorders>
          </w:tcPr>
          <w:p w14:paraId="72F7572E"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96</w:t>
            </w:r>
          </w:p>
        </w:tc>
        <w:tc>
          <w:tcPr>
            <w:tcW w:w="1226" w:type="dxa"/>
            <w:tcBorders>
              <w:top w:val="single" w:sz="4" w:space="0" w:color="auto"/>
            </w:tcBorders>
          </w:tcPr>
          <w:p w14:paraId="15D86431"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0-95</w:t>
            </w:r>
          </w:p>
        </w:tc>
        <w:tc>
          <w:tcPr>
            <w:tcW w:w="1224" w:type="dxa"/>
            <w:tcBorders>
              <w:top w:val="single" w:sz="4" w:space="0" w:color="auto"/>
            </w:tcBorders>
          </w:tcPr>
          <w:p w14:paraId="2988759B"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w:t>
            </w:r>
          </w:p>
        </w:tc>
        <w:tc>
          <w:tcPr>
            <w:tcW w:w="1789" w:type="dxa"/>
            <w:tcBorders>
              <w:top w:val="single" w:sz="4" w:space="0" w:color="auto"/>
              <w:right w:val="single" w:sz="4" w:space="0" w:color="auto"/>
            </w:tcBorders>
          </w:tcPr>
          <w:p w14:paraId="731491EC"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 keV/Chn</w:t>
            </w:r>
          </w:p>
        </w:tc>
        <w:tc>
          <w:tcPr>
            <w:tcW w:w="1778" w:type="dxa"/>
            <w:tcBorders>
              <w:top w:val="single" w:sz="4" w:space="0" w:color="auto"/>
              <w:left w:val="single" w:sz="4" w:space="0" w:color="auto"/>
              <w:right w:val="single" w:sz="4" w:space="0" w:color="auto"/>
            </w:tcBorders>
          </w:tcPr>
          <w:p w14:paraId="772F0A09"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8% (25keV) to 1%</w:t>
            </w:r>
          </w:p>
        </w:tc>
      </w:tr>
      <w:tr w:rsidR="007336D9" w14:paraId="26A50BB7" w14:textId="77777777" w:rsidTr="0031728A">
        <w:trPr>
          <w:trHeight w:val="278"/>
        </w:trPr>
        <w:tc>
          <w:tcPr>
            <w:tcW w:w="1104" w:type="dxa"/>
            <w:tcBorders>
              <w:left w:val="single" w:sz="4" w:space="0" w:color="auto"/>
            </w:tcBorders>
          </w:tcPr>
          <w:p w14:paraId="529D3C91"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191-383</w:t>
            </w:r>
          </w:p>
        </w:tc>
        <w:tc>
          <w:tcPr>
            <w:tcW w:w="1042" w:type="dxa"/>
          </w:tcPr>
          <w:p w14:paraId="7529799D"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96-191</w:t>
            </w:r>
          </w:p>
        </w:tc>
        <w:tc>
          <w:tcPr>
            <w:tcW w:w="1042" w:type="dxa"/>
            <w:tcBorders>
              <w:right w:val="single" w:sz="6" w:space="0" w:color="auto"/>
            </w:tcBorders>
          </w:tcPr>
          <w:p w14:paraId="532B6E4D"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96</w:t>
            </w:r>
          </w:p>
        </w:tc>
        <w:tc>
          <w:tcPr>
            <w:tcW w:w="1226" w:type="dxa"/>
          </w:tcPr>
          <w:p w14:paraId="443359F6"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96-143</w:t>
            </w:r>
          </w:p>
        </w:tc>
        <w:tc>
          <w:tcPr>
            <w:tcW w:w="1224" w:type="dxa"/>
          </w:tcPr>
          <w:p w14:paraId="010F11FB"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w:t>
            </w:r>
          </w:p>
        </w:tc>
        <w:tc>
          <w:tcPr>
            <w:tcW w:w="1789" w:type="dxa"/>
            <w:tcBorders>
              <w:right w:val="single" w:sz="4" w:space="0" w:color="auto"/>
            </w:tcBorders>
          </w:tcPr>
          <w:p w14:paraId="3A3174F8"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4 keV/Chn</w:t>
            </w:r>
          </w:p>
        </w:tc>
        <w:tc>
          <w:tcPr>
            <w:tcW w:w="1778" w:type="dxa"/>
            <w:tcBorders>
              <w:left w:val="single" w:sz="4" w:space="0" w:color="auto"/>
              <w:right w:val="single" w:sz="4" w:space="0" w:color="auto"/>
            </w:tcBorders>
          </w:tcPr>
          <w:p w14:paraId="16611D12"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2.1% to 1%</w:t>
            </w:r>
          </w:p>
        </w:tc>
      </w:tr>
      <w:tr w:rsidR="007336D9" w14:paraId="6CD04295" w14:textId="77777777" w:rsidTr="0031728A">
        <w:trPr>
          <w:trHeight w:val="278"/>
        </w:trPr>
        <w:tc>
          <w:tcPr>
            <w:tcW w:w="1104" w:type="dxa"/>
            <w:tcBorders>
              <w:left w:val="single" w:sz="4" w:space="0" w:color="auto"/>
            </w:tcBorders>
          </w:tcPr>
          <w:p w14:paraId="24BF2C98"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383-767</w:t>
            </w:r>
          </w:p>
        </w:tc>
        <w:tc>
          <w:tcPr>
            <w:tcW w:w="1042" w:type="dxa"/>
          </w:tcPr>
          <w:p w14:paraId="551E9723"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192-383</w:t>
            </w:r>
          </w:p>
        </w:tc>
        <w:tc>
          <w:tcPr>
            <w:tcW w:w="1042" w:type="dxa"/>
            <w:tcBorders>
              <w:right w:val="single" w:sz="6" w:space="0" w:color="auto"/>
            </w:tcBorders>
          </w:tcPr>
          <w:p w14:paraId="11990457"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192</w:t>
            </w:r>
          </w:p>
        </w:tc>
        <w:tc>
          <w:tcPr>
            <w:tcW w:w="1226" w:type="dxa"/>
          </w:tcPr>
          <w:p w14:paraId="3648434A"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144-191</w:t>
            </w:r>
          </w:p>
        </w:tc>
        <w:tc>
          <w:tcPr>
            <w:tcW w:w="1224" w:type="dxa"/>
          </w:tcPr>
          <w:p w14:paraId="0D4A44E1"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4</w:t>
            </w:r>
          </w:p>
        </w:tc>
        <w:tc>
          <w:tcPr>
            <w:tcW w:w="1789" w:type="dxa"/>
            <w:tcBorders>
              <w:right w:val="single" w:sz="4" w:space="0" w:color="auto"/>
            </w:tcBorders>
          </w:tcPr>
          <w:p w14:paraId="75411ACA"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8 keV/Chn</w:t>
            </w:r>
          </w:p>
        </w:tc>
        <w:tc>
          <w:tcPr>
            <w:tcW w:w="1778" w:type="dxa"/>
            <w:tcBorders>
              <w:left w:val="single" w:sz="4" w:space="0" w:color="auto"/>
              <w:right w:val="single" w:sz="4" w:space="0" w:color="auto"/>
            </w:tcBorders>
          </w:tcPr>
          <w:p w14:paraId="5DADBA48"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2.1% to 1%</w:t>
            </w:r>
          </w:p>
        </w:tc>
      </w:tr>
      <w:tr w:rsidR="007336D9" w14:paraId="24561003" w14:textId="77777777" w:rsidTr="0031728A">
        <w:trPr>
          <w:trHeight w:val="278"/>
        </w:trPr>
        <w:tc>
          <w:tcPr>
            <w:tcW w:w="1104" w:type="dxa"/>
            <w:tcBorders>
              <w:left w:val="single" w:sz="4" w:space="0" w:color="auto"/>
            </w:tcBorders>
          </w:tcPr>
          <w:p w14:paraId="0C973396"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767-1535</w:t>
            </w:r>
          </w:p>
        </w:tc>
        <w:tc>
          <w:tcPr>
            <w:tcW w:w="1042" w:type="dxa"/>
          </w:tcPr>
          <w:p w14:paraId="1FA2B2DF"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384-767</w:t>
            </w:r>
          </w:p>
        </w:tc>
        <w:tc>
          <w:tcPr>
            <w:tcW w:w="1042" w:type="dxa"/>
            <w:tcBorders>
              <w:right w:val="single" w:sz="6" w:space="0" w:color="auto"/>
            </w:tcBorders>
          </w:tcPr>
          <w:p w14:paraId="3FB4E363"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384</w:t>
            </w:r>
          </w:p>
        </w:tc>
        <w:tc>
          <w:tcPr>
            <w:tcW w:w="1226" w:type="dxa"/>
          </w:tcPr>
          <w:p w14:paraId="198426A8"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192-239</w:t>
            </w:r>
          </w:p>
        </w:tc>
        <w:tc>
          <w:tcPr>
            <w:tcW w:w="1224" w:type="dxa"/>
          </w:tcPr>
          <w:p w14:paraId="7DCBBEC3"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8</w:t>
            </w:r>
          </w:p>
        </w:tc>
        <w:tc>
          <w:tcPr>
            <w:tcW w:w="1789" w:type="dxa"/>
            <w:tcBorders>
              <w:right w:val="single" w:sz="4" w:space="0" w:color="auto"/>
            </w:tcBorders>
          </w:tcPr>
          <w:p w14:paraId="0C6246D7"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16 keV/Chn</w:t>
            </w:r>
          </w:p>
        </w:tc>
        <w:tc>
          <w:tcPr>
            <w:tcW w:w="1778" w:type="dxa"/>
            <w:tcBorders>
              <w:left w:val="single" w:sz="4" w:space="0" w:color="auto"/>
              <w:right w:val="single" w:sz="4" w:space="0" w:color="auto"/>
            </w:tcBorders>
          </w:tcPr>
          <w:p w14:paraId="31444D4B"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2.1% to 1%</w:t>
            </w:r>
          </w:p>
        </w:tc>
      </w:tr>
      <w:tr w:rsidR="007336D9" w14:paraId="127BE4A2" w14:textId="77777777" w:rsidTr="0031728A">
        <w:trPr>
          <w:trHeight w:val="278"/>
        </w:trPr>
        <w:tc>
          <w:tcPr>
            <w:tcW w:w="1104" w:type="dxa"/>
            <w:tcBorders>
              <w:left w:val="single" w:sz="4" w:space="0" w:color="auto"/>
              <w:bottom w:val="single" w:sz="4" w:space="0" w:color="auto"/>
            </w:tcBorders>
          </w:tcPr>
          <w:p w14:paraId="14B10DCC"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1535-2047</w:t>
            </w:r>
          </w:p>
        </w:tc>
        <w:tc>
          <w:tcPr>
            <w:tcW w:w="1042" w:type="dxa"/>
            <w:tcBorders>
              <w:bottom w:val="single" w:sz="4" w:space="0" w:color="auto"/>
            </w:tcBorders>
          </w:tcPr>
          <w:p w14:paraId="676B0241"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768-1023</w:t>
            </w:r>
          </w:p>
        </w:tc>
        <w:tc>
          <w:tcPr>
            <w:tcW w:w="1042" w:type="dxa"/>
            <w:tcBorders>
              <w:bottom w:val="single" w:sz="4" w:space="0" w:color="auto"/>
              <w:right w:val="single" w:sz="6" w:space="0" w:color="auto"/>
            </w:tcBorders>
          </w:tcPr>
          <w:p w14:paraId="0F426BD5"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256</w:t>
            </w:r>
          </w:p>
        </w:tc>
        <w:tc>
          <w:tcPr>
            <w:tcW w:w="1226" w:type="dxa"/>
            <w:tcBorders>
              <w:bottom w:val="single" w:sz="4" w:space="0" w:color="auto"/>
            </w:tcBorders>
          </w:tcPr>
          <w:p w14:paraId="022F734B"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240-255</w:t>
            </w:r>
          </w:p>
        </w:tc>
        <w:tc>
          <w:tcPr>
            <w:tcW w:w="1224" w:type="dxa"/>
            <w:tcBorders>
              <w:bottom w:val="single" w:sz="4" w:space="0" w:color="auto"/>
            </w:tcBorders>
          </w:tcPr>
          <w:p w14:paraId="7166BE76"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16</w:t>
            </w:r>
          </w:p>
        </w:tc>
        <w:tc>
          <w:tcPr>
            <w:tcW w:w="1789" w:type="dxa"/>
            <w:tcBorders>
              <w:bottom w:val="single" w:sz="4" w:space="0" w:color="auto"/>
              <w:right w:val="single" w:sz="4" w:space="0" w:color="auto"/>
            </w:tcBorders>
          </w:tcPr>
          <w:p w14:paraId="0DA5BA3F"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32 keV/Chn</w:t>
            </w:r>
          </w:p>
        </w:tc>
        <w:tc>
          <w:tcPr>
            <w:tcW w:w="1778" w:type="dxa"/>
            <w:tcBorders>
              <w:left w:val="single" w:sz="4" w:space="0" w:color="auto"/>
              <w:bottom w:val="single" w:sz="4" w:space="0" w:color="auto"/>
              <w:right w:val="single" w:sz="4" w:space="0" w:color="auto"/>
            </w:tcBorders>
          </w:tcPr>
          <w:p w14:paraId="29E6B35E" w14:textId="77777777" w:rsidR="007336D9" w:rsidRPr="0031728A" w:rsidRDefault="007336D9" w:rsidP="00510FD3">
            <w:pPr>
              <w:pStyle w:val="BodyText"/>
              <w:rPr>
                <w:rFonts w:asciiTheme="minorHAnsi" w:hAnsiTheme="minorHAnsi" w:cstheme="minorHAnsi"/>
                <w:sz w:val="18"/>
                <w:szCs w:val="18"/>
              </w:rPr>
            </w:pPr>
            <w:r w:rsidRPr="0031728A">
              <w:rPr>
                <w:rFonts w:asciiTheme="minorHAnsi" w:hAnsiTheme="minorHAnsi" w:cstheme="minorHAnsi"/>
                <w:sz w:val="18"/>
                <w:szCs w:val="18"/>
              </w:rPr>
              <w:t>2.1% to 1.6%</w:t>
            </w:r>
          </w:p>
        </w:tc>
      </w:tr>
    </w:tbl>
    <w:p w14:paraId="35FED945" w14:textId="77777777" w:rsidR="007336D9" w:rsidRDefault="007336D9" w:rsidP="007336D9"/>
    <w:p w14:paraId="0CE1EB4F" w14:textId="36690CB4" w:rsidR="007336D9" w:rsidRDefault="007336D9" w:rsidP="007336D9">
      <w:r>
        <w:t>The 8-bit energy, 10 bit TOF, and 7-bit sweep-step then feed into 2 look-up tables to generate a 7-bit “mass” bin, NM, and am 8-bit “mass-per-charge” bin, NQ.  One bit is added to the NM to reflect which half of the instrument (SSD side vs non-SSD side) the event came from, and this info is then fed into another lookup table which generates a 16 bit “Bins_dat word, which is used for classification.  This is illustrated below:</w:t>
      </w:r>
    </w:p>
    <w:p w14:paraId="7719300D" w14:textId="77777777" w:rsidR="00B3241D" w:rsidRDefault="00B3241D" w:rsidP="007336D9"/>
    <w:p w14:paraId="520CF4DD"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59264" behindDoc="0" locked="0" layoutInCell="0" allowOverlap="1" wp14:anchorId="38C56E8B" wp14:editId="092E97FA">
                <wp:simplePos x="0" y="0"/>
                <wp:positionH relativeFrom="column">
                  <wp:posOffset>957580</wp:posOffset>
                </wp:positionH>
                <wp:positionV relativeFrom="paragraph">
                  <wp:posOffset>37465</wp:posOffset>
                </wp:positionV>
                <wp:extent cx="960120" cy="691515"/>
                <wp:effectExtent l="0" t="0" r="508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0120" cy="691515"/>
                        </a:xfrm>
                        <a:prstGeom prst="rect">
                          <a:avLst/>
                        </a:prstGeom>
                        <a:solidFill>
                          <a:srgbClr val="FFFFFF"/>
                        </a:solidFill>
                        <a:ln w="9525">
                          <a:solidFill>
                            <a:srgbClr val="000000"/>
                          </a:solidFill>
                          <a:miter lim="800000"/>
                          <a:headEnd/>
                          <a:tailEnd/>
                        </a:ln>
                      </wps:spPr>
                      <wps:txbx>
                        <w:txbxContent>
                          <w:p w14:paraId="222BA35B" w14:textId="77777777" w:rsidR="00852727" w:rsidRDefault="00852727" w:rsidP="007336D9">
                            <w:pPr>
                              <w:jc w:val="center"/>
                            </w:pPr>
                            <w:r>
                              <w:t>Mass Tables</w:t>
                            </w:r>
                          </w:p>
                          <w:p w14:paraId="7F26A9C7" w14:textId="77777777" w:rsidR="00852727" w:rsidRDefault="00852727" w:rsidP="007336D9">
                            <w:pPr>
                              <w:jc w:val="center"/>
                            </w:pPr>
                            <w:r>
                              <w:t>2x</w:t>
                            </w:r>
                          </w:p>
                          <w:p w14:paraId="094C41B0" w14:textId="77777777" w:rsidR="00852727" w:rsidRDefault="00852727" w:rsidP="007336D9">
                            <w:pPr>
                              <w:jc w:val="center"/>
                            </w:pPr>
                            <w:r>
                              <w:t>128k x 8</w:t>
                            </w:r>
                          </w:p>
                          <w:p w14:paraId="4D80C34B" w14:textId="77777777" w:rsidR="00852727" w:rsidRDefault="00852727" w:rsidP="007336D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C56E8B" id="_x0000_t202" coordsize="21600,21600" o:spt="202" path="m,l,21600r21600,l21600,xe">
                <v:stroke joinstyle="miter"/>
                <v:path gradientshapeok="t" o:connecttype="rect"/>
              </v:shapetype>
              <v:shape id="Text Box 2" o:spid="_x0000_s1026" type="#_x0000_t202" style="position:absolute;left:0;text-align:left;margin-left:75.4pt;margin-top:2.95pt;width:75.6pt;height:5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puGGAIAADkEAAAOAAAAZHJzL2Uyb0RvYy54bWysU9uO2yAQfa/Uf0C8N740STdWnFW721SV&#10;thdptx+AMY5RgaFAYqdf3wFns+ntpSoPiGEOh5kzM+vrUStyEM5LMDUtZjklwnBopdnV9MvD9sUV&#10;JT4w0zIFRtT0KDy93jx/th5sJUroQbXCESQxvhpsTfsQbJVlnvdCMz8DKww6O3CaBTTdLmsdG5Bd&#10;q6zM82U2gGutAy68x9vbyUk3ib/rBA+fus6LQFRNMbaQdpf2Ju7ZZs2qnWO2l/wUBvuHKDSTBj89&#10;U92ywMjeyd+otOQOPHRhxkFn0HWSi5QDZlPkv2Rz3zMrUi4ojrdnmfz/o+UfD58dkW1Ny5eUGKax&#10;Rg9iDOQNjKSM8gzWV4i6t4gLI15jmVOq3t4B/+oRkl1gpgc+opvhA7TIx/YB0ouxczqKhGkTpMF6&#10;HM81iH9yvFwt86JED0fXclUsikUMImPV42PrfHgnQJN4qKnDEidydrjzYYI+QuJfHpRst1KpZLhd&#10;c6McOTBsh21aJ/afYMqQASNZlIsp0b9S5Gn9iULLgH2tpK7p1RnEql6w9q1pMUxWBSbVdMbslDnJ&#10;GJWbNAxjMyIwattAe0RBHUz9i/OGhx7cd0oG7N2a+m975gQl6r3B5lgV83ls9mTMF6+inu7S01x6&#10;mOFIVdNAyXS8CdOA7K2Tux5/mupt4DUWspNJ5KeoTnFjf6YynWYpDsClnVBPE7/5AQAA//8DAFBL&#10;AwQUAAYACAAAACEAOqke5t4AAAAJAQAADwAAAGRycy9kb3ducmV2LnhtbEyPy07DMBBF90j8gzVI&#10;7KjdhqAS4lQ8hIQQUkXTD3DjaZwSj6PYbcPfM6xgeXVGd84tV5PvxQnH2AXSMJ8pEEhNsB21Grb1&#10;680SREyGrOkDoYZvjLCqLi9KU9hwpk88bVIruIRiYTS4lIZCytg49CbOwoDEbB9GbxLHsZV2NGcu&#10;971cKHUnvemIPzgz4LPD5mtz9BpeDtl6S52zfsje3uv6Y8rX8knr66vp8QFEwin9HcOvPqtDxU67&#10;cCQbRc85V6yeNOT3IJhnasHbdgzmt0uQVSn/L6h+AAAA//8DAFBLAQItABQABgAIAAAAIQC2gziS&#10;/gAAAOEBAAATAAAAAAAAAAAAAAAAAAAAAABbQ29udGVudF9UeXBlc10ueG1sUEsBAi0AFAAGAAgA&#10;AAAhADj9If/WAAAAlAEAAAsAAAAAAAAAAAAAAAAALwEAAF9yZWxzLy5yZWxzUEsBAi0AFAAGAAgA&#10;AAAhAPjum4YYAgAAOQQAAA4AAAAAAAAAAAAAAAAALgIAAGRycy9lMm9Eb2MueG1sUEsBAi0AFAAG&#10;AAgAAAAhADqpHubeAAAACQEAAA8AAAAAAAAAAAAAAAAAcgQAAGRycy9kb3ducmV2LnhtbFBLBQYA&#10;AAAABAAEAPMAAAB9BQAAAAA=&#10;" o:allowincell="f">
                <v:path arrowok="t"/>
                <v:textbox>
                  <w:txbxContent>
                    <w:p w14:paraId="222BA35B" w14:textId="77777777" w:rsidR="00852727" w:rsidRDefault="00852727" w:rsidP="007336D9">
                      <w:pPr>
                        <w:jc w:val="center"/>
                      </w:pPr>
                      <w:r>
                        <w:t>Mass Tables</w:t>
                      </w:r>
                    </w:p>
                    <w:p w14:paraId="7F26A9C7" w14:textId="77777777" w:rsidR="00852727" w:rsidRDefault="00852727" w:rsidP="007336D9">
                      <w:pPr>
                        <w:jc w:val="center"/>
                      </w:pPr>
                      <w:r>
                        <w:t>2x</w:t>
                      </w:r>
                    </w:p>
                    <w:p w14:paraId="094C41B0" w14:textId="77777777" w:rsidR="00852727" w:rsidRDefault="00852727" w:rsidP="007336D9">
                      <w:pPr>
                        <w:jc w:val="center"/>
                      </w:pPr>
                      <w:r>
                        <w:t>128k x 8</w:t>
                      </w:r>
                    </w:p>
                    <w:p w14:paraId="4D80C34B" w14:textId="77777777" w:rsidR="00852727" w:rsidRDefault="00852727" w:rsidP="007336D9">
                      <w:pPr>
                        <w:jc w:val="center"/>
                      </w:pPr>
                    </w:p>
                  </w:txbxContent>
                </v:textbox>
              </v:shape>
            </w:pict>
          </mc:Fallback>
        </mc:AlternateContent>
      </w:r>
      <w:r>
        <w:rPr>
          <w:rFonts w:ascii="Times New Roman" w:hAnsi="Times New Roman"/>
        </w:rPr>
        <w:t xml:space="preserve">                                                          </w:t>
      </w:r>
    </w:p>
    <w:p w14:paraId="561AA0D8"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2336" behindDoc="0" locked="0" layoutInCell="0" allowOverlap="1" wp14:anchorId="5B88FE40" wp14:editId="318ED270">
                <wp:simplePos x="0" y="0"/>
                <wp:positionH relativeFrom="column">
                  <wp:posOffset>681355</wp:posOffset>
                </wp:positionH>
                <wp:positionV relativeFrom="paragraph">
                  <wp:posOffset>113030</wp:posOffset>
                </wp:positionV>
                <wp:extent cx="276225" cy="0"/>
                <wp:effectExtent l="0" t="63500" r="0" b="63500"/>
                <wp:wrapNone/>
                <wp:docPr id="2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62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490F0" id="Line 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65pt,8.9pt" to="75.4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FaMxQEAAHUDAAAOAAAAZHJzL2Uyb0RvYy54bWysU8FuEzEQvSPxD5bvZNOVUmCVTQ8t5RIg&#10;UssHTGxv1sL2WGMnm/w9YycNFG6IPVgz+8Zv5j3by7ujd+JgKFkMvbyZzaUwQaG2YdfL78+P7z5I&#10;kTIEDQ6D6eXJJHm3evtmOcXOtDii04YEk4TUTbGXY86xa5qkRuMhzTCawOCA5CFzSrtGE0zM7l3T&#10;zue3zYSkI6EyKfHfhzMoV5V/GIzK34YhmSxcL3m2XFeq67aszWoJ3Y4gjlZdxoB/mMKDDdz0SvUA&#10;GcSe7F9U3irChEOeKfQNDoNVpmpgNTfzP9Q8jRBN1cLmpHi1Kf0/WvX1sCFhdS/bVooAns9obYMR&#10;i2LNFFPHFfdhQ0WcOoanuEb1IzHWvAJLkiJTbacvqJkE9hmrI8eBfNnMWsWxGn+6Gm+OWSj+2b6/&#10;bduFFOoFaqB72Rcp5c8GvShBLx0PV3nhsE65zAHdS0lpE/DROleP1QUx9fLjgpkLktBZXcCa0G57&#10;70gcoFyM+hXBTPaqjHAfdCUbDehPlziDdRyLfIqsNJOFsHNGlm7eaCmc4bdQojOjCxe3ikFnU7eo&#10;TxsqcDGOz7a2vtzDcnl+z2vVr9ey+gkAAP//AwBQSwMEFAAGAAgAAAAhALmsbr3hAAAADgEAAA8A&#10;AABkcnMvZG93bnJldi54bWxMT01PwzAMvSPxHyIjcWPJQLCqazoh0LhsDO1DE9yyxrQVjVM16Vb+&#10;PZ44wMV6tp+f38tmg2vEEbtQe9IwHikQSIW3NZUadtv5TQIiREPWNJ5QwzcGmOWXF5lJrT/RGo+b&#10;WAoWoZAaDVWMbSplKCp0Jox8i8S7T985E7ntSmk7c2Jx18hbpR6kMzXxh8q0+FRh8bXpnYb1cr5I&#10;9ot+KLqPl/Fq+7Z8fQ+J1tdXw/OUy+MURMQh/l3AOQP7h5yNHXxPNoiGezW5YyqDCec4E+4Vg8Pv&#10;QOaZ/B8j/wEAAP//AwBQSwECLQAUAAYACAAAACEAtoM4kv4AAADhAQAAEwAAAAAAAAAAAAAAAAAA&#10;AAAAW0NvbnRlbnRfVHlwZXNdLnhtbFBLAQItABQABgAIAAAAIQA4/SH/1gAAAJQBAAALAAAAAAAA&#10;AAAAAAAAAC8BAABfcmVscy8ucmVsc1BLAQItABQABgAIAAAAIQACWFaMxQEAAHUDAAAOAAAAAAAA&#10;AAAAAAAAAC4CAABkcnMvZTJvRG9jLnhtbFBLAQItABQABgAIAAAAIQC5rG694QAAAA4BAAAPAAAA&#10;AAAAAAAAAAAAAB8EAABkcnMvZG93bnJldi54bWxQSwUGAAAAAAQABADzAAAALQUAAAAA&#10;" o:allowincell="f">
                <v:stroke endarrow="block"/>
                <o:lock v:ext="edit" shapetype="f"/>
              </v:line>
            </w:pict>
          </mc:Fallback>
        </mc:AlternateContent>
      </w:r>
      <w:r>
        <w:rPr>
          <w:rFonts w:ascii="Times New Roman" w:hAnsi="Times New Roman"/>
        </w:rPr>
        <w:t>tof (10 bits)                                         Nm(7 bits)</w:t>
      </w:r>
    </w:p>
    <w:p w14:paraId="56996126"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3360" behindDoc="0" locked="0" layoutInCell="0" allowOverlap="1" wp14:anchorId="4F2BEFD3" wp14:editId="639C4306">
                <wp:simplePos x="0" y="0"/>
                <wp:positionH relativeFrom="column">
                  <wp:posOffset>662940</wp:posOffset>
                </wp:positionH>
                <wp:positionV relativeFrom="paragraph">
                  <wp:posOffset>97155</wp:posOffset>
                </wp:positionV>
                <wp:extent cx="294640" cy="0"/>
                <wp:effectExtent l="0" t="63500" r="0" b="63500"/>
                <wp:wrapNone/>
                <wp:docPr id="2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946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8B1D68" id="Line 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2pt,7.65pt" to="75.4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k60yAEAAHUDAAAOAAAAZHJzL2Uyb0RvYy54bWysU01vGyEQvVfqf0Dc67VXidWsvM4haXpx&#10;W0tJf8AY2F1UYBBg7/rfd8Afadpb1D2gYd/wZt4bWN1P1rCDClGja/liNudMOYFSu77lP1+ePn3m&#10;LCZwEgw61fKjivx+/fHDavSNqnFAI1VgROJiM/qWDyn5pqqiGJSFOEOvHIEdBguJtqGvZICR2K2p&#10;6vl8WY0YpA8oVIz09/EE8nXh7zol0o+uiyox03LqLZU1lHWX12q9gqYP4Actzm3AO7qwoB0VvVI9&#10;QgK2D/ofKqtFwIhdmgm0FXadFqpoIDWL+V9qngfwqmghc6K/2hT/H634ftgGpmXL6wVnDizNaKOd&#10;YstszehjQxkPbhuyODG5Z79B8SsSVr0B8yZ6otqN31ASCewTFkemLth8mLSyqRh/vBqvpsQE/azv&#10;bpY3NB5xgSpoLud8iOmrQsty0HJDzRVeOGxiyn1Ac0nJZRw+aWPKWI1jY8vvbuvbciCi0TKDOS2G&#10;fvdgAjtAvhjly4KJ7E1awL2ThWxQIL+c4wTaUMzS0ZPSFDS43iieq1klOTOK3kKOTozGnd3KBp1M&#10;3aE8bkOGs3E021L6fA/z5flzX7JeX8v6NwAAAP//AwBQSwMEFAAGAAgAAAAhAA10lfriAAAADgEA&#10;AA8AAABkcnMvZG93bnJldi54bWxMT8FOwzAMvSPxD5GRuLFksKGqazoh0LhsgLahadyyxrQVjVM1&#10;6Vb+Hk8c4GL52c/P72XzwTXiiF2oPWkYjxQIpMLbmkoN79vFTQIiREPWNJ5QwzcGmOeXF5lJrT/R&#10;Go+bWAoWoZAaDVWMbSplKCp0Jox8i8S7T985Exl2pbSdObG4a+StUvfSmZr4Q2VafKyw+Nr0TsN6&#10;tVgmu2U/FN3H8/h1+7Z62YdE6+ur4WnG5WEGIuIQ/y7gnIH9Q87GDr4nG0TDWE0mTOVmegfiTJgq&#10;DnT4Hcg8k/9j5D8AAAD//wMAUEsBAi0AFAAGAAgAAAAhALaDOJL+AAAA4QEAABMAAAAAAAAAAAAA&#10;AAAAAAAAAFtDb250ZW50X1R5cGVzXS54bWxQSwECLQAUAAYACAAAACEAOP0h/9YAAACUAQAACwAA&#10;AAAAAAAAAAAAAAAvAQAAX3JlbHMvLnJlbHNQSwECLQAUAAYACAAAACEAu5JOtMgBAAB1AwAADgAA&#10;AAAAAAAAAAAAAAAuAgAAZHJzL2Uyb0RvYy54bWxQSwECLQAUAAYACAAAACEADXSV+uIAAAAOAQAA&#10;DwAAAAAAAAAAAAAAAAAiBAAAZHJzL2Rvd25yZXYueG1sUEsFBgAAAAAEAAQA8wAAADEFAAAAAA==&#10;" o:allowincell="f">
                <v:stroke endarrow="block"/>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61312" behindDoc="0" locked="0" layoutInCell="0" allowOverlap="1" wp14:anchorId="7CC4210E" wp14:editId="0B351B2A">
                <wp:simplePos x="0" y="0"/>
                <wp:positionH relativeFrom="column">
                  <wp:posOffset>4272280</wp:posOffset>
                </wp:positionH>
                <wp:positionV relativeFrom="paragraph">
                  <wp:posOffset>51435</wp:posOffset>
                </wp:positionV>
                <wp:extent cx="847090" cy="1325245"/>
                <wp:effectExtent l="0" t="0" r="3810" b="0"/>
                <wp:wrapNone/>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47090" cy="1325245"/>
                        </a:xfrm>
                        <a:prstGeom prst="rect">
                          <a:avLst/>
                        </a:prstGeom>
                        <a:solidFill>
                          <a:srgbClr val="FFFFFF"/>
                        </a:solidFill>
                        <a:ln w="9525">
                          <a:solidFill>
                            <a:srgbClr val="000000"/>
                          </a:solidFill>
                          <a:miter lim="800000"/>
                          <a:headEnd/>
                          <a:tailEnd/>
                        </a:ln>
                      </wps:spPr>
                      <wps:txbx>
                        <w:txbxContent>
                          <w:p w14:paraId="5FD10397" w14:textId="77777777" w:rsidR="00852727" w:rsidRDefault="00852727" w:rsidP="007336D9">
                            <w:pPr>
                              <w:jc w:val="center"/>
                            </w:pPr>
                          </w:p>
                          <w:p w14:paraId="70838E8B" w14:textId="77777777" w:rsidR="00852727" w:rsidRDefault="00852727" w:rsidP="007336D9">
                            <w:pPr>
                              <w:jc w:val="center"/>
                            </w:pPr>
                          </w:p>
                          <w:p w14:paraId="020070C6" w14:textId="77777777" w:rsidR="00852727" w:rsidRDefault="00852727" w:rsidP="007336D9">
                            <w:pPr>
                              <w:jc w:val="center"/>
                            </w:pPr>
                            <w:r>
                              <w:t>Bins Tables</w:t>
                            </w:r>
                          </w:p>
                          <w:p w14:paraId="65F2FC39" w14:textId="77777777" w:rsidR="00852727" w:rsidRDefault="00852727" w:rsidP="007336D9">
                            <w:pPr>
                              <w:jc w:val="center"/>
                            </w:pPr>
                            <w:r>
                              <w:t>128k x 8</w:t>
                            </w:r>
                          </w:p>
                          <w:p w14:paraId="35C2FB90" w14:textId="77777777" w:rsidR="00852727" w:rsidRDefault="00852727" w:rsidP="007336D9">
                            <w:pPr>
                              <w:jc w:val="center"/>
                            </w:pPr>
                          </w:p>
                          <w:p w14:paraId="1439A087" w14:textId="77777777" w:rsidR="00852727" w:rsidRDefault="00852727" w:rsidP="007336D9">
                            <w:pPr>
                              <w:jc w:val="center"/>
                            </w:pP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4210E" id="Text Box 4" o:spid="_x0000_s1027" type="#_x0000_t202" style="position:absolute;left:0;text-align:left;margin-left:336.4pt;margin-top:4.05pt;width:66.7pt;height:10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oBqHAIAAEEEAAAOAAAAZHJzL2Uyb0RvYy54bWysU9uO2yAQfa/Uf0C8N3Zcp7ux4qza3aaq&#10;tL1Iu/0AjHGMCgwFEjv9+h1wkqa3l6o8IGAOZy5nZnUzakX2wnkJpqbzWU6JMBxaabY1/fK4eXFN&#10;iQ/MtEyBETU9CE9v1s+frQZbiQJ6UK1wBEmMrwZb0z4EW2WZ573QzM/ACoPGDpxmAa9um7WODciu&#10;VVbk+atsANdaB1x4j693k5GuE3/XCR4+dZ0XgaiaYmwh7S7tTdyz9YpVW8dsL/kxDPYPUWgmDTo9&#10;U92xwMjOyd+otOQOPHRhxkFn0HWSi5QDZjPPf8nmoWdWpFywON6ey+T/Hy3/uP/siGxrWmB5DNOo&#10;0aMYA3kDIyljeQbrK0Q9WMSFEZ9R5pSqt/fAv3qEZBeY6YOP6Gb4AC3ysV2A9GPsnI5FwrQJ0qDD&#10;w1mD6JPj43V5lS/RwtE0f1ksinIRo8hYdfptnQ/vBGgSDzV1qHFiZ/t7HyboCRKdeVCy3Uil0sVt&#10;m1vlyJ5hP2zSOrL/BFOGDDVdLorFlOlfKfK0/kShZcDGVlJjSmcQq3rB2remxTBZFZhU0xmzU+ZY&#10;x1i6qYhhbMYkzfykQwPtAQvrYOpjnDs89OC+UzJgD9fUf9sxJyhR7w02yXJelrHp06VcXEWJ3aWl&#10;ubQww5GqpoGS6XgbpkHZWSe3PXqadDfwGgXtZKp1VH6K6hg+9mlS6zhTcRAu7wn1Y/LXTwAAAP//&#10;AwBQSwMEFAAGAAgAAAAhACKVlT7fAAAACQEAAA8AAABkcnMvZG93bnJldi54bWxMj91Kw0AUhO8F&#10;32E5gnd2kxRjiDkp/iCICMWmD7DNHrNps2dDdtvGt3e9spfDDDPfVKvZDuJEk+8dI6SLBARx63TP&#10;HcK2ebsrQPigWKvBMSH8kIdVfX1VqVK7M3/RaRM6EUvYlwrBhDCWUvrWkFV+4Ubi6H27yaoQ5dRJ&#10;PalzLLeDzJIkl1b1HBeMGunFUHvYHC3C63653nJvtB2X7x9N8znfr+Uz4u3N/PQIItAc/sPwhx/R&#10;oY5MO3dk7cWAkD9kET0gFCmI6BdJnoHYIWRpXoCsK3n5oP4FAAD//wMAUEsBAi0AFAAGAAgAAAAh&#10;ALaDOJL+AAAA4QEAABMAAAAAAAAAAAAAAAAAAAAAAFtDb250ZW50X1R5cGVzXS54bWxQSwECLQAU&#10;AAYACAAAACEAOP0h/9YAAACUAQAACwAAAAAAAAAAAAAAAAAvAQAAX3JlbHMvLnJlbHNQSwECLQAU&#10;AAYACAAAACEAvIKAahwCAABBBAAADgAAAAAAAAAAAAAAAAAuAgAAZHJzL2Uyb0RvYy54bWxQSwEC&#10;LQAUAAYACAAAACEAIpWVPt8AAAAJAQAADwAAAAAAAAAAAAAAAAB2BAAAZHJzL2Rvd25yZXYueG1s&#10;UEsFBgAAAAAEAAQA8wAAAIIFAAAAAA==&#10;" o:allowincell="f">
                <v:path arrowok="t"/>
                <v:textbox>
                  <w:txbxContent>
                    <w:p w14:paraId="5FD10397" w14:textId="77777777" w:rsidR="00852727" w:rsidRDefault="00852727" w:rsidP="007336D9">
                      <w:pPr>
                        <w:jc w:val="center"/>
                      </w:pPr>
                    </w:p>
                    <w:p w14:paraId="70838E8B" w14:textId="77777777" w:rsidR="00852727" w:rsidRDefault="00852727" w:rsidP="007336D9">
                      <w:pPr>
                        <w:jc w:val="center"/>
                      </w:pPr>
                    </w:p>
                    <w:p w14:paraId="020070C6" w14:textId="77777777" w:rsidR="00852727" w:rsidRDefault="00852727" w:rsidP="007336D9">
                      <w:pPr>
                        <w:jc w:val="center"/>
                      </w:pPr>
                      <w:r>
                        <w:t>Bins Tables</w:t>
                      </w:r>
                    </w:p>
                    <w:p w14:paraId="65F2FC39" w14:textId="77777777" w:rsidR="00852727" w:rsidRDefault="00852727" w:rsidP="007336D9">
                      <w:pPr>
                        <w:jc w:val="center"/>
                      </w:pPr>
                      <w:r>
                        <w:t>128k x 8</w:t>
                      </w:r>
                    </w:p>
                    <w:p w14:paraId="35C2FB90" w14:textId="77777777" w:rsidR="00852727" w:rsidRDefault="00852727" w:rsidP="007336D9">
                      <w:pPr>
                        <w:jc w:val="center"/>
                      </w:pPr>
                    </w:p>
                    <w:p w14:paraId="1439A087" w14:textId="77777777" w:rsidR="00852727" w:rsidRDefault="00852727" w:rsidP="007336D9">
                      <w:pPr>
                        <w:jc w:val="center"/>
                      </w:pPr>
                      <w:r>
                        <w:t xml:space="preserve"> </w:t>
                      </w:r>
                    </w:p>
                  </w:txbxContent>
                </v:textbox>
              </v:shape>
            </w:pict>
          </mc:Fallback>
        </mc:AlternateContent>
      </w:r>
      <w:r>
        <w:rPr>
          <w:rFonts w:ascii="Times New Roman" w:hAnsi="Times New Roman"/>
          <w:noProof/>
          <w:sz w:val="20"/>
        </w:rPr>
        <mc:AlternateContent>
          <mc:Choice Requires="wps">
            <w:drawing>
              <wp:anchor distT="0" distB="0" distL="114300" distR="114300" simplePos="0" relativeHeight="251666432" behindDoc="0" locked="0" layoutInCell="0" allowOverlap="1" wp14:anchorId="0F5FBE27" wp14:editId="670E91DE">
                <wp:simplePos x="0" y="0"/>
                <wp:positionH relativeFrom="column">
                  <wp:posOffset>1915160</wp:posOffset>
                </wp:positionH>
                <wp:positionV relativeFrom="paragraph">
                  <wp:posOffset>5715</wp:posOffset>
                </wp:positionV>
                <wp:extent cx="570865" cy="0"/>
                <wp:effectExtent l="0" t="0" r="635" b="0"/>
                <wp:wrapNone/>
                <wp:docPr id="1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08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27CF52" id="Line 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8pt,.45pt" to="195.7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LkqtAEAAFMDAAAOAAAAZHJzL2Uyb0RvYy54bWysk89uGyEQxu+V+g6Ie70bS07jldc5JE0v&#10;bmopyQOMgfWiAoMAe9dvnwH/SdLeou4BATP8mO8bdnE7WsP2KkSNruVXk5oz5QRK7bYtf3l++HbD&#10;WUzgJBh0quUHFfnt8uuXxeAbNcUejVSBEcTFZvAt71PyTVVF0SsLcYJeOQp2GCwkWoZtJQMMRLem&#10;mtb1dTVgkD6gUDHS7v0xyJeF33VKpN9dF1VipuVUWypjKOMmj9VyAc02gO+1OJUBn6jCgnZ06QV1&#10;DwnYLuh/UFaLgBG7NBFoK+w6LVTRQGqu6r/UPPXgVdFC5kR/sSn+P6x43K8D05J6N+fMgaUerbRT&#10;bJ6tGXxsKOPOrUMWJ0b35Fco/kSKVR+CeRE9oTbDL5QEgV3C4sjYBZsPk1Y2FuMPF+PVmJigzdn3&#10;+uZ6xpk4hypozud8iOmnQsvypOWGiitc2K9iynVAc07J1zh80MaUthrHhpbPZ9NZORDRaJmDOS2G&#10;7ebOBLaH/DDKlwUT7ENawJ2TBdYrkD9O8wTaHOeUb9zJiyz/aNkG5WEdMi7bQp0r4NMry0/j/bpk&#10;vf0Ly1cAAAD//wMAUEsDBBQABgAIAAAAIQCBD8u23gAAAAoBAAAPAAAAZHJzL2Rvd25yZXYueG1s&#10;TE9NT8JAEL2b+B82Y+KFwG5pJFC6JUbszYuo8Tp0x7axO1u6C1R/vcsJLy95eTPvI9+MthMnGnzr&#10;WEMyUyCIK2darjW8v5XTJQgfkA12jknDD3nYFLc3OWbGnfmVTrtQi2jCPkMNTQh9JqWvGrLoZ64n&#10;jtqXGyyGSIdamgHP0dx2cq7UQlpsOSY02NNTQ9X37mg1+PKDDuXvpJqoz7R2ND9sX55R6/u7cbuO&#10;8LgGEWgM1w+4bIj9oYjF9u7IxotOQ6qSRTzVsAIR5XSVPIDYX6gscvl/QvEHAAD//wMAUEsBAi0A&#10;FAAGAAgAAAAhALaDOJL+AAAA4QEAABMAAAAAAAAAAAAAAAAAAAAAAFtDb250ZW50X1R5cGVzXS54&#10;bWxQSwECLQAUAAYACAAAACEAOP0h/9YAAACUAQAACwAAAAAAAAAAAAAAAAAvAQAAX3JlbHMvLnJl&#10;bHNQSwECLQAUAAYACAAAACEAe4C5KrQBAABTAwAADgAAAAAAAAAAAAAAAAAuAgAAZHJzL2Uyb0Rv&#10;Yy54bWxQSwECLQAUAAYACAAAACEAgQ/Ltt4AAAAKAQAADwAAAAAAAAAAAAAAAAAOBAAAZHJzL2Rv&#10;d25yZXYueG1sUEsFBgAAAAAEAAQA8wAAABkFAAAAAA==&#10;" o:allowincell="f">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71552" behindDoc="0" locked="0" layoutInCell="0" allowOverlap="1" wp14:anchorId="34FED83A" wp14:editId="2FB9F619">
                <wp:simplePos x="0" y="0"/>
                <wp:positionH relativeFrom="column">
                  <wp:posOffset>2486025</wp:posOffset>
                </wp:positionH>
                <wp:positionV relativeFrom="paragraph">
                  <wp:posOffset>5715</wp:posOffset>
                </wp:positionV>
                <wp:extent cx="5080" cy="350520"/>
                <wp:effectExtent l="63500" t="0" r="33020" b="17780"/>
                <wp:wrapNone/>
                <wp:docPr id="1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080" cy="3505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3FC9D" id="Line 14"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5pt,.45pt" to="196.1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LCo0gEAAIMDAAAOAAAAZHJzL2Uyb0RvYy54bWysU8GO0zAQvSPxD5bvNGkhaIma7mGXhUOB&#10;Sst+gGs7iYXtscZuk/49Y7fqsnBbkYM19kzezHvPXt/OzrKjxmjAd3y5qDnTXoIyfuj408+Hdzec&#10;xSS8Eha87vhJR367eftmPYVWr2AEqzQyAvGxnULHx5RCW1VRjtqJuICgPSV7QCcSbXGoFIqJ0J2t&#10;VnX9sZoAVUCQOkY6vT8n+abg972W6UffR52Y7TjNlsqKZd3ntdqsRTugCKORlzHEK6ZwwnhqeoW6&#10;F0mwA5p/oJyRCBH6tJDgKuh7I3XhQGyW9V9sHkcRdOFC4sRwlSn+P1j5/bhDZhR5R0554cijrfGa&#10;LT9kbaYQWyq58zvM7OTsH8MW5K9IuepFMm9iIKz99A0UoYhDgiLJ3KNjvTXhKzUpJ0SbzcWD09UD&#10;PScm6bCpb8gnSYn3Td2sikOVaDNIniBgTF80OJaDjlsatUCK4zamPNRzSS738GCsLSZbz6aOf2pW&#10;TfkhgjUqJ3NZxGF/Z5EdRb4m5cvsCexFGcLBqwI2aqE+X+IkjKWYpVMg2gmN8IPVPHdzWnFmNb2M&#10;HJ0Rrb9Il9U6K7wHddphTmcVyenS+nIr81X6c1+qnt/O5jcAAAD//wMAUEsDBBQABgAIAAAAIQBm&#10;xyo15AAAAAwBAAAPAAAAZHJzL2Rvd25yZXYueG1sTI/NTsMwEITvSLyDtUjcqJOGVCSNUyF+JE4I&#10;2qoSNzdektB4HWK3CTw9ywkuK61m9tuZYjXZTpxw8K0jBfEsAoFUOdNSrWC7eby6AeGDJqM7R6jg&#10;Cz2syvOzQufGjfSKp3WoBUPI51pBE0KfS+mrBq32M9cjsfbuBqsDr0MtzaBHhttOzqNoIa1uiT80&#10;use7BqvD+mgVZJsxdS/DYXcdt59v3w8foX96DkpdXkz3Sx63SxABp/B3Ab8dOD+UHGzvjmS86BQk&#10;WZyylYkgWE6yeQJiryBdxCDLQv4vUf4AAAD//wMAUEsBAi0AFAAGAAgAAAAhALaDOJL+AAAA4QEA&#10;ABMAAAAAAAAAAAAAAAAAAAAAAFtDb250ZW50X1R5cGVzXS54bWxQSwECLQAUAAYACAAAACEAOP0h&#10;/9YAAACUAQAACwAAAAAAAAAAAAAAAAAvAQAAX3JlbHMvLnJlbHNQSwECLQAUAAYACAAAACEAj6iw&#10;qNIBAACDAwAADgAAAAAAAAAAAAAAAAAuAgAAZHJzL2Uyb0RvYy54bWxQSwECLQAUAAYACAAAACEA&#10;ZscqNeQAAAAMAQAADwAAAAAAAAAAAAAAAAAsBAAAZHJzL2Rvd25yZXYueG1sUEsFBgAAAAAEAAQA&#10;8wAAAD0FAAAAAA==&#10;" o:allowincell="f">
                <v:stroke endarrow="block"/>
                <o:lock v:ext="edit" shapetype="f"/>
              </v:line>
            </w:pict>
          </mc:Fallback>
        </mc:AlternateContent>
      </w:r>
      <w:r>
        <w:rPr>
          <w:rFonts w:ascii="Times New Roman" w:hAnsi="Times New Roman"/>
        </w:rPr>
        <w:t>ssde(8 bits)</w:t>
      </w:r>
    </w:p>
    <w:p w14:paraId="5530D11C"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9504" behindDoc="0" locked="0" layoutInCell="0" allowOverlap="1" wp14:anchorId="0C22EC6F" wp14:editId="32D51F83">
                <wp:simplePos x="0" y="0"/>
                <wp:positionH relativeFrom="column">
                  <wp:posOffset>2338705</wp:posOffset>
                </wp:positionH>
                <wp:positionV relativeFrom="paragraph">
                  <wp:posOffset>172720</wp:posOffset>
                </wp:positionV>
                <wp:extent cx="405130" cy="492760"/>
                <wp:effectExtent l="0" t="0" r="1270" b="2540"/>
                <wp:wrapNone/>
                <wp:docPr id="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5130" cy="492760"/>
                        </a:xfrm>
                        <a:prstGeom prst="rect">
                          <a:avLst/>
                        </a:prstGeom>
                        <a:solidFill>
                          <a:srgbClr val="FFFFFF"/>
                        </a:solidFill>
                        <a:ln w="9525">
                          <a:solidFill>
                            <a:srgbClr val="000000"/>
                          </a:solidFill>
                          <a:miter lim="800000"/>
                          <a:headEnd/>
                          <a:tailEnd/>
                        </a:ln>
                      </wps:spPr>
                      <wps:txbx>
                        <w:txbxContent>
                          <w:p w14:paraId="25905894" w14:textId="77777777" w:rsidR="00852727" w:rsidRDefault="00852727" w:rsidP="007336D9">
                            <w:pPr>
                              <w:rPr>
                                <w:sz w:val="10"/>
                              </w:rPr>
                            </w:pPr>
                          </w:p>
                          <w:p w14:paraId="2DA2DE7D" w14:textId="77777777" w:rsidR="00852727" w:rsidRDefault="00852727" w:rsidP="007336D9">
                            <w:pPr>
                              <w:jc w:val="center"/>
                            </w:pPr>
                            <w:r>
                              <w:t>&amp;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2EC6F" id="Text Box 12" o:spid="_x0000_s1028" type="#_x0000_t202" style="position:absolute;left:0;text-align:left;margin-left:184.15pt;margin-top:13.6pt;width:31.9pt;height:38.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Xw+HQIAAEEEAAAOAAAAZHJzL2Uyb0RvYy54bWysU9uO0zAQfUfiHyy/06Sh3W6jpivYpQhp&#10;uUi7fMDEcRoL37DdJuXrGTvdUG4vCD9YHs/xmcsZb24GJcmROy+Mruh8llPCNTON0PuKfn7cvbim&#10;xAfQDUijeUVP3NOb7fNnm96WvDCdkQ13BEm0L3tb0S4EW2aZZx1X4GfGco3O1jgFAU23zxoHPbIr&#10;mRV5fpX1xjXWGca9x9u70Um3ib9tOQsf29bzQGRFMbeQdpf2Ou7ZdgPl3oHtBDunAf+QhQKhMehE&#10;dQcByMGJ36iUYM5404YZMyozbSsYTzVgNfP8l2oeOrA81YLN8XZqk/9/tOzD8ZMjokHtVpRoUKjR&#10;Ix8CeW0GMi9if3rrS4Q9WASGAe8Rm2r19t6wLx4h2QVmfOAjuu7fmwYJ4RBMejG0TsUuYd0EaVCQ&#10;0yRCDMrwcpEv5y/Rw9C1WBerqyRSBuXTY+t8eMuNIvFQUYcaJ3I43vsQk4HyCRJjeSNFsxNSJsPt&#10;61vpyBFwHnZpxRLxyU8wqUlf0fWyWI6F/pUiT+tPFEoEHGwpVEWvJxCUHYfmjW4wJpQBhBzPGF/q&#10;cxtj58YehqEekjSTDLVpTthXZ8Y5xn+Hh864b5T0OMMV9V8P4Dgl8p3GIVnPF4s49MlYLFcFGu7S&#10;U196QDOkqmigZDzehvGjHKwT+w4jjbJr8wr1bEXqdRR+zOqcPs5p6uf5T8WPcGkn1I+fv/0OAAD/&#10;/wMAUEsDBBQABgAIAAAAIQAqDnmu4AAAAAoBAAAPAAAAZHJzL2Rvd25yZXYueG1sTI/dSsNAEIXv&#10;Bd9hGcE7u2lSa4jZFH8QRArFpg+wzU6zqdnZkN228e0dr/RyOB/nfFOuJteLM46h86RgPktAIDXe&#10;dNQq2NVvdzmIEDUZ3XtCBd8YYFVdX5W6MP5Cn3jexlZwCYVCK7AxDoWUobHodJj5AYmzgx+djnyO&#10;rTSjvnC562WaJEvpdEe8YPWALxabr+3JKXg9Zpsddda4IXv/qOv1dL+Rz0rd3kxPjyAiTvEPhl99&#10;VoeKnfb+RCaIXkG2zDNGFaQPKQgGFlk6B7FnMlnkIKtS/n+h+gEAAP//AwBQSwECLQAUAAYACAAA&#10;ACEAtoM4kv4AAADhAQAAEwAAAAAAAAAAAAAAAAAAAAAAW0NvbnRlbnRfVHlwZXNdLnhtbFBLAQIt&#10;ABQABgAIAAAAIQA4/SH/1gAAAJQBAAALAAAAAAAAAAAAAAAAAC8BAABfcmVscy8ucmVsc1BLAQIt&#10;ABQABgAIAAAAIQDw0Xw+HQIAAEEEAAAOAAAAAAAAAAAAAAAAAC4CAABkcnMvZTJvRG9jLnhtbFBL&#10;AQItABQABgAIAAAAIQAqDnmu4AAAAAoBAAAPAAAAAAAAAAAAAAAAAHcEAABkcnMvZG93bnJldi54&#10;bWxQSwUGAAAAAAQABADzAAAAhAUAAAAA&#10;" o:allowincell="f">
                <v:path arrowok="t"/>
                <v:textbox>
                  <w:txbxContent>
                    <w:p w14:paraId="25905894" w14:textId="77777777" w:rsidR="00852727" w:rsidRDefault="00852727" w:rsidP="007336D9">
                      <w:pPr>
                        <w:rPr>
                          <w:sz w:val="10"/>
                        </w:rPr>
                      </w:pPr>
                    </w:p>
                    <w:p w14:paraId="2DA2DE7D" w14:textId="77777777" w:rsidR="00852727" w:rsidRDefault="00852727" w:rsidP="007336D9">
                      <w:pPr>
                        <w:jc w:val="center"/>
                      </w:pPr>
                      <w:r>
                        <w:t>&amp;</w:t>
                      </w:r>
                    </w:p>
                  </w:txbxContent>
                </v:textbox>
              </v:shape>
            </w:pict>
          </mc:Fallback>
        </mc:AlternateContent>
      </w:r>
    </w:p>
    <w:p w14:paraId="4CD30500"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rPr>
        <w:t xml:space="preserve">                                                                                section(1) &amp; Nm(7 bits)                              bins_dat  word</w:t>
      </w:r>
    </w:p>
    <w:p w14:paraId="5673A512"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70528" behindDoc="0" locked="0" layoutInCell="0" allowOverlap="1" wp14:anchorId="3526BF7B" wp14:editId="2A8C91D3">
                <wp:simplePos x="0" y="0"/>
                <wp:positionH relativeFrom="column">
                  <wp:posOffset>589280</wp:posOffset>
                </wp:positionH>
                <wp:positionV relativeFrom="paragraph">
                  <wp:posOffset>86360</wp:posOffset>
                </wp:positionV>
                <wp:extent cx="1749425" cy="0"/>
                <wp:effectExtent l="0" t="63500" r="0" b="63500"/>
                <wp:wrapNone/>
                <wp:docPr id="15"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7494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640297" id="Line 1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pt,6.8pt" to="184.1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2t9xwEAAHcDAAAOAAAAZHJzL2Uyb0RvYy54bWysU01vEzEQvSPxHyzfySahBbrKpoeWcgkQ&#10;qfADJvZs1sL2WLaTTf49Y+cDCjfEHizPvvGbeW/sxf3BWbHHmAz5Ts4mUynQK9LGbzv5/dvTmw9S&#10;pAxegyWPnTxikvfL168WY2hxTgNZjVEwiU/tGDo55BzapklqQAdpQgE9gz1FB5nDuG10hJHZnW3m&#10;0+m7ZqSoQySFKfHfxxMol5W/71Hlr32fMAvbSe4t1zXWdVPWZrmAdhshDEad24B/6MKB8Vz0SvUI&#10;GcQumr+onFGREvV5osg11PdGYdXAambTP9Q8DxCwamFzUrjalP4frfqyX0dhNM/uVgoPjme0Mh7F&#10;7G3xZgyp5ZQHv45FnTr457Ai9SMx1rwAS5ACc23Gz6SZBXaZqiWHPrpymMWKQ3X+eHUeD1ko/jl7&#10;f3N3M+cO1AVroL0cDDHlT0hOlE0nLbdXiWG/Srk0Au0lpdTx9GSsrYO1XoydvLtl5oIkskYXsAZx&#10;u3mwUeyhXI36FcVM9iIt0s7rSjYg6I/nfQZjeS/yMbDUHA34rUVZqjnUUljk11B2J0brz3YVh06u&#10;bkgf17HAxTmebi19vonl+vwe16xf72X5EwAA//8DAFBLAwQUAAYACAAAACEA6REE6eMAAAANAQAA&#10;DwAAAGRycy9kb3ducmV2LnhtbEyPQUvDQBCF74L/YRnBm920gRDTbIoo9dJqaSul3rbZMQlmZ0N2&#10;08Z/74gHvQzMe8yb7+WL0bbijL1vHCmYTiIQSKUzDVUK3vbLuxSED5qMbh2hgi/0sCiur3KdGXeh&#10;LZ53oRIcQj7TCuoQukxKX9ZotZ+4Dom9D9dbHXjtK2l6feFw28pZFCXS6ob4Q607fKyx/NwNVsF2&#10;vVylh9Uwlv378/R1v1m/HH2q1O3N+DTn8TAHEXAMfxfw04H5oWCwkxvIeNEquJ8xfmA9TkCwHydp&#10;DOL0K8gil/9bFN8AAAD//wMAUEsBAi0AFAAGAAgAAAAhALaDOJL+AAAA4QEAABMAAAAAAAAAAAAA&#10;AAAAAAAAAFtDb250ZW50X1R5cGVzXS54bWxQSwECLQAUAAYACAAAACEAOP0h/9YAAACUAQAACwAA&#10;AAAAAAAAAAAAAAAvAQAAX3JlbHMvLnJlbHNQSwECLQAUAAYACAAAACEAg39rfccBAAB3AwAADgAA&#10;AAAAAAAAAAAAAAAuAgAAZHJzL2Uyb0RvYy54bWxQSwECLQAUAAYACAAAACEA6REE6eMAAAANAQAA&#10;DwAAAAAAAAAAAAAAAAAhBAAAZHJzL2Rvd25yZXYueG1sUEsFBgAAAAAEAAQA8wAAADEFAAAAAA==&#10;" o:allowincell="f">
                <v:stroke endarrow="block"/>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72576" behindDoc="0" locked="0" layoutInCell="0" allowOverlap="1" wp14:anchorId="6DC311B5" wp14:editId="6F8B4696">
                <wp:simplePos x="0" y="0"/>
                <wp:positionH relativeFrom="column">
                  <wp:posOffset>2743835</wp:posOffset>
                </wp:positionH>
                <wp:positionV relativeFrom="paragraph">
                  <wp:posOffset>95250</wp:posOffset>
                </wp:positionV>
                <wp:extent cx="1528445" cy="0"/>
                <wp:effectExtent l="0" t="63500" r="0" b="63500"/>
                <wp:wrapNone/>
                <wp:docPr id="1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52844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8B9617" id="Line 1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05pt,7.5pt" to="336.4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u8tyQEAAHcDAAAOAAAAZHJzL2Uyb0RvYy54bWysU02P2yAQvVfqf0DcGydRXG2tOHvY7faS&#10;tpG2/QETwDYqMAhI7Pz7DuRju+2tWh/Q4De8mfcG1veTNeyoQtToWr6YzTlTTqDUrm/5zx9PH+44&#10;iwmcBINOtfykIr/fvH+3Hn2jljigkSowInGxGX3Lh5R8U1VRDMpCnKFXjsAOg4VE29BXMsBI7NZU&#10;y/n8YzVikD6gUDHS38czyDeFv+uUSN+7LqrETMupt1TWUNZ9XqvNGpo+gB+0uLQB/9GFBe2o6I3q&#10;ERKwQ9D/UFktAkbs0kygrbDrtFBFA6lZzP9S8zyAV0ULmRP9zab4drTi23EXmJY0uxVnDizNaKud&#10;Yos6ezP62FDKg9uFrE5M7tlvUfyKhFWvwLyJnrj241eUxAKHhMWSqQs2HyaxbCrOn27OqykxQT8X&#10;9fJutao5E1esguZ60IeYvii0LActN9ReIYbjNqbcCDTXlFzH4ZM2pgzWODa2/FO9rMuBiEbLDOa0&#10;GPr9gwnsCPlqlC8rJrJXaQEPThayQYH8fIkTaEMxSydPUlPQ4HqjeK5mleTMKHoNOTozGnexKzt0&#10;dnWP8rQLGc7O0XRL6ctNzNfnz33Jenkvm98AAAD//wMAUEsDBBQABgAIAAAAIQDVwM0n5AAAAA4B&#10;AAAPAAAAZHJzL2Rvd25yZXYueG1sTI9PT8MwDMXvSHyHyEjcWNoCo+qaTgg0Lhug/dEEt6w1bUXj&#10;VEm6lW+PEQe4WLL9/Px++Xw0nTii860lBfEkAoFU2qqlWsFuu7hKQfigqdKdJVTwhR7mxflZrrPK&#10;nmiNx02oBZuQz7SCJoQ+k9KXDRrtJ7ZH4t2HdUYHbl0tK6dPbG46mUTRVBrdEn9odI8PDZafm8Eo&#10;WK8Wy3S/HMbSvT/FL9vX1fObT5W6vBgfZ1zuZyACjuHvAn4YOD8UHOxgB6q86BTcXCcxS3lxy2As&#10;mN4lDHT4Hcgil/8xim8AAAD//wMAUEsBAi0AFAAGAAgAAAAhALaDOJL+AAAA4QEAABMAAAAAAAAA&#10;AAAAAAAAAAAAAFtDb250ZW50X1R5cGVzXS54bWxQSwECLQAUAAYACAAAACEAOP0h/9YAAACUAQAA&#10;CwAAAAAAAAAAAAAAAAAvAQAAX3JlbHMvLnJlbHNQSwECLQAUAAYACAAAACEAr37vLckBAAB3AwAA&#10;DgAAAAAAAAAAAAAAAAAuAgAAZHJzL2Uyb0RvYy54bWxQSwECLQAUAAYACAAAACEA1cDNJ+QAAAAO&#10;AQAADwAAAAAAAAAAAAAAAAAjBAAAZHJzL2Rvd25yZXYueG1sUEsFBgAAAAAEAAQA8wAAADQFAAAA&#10;AA==&#10;" o:allowincell="f">
                <v:stroke endarrow="block"/>
                <o:lock v:ext="edit" shapetype="f"/>
              </v:line>
            </w:pict>
          </mc:Fallback>
        </mc:AlternateContent>
      </w:r>
      <w:r>
        <w:rPr>
          <w:rFonts w:ascii="Times New Roman" w:hAnsi="Times New Roman"/>
        </w:rPr>
        <w:t>section(1)                                                                                                                                     (16 bits)</w:t>
      </w:r>
    </w:p>
    <w:p w14:paraId="2D9075BD"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8480" behindDoc="0" locked="0" layoutInCell="0" allowOverlap="1" wp14:anchorId="4D1FCFD1" wp14:editId="58747159">
                <wp:simplePos x="0" y="0"/>
                <wp:positionH relativeFrom="column">
                  <wp:posOffset>5137785</wp:posOffset>
                </wp:positionH>
                <wp:positionV relativeFrom="paragraph">
                  <wp:posOffset>79375</wp:posOffset>
                </wp:positionV>
                <wp:extent cx="957580" cy="0"/>
                <wp:effectExtent l="0" t="63500" r="0" b="63500"/>
                <wp:wrapNone/>
                <wp:docPr id="13"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575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6D5525" id="Line 1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55pt,6.25pt" to="479.9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o4xgEAAHYDAAAOAAAAZHJzL2Uyb0RvYy54bWysU02PEzEMvSPxH6Lc6bRFhWXU6R52WS4F&#10;Ki38ADfxdCKSOErSTvvvcdIPWLgh5hA585xnv+dkeX90VhwwJkO+k7PJVAr0irTxu05+//b05k6K&#10;lMFrsOSxkydM8n71+tVyDC3OaSCrMQom8akdQyeHnEPbNEkN6CBNKKBnsKfoIPM27hodYWR2Z5v5&#10;dPquGSnqEElhSvz38QzKVeXve1T5a98nzMJ2knvLdY113Za1WS2h3UUIg1GXNuAfunBgPBe9UT1C&#10;BrGP5i8qZ1SkRH2eKHIN9b1RWDWwmtn0DzXPAwSsWticFG42pf9Hq74cNlEYzbN7K4UHxzNaG49i&#10;NivejCG1nPLgN7GoU0f/HNakfiTGmhdg2aTAXNvxM2lmgX2masmxj64cZrHiWJ0/3ZzHYxaKf35Y&#10;vF/c8XzUFWqgvZ4LMeVPSE6UoJOWu6u8cFinXPqA9ppSynh6MtbWuVovxsI9X9QDiazRBSxpKe62&#10;DzaKA5SbUb8imMlepEXae13JBgT98RJnMJZjkU+BleZowO8sylLNoZbCIj+GEp0Zrb+4VQw6m7ol&#10;fdrEAhfjeLi19OUiltvz+75m/Xouq58AAAD//wMAUEsDBBQABgAIAAAAIQAmAH9r4wAAAA4BAAAP&#10;AAAAZHJzL2Rvd25yZXYueG1sTE9NS8NAEL0L/odlBG92k0IlSbMpotRLq6WtlHrbZsckmJ0N2U0b&#10;/70jHvQyMPPevI98MdpWnLH3jSMF8SQCgVQ601Cl4G2/vEtA+KDJ6NYRKvhCD4vi+irXmXEX2uJ5&#10;FyrBIuQzraAOocuk9GWNVvuJ65AY+3C91YHXvpKm1xcWt62cRtG9tLohdqh1h481lp+7wSrYrper&#10;5LAaxrJ/f45f95v1y9EnSt3ejE9zHg9zEAHH8PcBPx04PxQc7OQGMl60CpIojZnKwHQGggnpLE1B&#10;nH4Pssjl/xrFNwAAAP//AwBQSwECLQAUAAYACAAAACEAtoM4kv4AAADhAQAAEwAAAAAAAAAAAAAA&#10;AAAAAAAAW0NvbnRlbnRfVHlwZXNdLnhtbFBLAQItABQABgAIAAAAIQA4/SH/1gAAAJQBAAALAAAA&#10;AAAAAAAAAAAAAC8BAABfcmVscy8ucmVsc1BLAQItABQABgAIAAAAIQCwK/o4xgEAAHYDAAAOAAAA&#10;AAAAAAAAAAAAAC4CAABkcnMvZTJvRG9jLnhtbFBLAQItABQABgAIAAAAIQAmAH9r4wAAAA4BAAAP&#10;AAAAAAAAAAAAAAAAACAEAABkcnMvZG93bnJldi54bWxQSwUGAAAAAAQABADzAAAAMAUAAAAA&#10;" o:allowincell="f">
                <v:stroke endarrow="block"/>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60288" behindDoc="0" locked="0" layoutInCell="0" allowOverlap="1" wp14:anchorId="062D36CE" wp14:editId="0F9C3DA7">
                <wp:simplePos x="0" y="0"/>
                <wp:positionH relativeFrom="column">
                  <wp:posOffset>994410</wp:posOffset>
                </wp:positionH>
                <wp:positionV relativeFrom="paragraph">
                  <wp:posOffset>125095</wp:posOffset>
                </wp:positionV>
                <wp:extent cx="960120" cy="492760"/>
                <wp:effectExtent l="0" t="0" r="5080" b="2540"/>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0120" cy="492760"/>
                        </a:xfrm>
                        <a:prstGeom prst="rect">
                          <a:avLst/>
                        </a:prstGeom>
                        <a:solidFill>
                          <a:srgbClr val="FFFFFF"/>
                        </a:solidFill>
                        <a:ln w="9525">
                          <a:solidFill>
                            <a:srgbClr val="000000"/>
                          </a:solidFill>
                          <a:miter lim="800000"/>
                          <a:headEnd/>
                          <a:tailEnd/>
                        </a:ln>
                      </wps:spPr>
                      <wps:txbx>
                        <w:txbxContent>
                          <w:p w14:paraId="5B095132" w14:textId="77777777" w:rsidR="00852727" w:rsidRDefault="00852727" w:rsidP="007336D9">
                            <w:pPr>
                              <w:jc w:val="center"/>
                            </w:pPr>
                            <w:r>
                              <w:t>M/Q Tables</w:t>
                            </w:r>
                          </w:p>
                          <w:p w14:paraId="0F7CD471" w14:textId="77777777" w:rsidR="00852727" w:rsidRDefault="00852727" w:rsidP="007336D9">
                            <w:pPr>
                              <w:jc w:val="center"/>
                            </w:pPr>
                            <w:r>
                              <w:t>128k x 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D36CE" id="Text Box 3" o:spid="_x0000_s1029" type="#_x0000_t202" style="position:absolute;left:0;text-align:left;margin-left:78.3pt;margin-top:9.85pt;width:75.6pt;height:3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ekBHAIAAEAEAAAOAAAAZHJzL2Uyb0RvYy54bWysU9uO0zAQfUfiHyy/06Sh7W6jpivYpQhp&#10;uUi7fMDEcRoL37DdJuXrGTvdUG4vCD9Ytmd8Zuacmc3NoCQ5cueF0RWdz3JKuGamEXpf0c+PuxfX&#10;lPgAugFpNK/oiXt6s33+bNPbkhemM7LhjiCI9mVvK9qFYMss86zjCvzMWK7R2BqnIODV7bPGQY/o&#10;SmZFnq+y3rjGOsO49/h6NxrpNuG3LWfhY9t6HoisKOYW0u7SXsc9226g3DuwnWDnNOAfslAgNAad&#10;oO4gADk48RuUEswZb9owY0Zlpm0F46kGrGae/1LNQweWp1qQHG8nmvz/g2Ufjp8cEQ1qV1CiQaFG&#10;j3wI5LUZyMtIT299iV4PFv3CgM/omkr19t6wLx5dsguf8YOP3nX/3jSIB4dg0o+hdSqShGUThEE9&#10;TpMGMSbDx/UqnxdoYWharIurVdIog/Lps3U+vOVGkXioqEOJEzgc732IyUD55BJjeSNFsxNSpovb&#10;17fSkSNgO+zSiiXil5/cpCY9ZrIslmOhf4XI0/oThBIB+1oKVdHryQnKjkPzRjcYE8oAQo5njC/1&#10;mcbI3MhhGOohKTPJUJvmhLw6M7Yxjh0eOuO+UdJjC1fUfz2A45TIdxp7ZD1fLGLPp8tieRVpdZeW&#10;+tICmiFURQMl4/E2jHNysE7sO4w0yq7NK9SzFYnrKPyY1Tl9bNPE53mk4hxc3pPXj8HffgcAAP//&#10;AwBQSwMEFAAGAAgAAAAhAKiJslneAAAACQEAAA8AAABkcnMvZG93bnJldi54bWxMj9tKw0AQhu+F&#10;vsMyBe/sRkMTG7MpHhBEhGLTB9hmx2w0Oxuy2za+fadXejc/8/EfyvXkenHEMXSeFNwuEhBIjTcd&#10;tQp29evNPYgQNRnde0IFvxhgXc2uSl0Yf6JPPG5jK9iEQqEV2BiHQsrQWHQ6LPyAxL8vPzodWY6t&#10;NKM+sbnr5V2SZNLpjjjB6gGfLTY/24NT8PKdbnbUWeOG9O29rj+m5UY+KXU9nx4fQESc4h8Ml/pc&#10;HSrutPcHMkH0rJdZxigfqxwEA2mS85a9glWegqxK+X9BdQYAAP//AwBQSwECLQAUAAYACAAAACEA&#10;toM4kv4AAADhAQAAEwAAAAAAAAAAAAAAAAAAAAAAW0NvbnRlbnRfVHlwZXNdLnhtbFBLAQItABQA&#10;BgAIAAAAIQA4/SH/1gAAAJQBAAALAAAAAAAAAAAAAAAAAC8BAABfcmVscy8ucmVsc1BLAQItABQA&#10;BgAIAAAAIQC1bekBHAIAAEAEAAAOAAAAAAAAAAAAAAAAAC4CAABkcnMvZTJvRG9jLnhtbFBLAQIt&#10;ABQABgAIAAAAIQCoibJZ3gAAAAkBAAAPAAAAAAAAAAAAAAAAAHYEAABkcnMvZG93bnJldi54bWxQ&#10;SwUGAAAAAAQABADzAAAAgQUAAAAA&#10;" o:allowincell="f">
                <v:path arrowok="t"/>
                <v:textbox>
                  <w:txbxContent>
                    <w:p w14:paraId="5B095132" w14:textId="77777777" w:rsidR="00852727" w:rsidRDefault="00852727" w:rsidP="007336D9">
                      <w:pPr>
                        <w:jc w:val="center"/>
                      </w:pPr>
                      <w:r>
                        <w:t>M/Q Tables</w:t>
                      </w:r>
                    </w:p>
                    <w:p w14:paraId="0F7CD471" w14:textId="77777777" w:rsidR="00852727" w:rsidRDefault="00852727" w:rsidP="007336D9">
                      <w:pPr>
                        <w:jc w:val="center"/>
                      </w:pPr>
                      <w:r>
                        <w:t>128k x 8</w:t>
                      </w:r>
                    </w:p>
                  </w:txbxContent>
                </v:textbox>
              </v:shape>
            </w:pict>
          </mc:Fallback>
        </mc:AlternateContent>
      </w:r>
    </w:p>
    <w:p w14:paraId="1A01911B" w14:textId="77777777" w:rsidR="007336D9" w:rsidRDefault="007336D9" w:rsidP="007336D9">
      <w:pPr>
        <w:pStyle w:val="BodyText"/>
        <w:tabs>
          <w:tab w:val="left" w:pos="4296"/>
          <w:tab w:val="left" w:pos="6024"/>
          <w:tab w:val="left" w:pos="7056"/>
        </w:tabs>
        <w:ind w:right="-493"/>
        <w:rPr>
          <w:rFonts w:ascii="Times New Roman" w:hAnsi="Times New Roman"/>
        </w:rPr>
      </w:pPr>
      <w:r>
        <w:rPr>
          <w:rFonts w:ascii="Times New Roman" w:hAnsi="Times New Roman"/>
          <w:noProof/>
          <w:sz w:val="20"/>
        </w:rPr>
        <mc:AlternateContent>
          <mc:Choice Requires="wps">
            <w:drawing>
              <wp:anchor distT="0" distB="0" distL="114300" distR="114300" simplePos="0" relativeHeight="251664384" behindDoc="0" locked="0" layoutInCell="0" allowOverlap="1" wp14:anchorId="77F5E7B6" wp14:editId="2FC72C3A">
                <wp:simplePos x="0" y="0"/>
                <wp:positionH relativeFrom="column">
                  <wp:posOffset>699770</wp:posOffset>
                </wp:positionH>
                <wp:positionV relativeFrom="paragraph">
                  <wp:posOffset>109220</wp:posOffset>
                </wp:positionV>
                <wp:extent cx="289560" cy="0"/>
                <wp:effectExtent l="0" t="63500" r="0" b="63500"/>
                <wp:wrapNone/>
                <wp:docPr id="1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895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62BACC" id="Line 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1pt,8.6pt" to="77.9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TR2xwEAAHUDAAAOAAAAZHJzL2Uyb0RvYy54bWysU01vGyEQvVfqf0Dc67UtOU1WXueQNL24&#10;baSkP2AMs15UYBBgr/3vO+CPNu2t6h7QsG94M+8NLO8Pzoo9xmTId3I2mUqBXpE2ftvJ769PH26l&#10;SBm8BkseO3nEJO9X798tx9DinAayGqNgEp/aMXRyyDm0TZPUgA7ShAJ6BnuKDjJv47bREUZmd7aZ&#10;T6c3zUhRh0gKU+K/jydQrip/36PK3/o+YRa2k9xbrmus66aszWoJ7TZCGIw6twH/0IUD47noleoR&#10;MohdNH9ROaMiJerzRJFrqO+NwqqB1cymf6h5GSBg1cLmpHC1Kf0/WvV1/xyF0Ty7mRQeHM9obTyK&#10;j8WaMaSWMx78cyzi1MG/hDWpH4mx5g1YNikw1Wb8QppJYJepOnLooyuHWas4VOOPV+PxkIXin/Pb&#10;u8UNj0ddoAbay7kQU/6M5EQJOmm5ucoL+3XKpQ9oLymljKcnY20dq/Vi7OTdYr6oBxJZowtY0lLc&#10;bh5sFHsoF6N+RTCTvUmLtPO6kg0I+tM5zmAsxyIfAyvN0YDfWpSlmkMthUV+CyU6MVp/dqsYdDJ1&#10;Q/r4HAtcjOPZ1tLne1guz+/7mvXrtax+AgAA//8DAFBLAwQUAAYACAAAACEAdtbIz+EAAAAOAQAA&#10;DwAAAGRycy9kb3ducmV2LnhtbExPTU/DMAy9I/EfIiNxY2knDaqu6YRA47LBtA0huGWNaSsap0rS&#10;rfx7PHGAi+3nj+f3isVoO3FEH1pHCtJJAgKpcqalWsHrfnmTgQhRk9GdI1TwjQEW5eVFoXPjTrTF&#10;4y7Wgkko5FpBE2OfSxmqBq0OE9cj8ezTeasjQ19L4/WJyW0np0lyK61uiT80useHBquv3WAVbNfL&#10;Vfa2GsbKfzylL/vN+vk9ZEpdX42Pcw73cxARx/h3AWcPrB9KFnZwA5kgOsZpMuVVLu44nxdmMzZ0&#10;+G3IspD/bZQ/AAAA//8DAFBLAQItABQABgAIAAAAIQC2gziS/gAAAOEBAAATAAAAAAAAAAAAAAAA&#10;AAAAAABbQ29udGVudF9UeXBlc10ueG1sUEsBAi0AFAAGAAgAAAAhADj9If/WAAAAlAEAAAsAAAAA&#10;AAAAAAAAAAAALwEAAF9yZWxzLy5yZWxzUEsBAi0AFAAGAAgAAAAhACKdNHbHAQAAdQMAAA4AAAAA&#10;AAAAAAAAAAAALgIAAGRycy9lMm9Eb2MueG1sUEsBAi0AFAAGAAgAAAAhAHbWyM/hAAAADgEAAA8A&#10;AAAAAAAAAAAAAAAAIQQAAGRycy9kb3ducmV2LnhtbFBLBQYAAAAABAAEAPMAAAAvBQAAAAA=&#10;" o:allowincell="f">
                <v:stroke endarrow="block"/>
                <o:lock v:ext="edit" shapetype="f"/>
              </v:line>
            </w:pict>
          </mc:Fallback>
        </mc:AlternateContent>
      </w:r>
      <w:r>
        <w:rPr>
          <w:rFonts w:ascii="Times New Roman" w:hAnsi="Times New Roman"/>
        </w:rPr>
        <w:t>tof (10 bits)                                        Nq(8 bits)</w:t>
      </w:r>
    </w:p>
    <w:p w14:paraId="49286A30" w14:textId="77777777" w:rsidR="007336D9" w:rsidRDefault="007336D9" w:rsidP="007336D9">
      <w:pPr>
        <w:pStyle w:val="BodyText"/>
        <w:tabs>
          <w:tab w:val="left" w:pos="4296"/>
          <w:tab w:val="left" w:pos="6024"/>
          <w:tab w:val="left" w:pos="7056"/>
        </w:tabs>
        <w:ind w:right="-493"/>
        <w:jc w:val="left"/>
        <w:rPr>
          <w:rFonts w:ascii="Times New Roman" w:hAnsi="Times New Roman"/>
        </w:rPr>
      </w:pPr>
      <w:r>
        <w:rPr>
          <w:rFonts w:ascii="Times New Roman" w:hAnsi="Times New Roman"/>
          <w:noProof/>
          <w:sz w:val="20"/>
        </w:rPr>
        <mc:AlternateContent>
          <mc:Choice Requires="wps">
            <w:drawing>
              <wp:anchor distT="0" distB="0" distL="114300" distR="114300" simplePos="0" relativeHeight="251665408" behindDoc="0" locked="0" layoutInCell="0" allowOverlap="1" wp14:anchorId="06F87155" wp14:editId="04208F91">
                <wp:simplePos x="0" y="0"/>
                <wp:positionH relativeFrom="column">
                  <wp:posOffset>718185</wp:posOffset>
                </wp:positionH>
                <wp:positionV relativeFrom="paragraph">
                  <wp:posOffset>93345</wp:posOffset>
                </wp:positionV>
                <wp:extent cx="276225" cy="0"/>
                <wp:effectExtent l="0" t="63500" r="0" b="63500"/>
                <wp:wrapNone/>
                <wp:docPr id="1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62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1240F5" id="Line 8"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55pt,7.35pt" to="78.3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e29xQEAAHUDAAAOAAAAZHJzL2Uyb0RvYy54bWysU01vEzEQvSPxHyzfyaaRWsoqmx5ayiVA&#10;pMIPmNizuxa2x7KdbPLvGTsfULgh9mB59o3fzHtjLx8Ozoo9xmTId/JmNpcCvSJt/NDJ79+e391L&#10;kTJ4DZY8dvKIST6s3r5ZTqHFBY1kNUbBJD61U+jkmHNomyapER2kGQX0DPYUHWQO49DoCBOzO9ss&#10;5vO7ZqKoQySFKfHfpxMoV5W/71Hlr32fMAvbSe4t1zXWdVvWZrWEdogQRqPObcA/dOHAeC56pXqC&#10;DGIXzV9UzqhIifo8U+Qa6nujsGpgNTfzP9S8jBCwamFzUrjalP4frfqy30RhNM+O7fHgeEZr41Hc&#10;F2umkFrOePSbWMSpg38Ja1I/EmPNK7AEKTDVdvpMmklgl6k6cuijK4dZqzhU449X4/GQheKfi/d3&#10;i8WtFOoCNdBezoWY8ickJ8qmk5abq7ywX6dc+oD2klLKeHo21taxWi+mTn64ZeaCJLJGF7AGcdg+&#10;2ij2UC5G/YpgJnuVFmnndSUbEfTH8z6DsbwX+RhYaY4G/GBRlmoOtRQW+S2U3YnR+rNbxaCTqVvS&#10;x00scDGOZ1tLn+9huTy/xzXr12tZ/QQAAP//AwBQSwMEFAAGAAgAAAAhAD0fHJTjAAAADgEAAA8A&#10;AABkcnMvZG93bnJldi54bWxMT8tOw0AMvCPxDysjcaOb8EijNJsKgcqlBdSHENy2WZNEZL1RdtOG&#10;v8cVB7hYHns8nsnno23FAXvfOFIQTyIQSKUzDVUKdtvFVQrCB01Gt45QwTd6mBfnZ7nOjDvSGg+b&#10;UAkWIZ9pBXUIXSalL2u02k9ch8S7T9dbHRj2lTS9PrK4beV1FCXS6ob4Q607fKix/NoMVsF6tVim&#10;b8thLPuPp/hl+7p6fvepUpcX4+OMy/0MRMAx/F3AKQP7h4KN7d1AxouWcXwTM5Wb2ymIE+EuSUDs&#10;fweyyOX/GMUPAAAA//8DAFBLAQItABQABgAIAAAAIQC2gziS/gAAAOEBAAATAAAAAAAAAAAAAAAA&#10;AAAAAABbQ29udGVudF9UeXBlc10ueG1sUEsBAi0AFAAGAAgAAAAhADj9If/WAAAAlAEAAAsAAAAA&#10;AAAAAAAAAAAALwEAAF9yZWxzLy5yZWxzUEsBAi0AFAAGAAgAAAAhAHcZ7b3FAQAAdQMAAA4AAAAA&#10;AAAAAAAAAAAALgIAAGRycy9lMm9Eb2MueG1sUEsBAi0AFAAGAAgAAAAhAD0fHJTjAAAADgEAAA8A&#10;AAAAAAAAAAAAAAAAHwQAAGRycy9kb3ducmV2LnhtbFBLBQYAAAAABAAEAPMAAAAvBQAAAAA=&#10;" o:allowincell="f">
                <v:stroke endarrow="block"/>
                <o:lock v:ext="edit" shapetype="f"/>
              </v:line>
            </w:pict>
          </mc:Fallback>
        </mc:AlternateContent>
      </w:r>
      <w:r>
        <w:rPr>
          <w:rFonts w:ascii="Times New Roman" w:hAnsi="Times New Roman"/>
          <w:noProof/>
          <w:sz w:val="20"/>
        </w:rPr>
        <mc:AlternateContent>
          <mc:Choice Requires="wps">
            <w:drawing>
              <wp:anchor distT="0" distB="0" distL="114300" distR="114300" simplePos="0" relativeHeight="251667456" behindDoc="0" locked="0" layoutInCell="0" allowOverlap="1" wp14:anchorId="70305E4D" wp14:editId="0A9EABC2">
                <wp:simplePos x="0" y="0"/>
                <wp:positionH relativeFrom="column">
                  <wp:posOffset>1951990</wp:posOffset>
                </wp:positionH>
                <wp:positionV relativeFrom="paragraph">
                  <wp:posOffset>47625</wp:posOffset>
                </wp:positionV>
                <wp:extent cx="2320290" cy="0"/>
                <wp:effectExtent l="0" t="63500" r="0" b="63500"/>
                <wp:wrapNone/>
                <wp:docPr id="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32029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C5D74B" id="Line 10"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7pt,3.75pt" to="336.4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kIVzgEAAIADAAAOAAAAZHJzL2Uyb0RvYy54bWysU8Fu2zAMvQ/YPwi6L3Y8dFiNOD206y7Z&#10;FqDb7opE2cIkUZCUOPn7UWqWrtutqA8CKdKPfI/U6uboLDtATAb9wJeLljPwEpXx48B/fL9/95Gz&#10;lIVXwqKHgZ8g8Zv12zerOfTQ4YRWQWQE4lM/h4FPOYe+aZKcwIm0wACeghqjE5ncODYqipnQnW26&#10;tv3QzBhViCghJbq9ewzydcXXGmT+pnWCzOzAqbdcz1jPXTmb9Ur0YxRhMvLchnhBF04YT0UvUHci&#10;C7aP5j8oZ2TEhDovJLoGtTYSKgdis2z/YfMwiQCVC4mTwkWm9Hqw8uthG5lRA7/mzAtHI9oYD2xZ&#10;pZlD6inj1m9jISeP/iFsUP5KJFvzLFicFAhqN39BRShin7EqctTRMW1N+En7UW+INTvWEZwuI4Bj&#10;ZpIuu/dd213TpOSfWCP6AlHqh5jyZ0DHijFwS41WQHHYpFxaekop6R7vjbV1wtazmShedVf1h4TW&#10;qBIsaSmOu1sb2UGUHalfWQsCe5YWce9VBZtAqE9nOwtjyWb5FIh0jkb40QIv1RwozizQsyjWI6L1&#10;Z+GKVmVJU79DddrGEi4ejbmWPq9k2aO//Zr19HDWvwEAAP//AwBQSwMEFAAGAAgAAAAhAO43hm7j&#10;AAAADAEAAA8AAABkcnMvZG93bnJldi54bWxMj81OwzAQhO9IvIO1SNyo09I2JY1TIX4kTgjaComb&#10;Gy9JaLwOttsEnp6FC1xWGs3u7Hz5arCtOKIPjSMF41ECAql0pqFKwXZzf7EAEaImo1tHqOATA6yK&#10;05NcZ8b19IzHdawEh1DItII6xi6TMpQ1Wh1GrkNi7815qyNLX0njdc/htpWTJJlLqxviD7Xu8KbG&#10;cr8+WAVXm37mnvz+ZTpuPl6/7t5j9/AYlTo/G26XPK6XICIO8e8Cfhi4PxRcbOcOZIJoFVwm6ZRX&#10;FaQzEOzP0wnz7H61LHL5H6L4BgAA//8DAFBLAQItABQABgAIAAAAIQC2gziS/gAAAOEBAAATAAAA&#10;AAAAAAAAAAAAAAAAAABbQ29udGVudF9UeXBlc10ueG1sUEsBAi0AFAAGAAgAAAAhADj9If/WAAAA&#10;lAEAAAsAAAAAAAAAAAAAAAAALwEAAF9yZWxzLy5yZWxzUEsBAi0AFAAGAAgAAAAhACLCQhXOAQAA&#10;gAMAAA4AAAAAAAAAAAAAAAAALgIAAGRycy9lMm9Eb2MueG1sUEsBAi0AFAAGAAgAAAAhAO43hm7j&#10;AAAADAEAAA8AAAAAAAAAAAAAAAAAKAQAAGRycy9kb3ducmV2LnhtbFBLBQYAAAAABAAEAPMAAAA4&#10;BQAAAAA=&#10;" o:allowincell="f">
                <v:stroke endarrow="block"/>
                <o:lock v:ext="edit" shapetype="f"/>
              </v:line>
            </w:pict>
          </mc:Fallback>
        </mc:AlternateContent>
      </w:r>
      <w:r>
        <w:rPr>
          <w:rFonts w:ascii="Times New Roman" w:hAnsi="Times New Roman"/>
        </w:rPr>
        <w:t>swpe(7 bits)</w:t>
      </w:r>
    </w:p>
    <w:p w14:paraId="2E7E81D0" w14:textId="77777777" w:rsidR="007336D9" w:rsidRDefault="007336D9" w:rsidP="007336D9">
      <w:pPr>
        <w:pStyle w:val="BodyText"/>
        <w:tabs>
          <w:tab w:val="left" w:pos="4296"/>
          <w:tab w:val="left" w:pos="6024"/>
          <w:tab w:val="left" w:pos="7056"/>
        </w:tabs>
        <w:ind w:right="-493"/>
        <w:rPr>
          <w:rFonts w:ascii="Times New Roman" w:hAnsi="Times New Roman"/>
        </w:rPr>
      </w:pPr>
    </w:p>
    <w:p w14:paraId="4646E240" w14:textId="77777777" w:rsidR="007336D9" w:rsidRDefault="007336D9" w:rsidP="007336D9"/>
    <w:p w14:paraId="28629B5A" w14:textId="77777777" w:rsidR="007336D9" w:rsidRDefault="007336D9" w:rsidP="007336D9">
      <w:r>
        <w:t xml:space="preserve">The 16-bit bins_dat word is defined below:  </w:t>
      </w:r>
    </w:p>
    <w:p w14:paraId="69EE86F6" w14:textId="77777777" w:rsidR="007336D9" w:rsidRDefault="007336D9" w:rsidP="0056361E">
      <w:r>
        <w:t>Bins_Dat  Word</w:t>
      </w:r>
    </w:p>
    <w:p w14:paraId="7EBC7F34" w14:textId="77777777" w:rsidR="007336D9" w:rsidRDefault="007336D9" w:rsidP="007336D9"/>
    <w:p w14:paraId="2068E70D" w14:textId="77777777" w:rsidR="007336D9" w:rsidRDefault="007336D9" w:rsidP="007336D9">
      <w:pPr>
        <w:rPr>
          <w:i/>
        </w:rPr>
      </w:pPr>
      <w:r>
        <w:t>one set for SECTONS 0,1, 2 (SSD-side)      &amp;     one set for SECTION 3 (no-SSD-side)</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1559"/>
        <w:gridCol w:w="1559"/>
        <w:gridCol w:w="1559"/>
        <w:gridCol w:w="1559"/>
        <w:gridCol w:w="1559"/>
      </w:tblGrid>
      <w:tr w:rsidR="007336D9" w:rsidRPr="0031728A" w14:paraId="335B3EA1" w14:textId="77777777" w:rsidTr="0031728A">
        <w:trPr>
          <w:trHeight w:val="287"/>
        </w:trPr>
        <w:tc>
          <w:tcPr>
            <w:tcW w:w="1559" w:type="dxa"/>
          </w:tcPr>
          <w:p w14:paraId="7374AC9F" w14:textId="77777777" w:rsidR="007336D9" w:rsidRPr="0031728A" w:rsidRDefault="007336D9" w:rsidP="00510FD3">
            <w:pPr>
              <w:rPr>
                <w:i/>
                <w:sz w:val="18"/>
                <w:szCs w:val="18"/>
              </w:rPr>
            </w:pPr>
            <w:r w:rsidRPr="0031728A">
              <w:rPr>
                <w:i/>
                <w:sz w:val="18"/>
                <w:szCs w:val="18"/>
              </w:rPr>
              <w:t>Pha pri rates</w:t>
            </w:r>
          </w:p>
        </w:tc>
        <w:tc>
          <w:tcPr>
            <w:tcW w:w="1559" w:type="dxa"/>
          </w:tcPr>
          <w:p w14:paraId="5E0F33DD" w14:textId="77777777" w:rsidR="007336D9" w:rsidRPr="0031728A" w:rsidRDefault="007336D9" w:rsidP="00510FD3">
            <w:pPr>
              <w:rPr>
                <w:i/>
                <w:sz w:val="18"/>
                <w:szCs w:val="18"/>
              </w:rPr>
            </w:pPr>
            <w:r w:rsidRPr="0031728A">
              <w:rPr>
                <w:i/>
                <w:sz w:val="18"/>
                <w:szCs w:val="18"/>
              </w:rPr>
              <w:t>Supra no E</w:t>
            </w:r>
          </w:p>
        </w:tc>
        <w:tc>
          <w:tcPr>
            <w:tcW w:w="1559" w:type="dxa"/>
          </w:tcPr>
          <w:p w14:paraId="084598E7" w14:textId="77777777" w:rsidR="007336D9" w:rsidRPr="0031728A" w:rsidRDefault="007336D9" w:rsidP="00510FD3">
            <w:pPr>
              <w:rPr>
                <w:i/>
                <w:sz w:val="18"/>
                <w:szCs w:val="18"/>
              </w:rPr>
            </w:pPr>
            <w:r w:rsidRPr="0031728A">
              <w:rPr>
                <w:i/>
                <w:sz w:val="18"/>
                <w:szCs w:val="18"/>
              </w:rPr>
              <w:t>Supra wide</w:t>
            </w:r>
          </w:p>
        </w:tc>
        <w:tc>
          <w:tcPr>
            <w:tcW w:w="1559" w:type="dxa"/>
          </w:tcPr>
          <w:p w14:paraId="710793CE" w14:textId="77777777" w:rsidR="007336D9" w:rsidRPr="0031728A" w:rsidRDefault="007336D9" w:rsidP="00510FD3">
            <w:pPr>
              <w:rPr>
                <w:i/>
                <w:sz w:val="18"/>
                <w:szCs w:val="18"/>
              </w:rPr>
            </w:pPr>
            <w:r w:rsidRPr="0031728A">
              <w:rPr>
                <w:i/>
                <w:sz w:val="18"/>
                <w:szCs w:val="18"/>
              </w:rPr>
              <w:t>Sw Z&gt;2</w:t>
            </w:r>
          </w:p>
        </w:tc>
        <w:tc>
          <w:tcPr>
            <w:tcW w:w="1559" w:type="dxa"/>
          </w:tcPr>
          <w:p w14:paraId="4ABE4763" w14:textId="77777777" w:rsidR="007336D9" w:rsidRPr="0031728A" w:rsidRDefault="007336D9" w:rsidP="00510FD3">
            <w:pPr>
              <w:rPr>
                <w:i/>
                <w:sz w:val="18"/>
                <w:szCs w:val="18"/>
              </w:rPr>
            </w:pPr>
            <w:r w:rsidRPr="0031728A">
              <w:rPr>
                <w:i/>
                <w:sz w:val="18"/>
                <w:szCs w:val="18"/>
              </w:rPr>
              <w:t>Sw-all</w:t>
            </w:r>
          </w:p>
        </w:tc>
        <w:tc>
          <w:tcPr>
            <w:tcW w:w="1559" w:type="dxa"/>
          </w:tcPr>
          <w:p w14:paraId="00C57D0E" w14:textId="77777777" w:rsidR="007336D9" w:rsidRPr="0031728A" w:rsidRDefault="007336D9" w:rsidP="00510FD3">
            <w:pPr>
              <w:rPr>
                <w:i/>
                <w:sz w:val="18"/>
                <w:szCs w:val="18"/>
              </w:rPr>
            </w:pPr>
            <w:r w:rsidRPr="0031728A">
              <w:rPr>
                <w:i/>
                <w:sz w:val="18"/>
                <w:szCs w:val="18"/>
              </w:rPr>
              <w:t>Sw H/alpha</w:t>
            </w:r>
          </w:p>
        </w:tc>
      </w:tr>
      <w:tr w:rsidR="007336D9" w:rsidRPr="0031728A" w14:paraId="6E62301B" w14:textId="77777777" w:rsidTr="0031728A">
        <w:trPr>
          <w:trHeight w:val="268"/>
        </w:trPr>
        <w:tc>
          <w:tcPr>
            <w:tcW w:w="1559" w:type="dxa"/>
          </w:tcPr>
          <w:p w14:paraId="4E7E7756" w14:textId="77777777" w:rsidR="007336D9" w:rsidRPr="0031728A" w:rsidRDefault="007336D9" w:rsidP="00510FD3">
            <w:pPr>
              <w:jc w:val="center"/>
              <w:rPr>
                <w:sz w:val="18"/>
                <w:szCs w:val="18"/>
              </w:rPr>
            </w:pPr>
            <w:r w:rsidRPr="0031728A">
              <w:rPr>
                <w:sz w:val="18"/>
                <w:szCs w:val="18"/>
              </w:rPr>
              <w:t>00</w:t>
            </w:r>
          </w:p>
        </w:tc>
        <w:tc>
          <w:tcPr>
            <w:tcW w:w="1559" w:type="dxa"/>
          </w:tcPr>
          <w:p w14:paraId="64B50335" w14:textId="77777777" w:rsidR="007336D9" w:rsidRPr="0031728A" w:rsidRDefault="007336D9" w:rsidP="00510FD3">
            <w:pPr>
              <w:jc w:val="center"/>
              <w:rPr>
                <w:sz w:val="18"/>
                <w:szCs w:val="18"/>
              </w:rPr>
            </w:pPr>
            <w:r w:rsidRPr="0031728A">
              <w:rPr>
                <w:sz w:val="18"/>
                <w:szCs w:val="18"/>
              </w:rPr>
              <w:t>000</w:t>
            </w:r>
          </w:p>
        </w:tc>
        <w:tc>
          <w:tcPr>
            <w:tcW w:w="1559" w:type="dxa"/>
          </w:tcPr>
          <w:p w14:paraId="0F48EC10" w14:textId="77777777" w:rsidR="007336D9" w:rsidRPr="0031728A" w:rsidRDefault="007336D9" w:rsidP="00510FD3">
            <w:pPr>
              <w:jc w:val="center"/>
              <w:rPr>
                <w:sz w:val="18"/>
                <w:szCs w:val="18"/>
              </w:rPr>
            </w:pPr>
            <w:r w:rsidRPr="0031728A">
              <w:rPr>
                <w:sz w:val="18"/>
                <w:szCs w:val="18"/>
              </w:rPr>
              <w:t>0000</w:t>
            </w:r>
          </w:p>
        </w:tc>
        <w:tc>
          <w:tcPr>
            <w:tcW w:w="1559" w:type="dxa"/>
          </w:tcPr>
          <w:p w14:paraId="7B94D330" w14:textId="77777777" w:rsidR="007336D9" w:rsidRPr="0031728A" w:rsidRDefault="007336D9" w:rsidP="00510FD3">
            <w:pPr>
              <w:jc w:val="center"/>
              <w:rPr>
                <w:sz w:val="18"/>
                <w:szCs w:val="18"/>
              </w:rPr>
            </w:pPr>
            <w:r w:rsidRPr="0031728A">
              <w:rPr>
                <w:sz w:val="18"/>
                <w:szCs w:val="18"/>
              </w:rPr>
              <w:t>0000</w:t>
            </w:r>
          </w:p>
        </w:tc>
        <w:tc>
          <w:tcPr>
            <w:tcW w:w="1559" w:type="dxa"/>
          </w:tcPr>
          <w:p w14:paraId="1776CD2E" w14:textId="77777777" w:rsidR="007336D9" w:rsidRPr="0031728A" w:rsidRDefault="007336D9" w:rsidP="00510FD3">
            <w:pPr>
              <w:jc w:val="center"/>
              <w:rPr>
                <w:sz w:val="18"/>
                <w:szCs w:val="18"/>
              </w:rPr>
            </w:pPr>
            <w:r w:rsidRPr="0031728A">
              <w:rPr>
                <w:sz w:val="18"/>
                <w:szCs w:val="18"/>
              </w:rPr>
              <w:t>0</w:t>
            </w:r>
          </w:p>
        </w:tc>
        <w:tc>
          <w:tcPr>
            <w:tcW w:w="1559" w:type="dxa"/>
          </w:tcPr>
          <w:p w14:paraId="43AA1130" w14:textId="77777777" w:rsidR="007336D9" w:rsidRPr="0031728A" w:rsidRDefault="007336D9" w:rsidP="00510FD3">
            <w:pPr>
              <w:jc w:val="center"/>
              <w:rPr>
                <w:sz w:val="18"/>
                <w:szCs w:val="18"/>
              </w:rPr>
            </w:pPr>
            <w:r w:rsidRPr="0031728A">
              <w:rPr>
                <w:sz w:val="18"/>
                <w:szCs w:val="18"/>
              </w:rPr>
              <w:t>00</w:t>
            </w:r>
          </w:p>
        </w:tc>
      </w:tr>
    </w:tbl>
    <w:p w14:paraId="47DC7B90" w14:textId="77777777" w:rsidR="007336D9" w:rsidRDefault="007336D9" w:rsidP="007336D9"/>
    <w:p w14:paraId="707D119C" w14:textId="77777777" w:rsidR="007336D9" w:rsidRDefault="007336D9" w:rsidP="007336D9">
      <w:pPr>
        <w:jc w:val="center"/>
        <w:rPr>
          <w:sz w:val="22"/>
        </w:rPr>
      </w:pPr>
      <w:r>
        <w:rPr>
          <w:sz w:val="22"/>
        </w:rPr>
        <w:t xml:space="preserve">NOTE:  only LSB of  </w:t>
      </w:r>
      <w:r>
        <w:rPr>
          <w:i/>
          <w:sz w:val="22"/>
        </w:rPr>
        <w:t>pha pri rates</w:t>
      </w:r>
      <w:r>
        <w:rPr>
          <w:sz w:val="22"/>
        </w:rPr>
        <w:t xml:space="preserve"> is used for WAP_PHA_Priority_rates</w:t>
      </w:r>
    </w:p>
    <w:p w14:paraId="091986C2" w14:textId="77777777" w:rsidR="007336D9" w:rsidRDefault="007336D9" w:rsidP="007336D9">
      <w:pPr>
        <w:rPr>
          <w:sz w:val="22"/>
        </w:rPr>
      </w:pPr>
    </w:p>
    <w:p w14:paraId="33538855" w14:textId="77777777" w:rsidR="007336D9" w:rsidRDefault="007336D9" w:rsidP="007336D9">
      <w:r>
        <w:t>For each NM, NQ and Section input, each of the rate-types are classified into a bin, or given the “do not bin” code.  The bin-types and codes are given below:</w:t>
      </w:r>
    </w:p>
    <w:p w14:paraId="26A20623" w14:textId="77777777" w:rsidR="007336D9" w:rsidRDefault="007336D9" w:rsidP="007336D9">
      <w:pPr>
        <w:rPr>
          <w:sz w:val="22"/>
        </w:rPr>
      </w:pPr>
    </w:p>
    <w:tbl>
      <w:tblPr>
        <w:tblW w:w="0" w:type="auto"/>
        <w:jc w:val="center"/>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1468"/>
        <w:gridCol w:w="1251"/>
        <w:gridCol w:w="1406"/>
        <w:gridCol w:w="2145"/>
      </w:tblGrid>
      <w:tr w:rsidR="007336D9" w14:paraId="70FFC53C" w14:textId="77777777" w:rsidTr="0031728A">
        <w:trPr>
          <w:trHeight w:val="291"/>
          <w:jc w:val="center"/>
        </w:trPr>
        <w:tc>
          <w:tcPr>
            <w:tcW w:w="1468" w:type="dxa"/>
            <w:tcBorders>
              <w:top w:val="single" w:sz="4" w:space="0" w:color="auto"/>
              <w:left w:val="single" w:sz="4" w:space="0" w:color="auto"/>
              <w:bottom w:val="single" w:sz="6" w:space="0" w:color="000000"/>
              <w:right w:val="single" w:sz="6" w:space="0" w:color="000000"/>
            </w:tcBorders>
          </w:tcPr>
          <w:p w14:paraId="30D23DB7" w14:textId="77777777" w:rsidR="007336D9" w:rsidRPr="0031728A" w:rsidRDefault="007336D9" w:rsidP="00510FD3">
            <w:pPr>
              <w:jc w:val="center"/>
              <w:rPr>
                <w:i/>
                <w:sz w:val="18"/>
                <w:szCs w:val="18"/>
              </w:rPr>
            </w:pPr>
            <w:r w:rsidRPr="0031728A">
              <w:rPr>
                <w:i/>
                <w:sz w:val="18"/>
                <w:szCs w:val="18"/>
              </w:rPr>
              <w:t>Type</w:t>
            </w:r>
          </w:p>
        </w:tc>
        <w:tc>
          <w:tcPr>
            <w:tcW w:w="1251" w:type="dxa"/>
            <w:tcBorders>
              <w:top w:val="single" w:sz="4" w:space="0" w:color="auto"/>
              <w:left w:val="single" w:sz="6" w:space="0" w:color="000000"/>
              <w:bottom w:val="single" w:sz="6" w:space="0" w:color="000000"/>
            </w:tcBorders>
          </w:tcPr>
          <w:p w14:paraId="0C965686" w14:textId="77777777" w:rsidR="007336D9" w:rsidRPr="0031728A" w:rsidRDefault="007336D9" w:rsidP="0056361E">
            <w:pPr>
              <w:rPr>
                <w:i/>
                <w:iCs/>
                <w:sz w:val="18"/>
                <w:szCs w:val="18"/>
              </w:rPr>
            </w:pPr>
            <w:r w:rsidRPr="0031728A">
              <w:rPr>
                <w:i/>
                <w:iCs/>
                <w:sz w:val="18"/>
                <w:szCs w:val="18"/>
              </w:rPr>
              <w:t>Total Bins</w:t>
            </w:r>
          </w:p>
        </w:tc>
        <w:tc>
          <w:tcPr>
            <w:tcW w:w="1406" w:type="dxa"/>
            <w:tcBorders>
              <w:top w:val="single" w:sz="4" w:space="0" w:color="auto"/>
              <w:bottom w:val="single" w:sz="6" w:space="0" w:color="000000"/>
            </w:tcBorders>
          </w:tcPr>
          <w:p w14:paraId="7E81F944" w14:textId="77777777" w:rsidR="007336D9" w:rsidRPr="0031728A" w:rsidRDefault="007336D9" w:rsidP="0056361E">
            <w:pPr>
              <w:rPr>
                <w:i/>
                <w:iCs/>
                <w:sz w:val="18"/>
                <w:szCs w:val="18"/>
              </w:rPr>
            </w:pPr>
            <w:r w:rsidRPr="0031728A">
              <w:rPr>
                <w:i/>
                <w:iCs/>
                <w:sz w:val="18"/>
                <w:szCs w:val="18"/>
              </w:rPr>
              <w:t>Range</w:t>
            </w:r>
          </w:p>
        </w:tc>
        <w:tc>
          <w:tcPr>
            <w:tcW w:w="2145" w:type="dxa"/>
            <w:tcBorders>
              <w:top w:val="single" w:sz="4" w:space="0" w:color="auto"/>
              <w:bottom w:val="single" w:sz="6" w:space="0" w:color="000000"/>
              <w:right w:val="single" w:sz="4" w:space="0" w:color="auto"/>
            </w:tcBorders>
          </w:tcPr>
          <w:p w14:paraId="5B449472" w14:textId="77777777" w:rsidR="007336D9" w:rsidRPr="0031728A" w:rsidRDefault="007336D9" w:rsidP="0056361E">
            <w:pPr>
              <w:rPr>
                <w:i/>
                <w:iCs/>
                <w:sz w:val="18"/>
                <w:szCs w:val="18"/>
              </w:rPr>
            </w:pPr>
            <w:r w:rsidRPr="0031728A">
              <w:rPr>
                <w:i/>
                <w:iCs/>
                <w:sz w:val="18"/>
                <w:szCs w:val="18"/>
              </w:rPr>
              <w:t>Do Not Bin Code</w:t>
            </w:r>
          </w:p>
        </w:tc>
      </w:tr>
      <w:tr w:rsidR="007336D9" w14:paraId="7F5DFE21" w14:textId="77777777" w:rsidTr="0031728A">
        <w:trPr>
          <w:trHeight w:val="291"/>
          <w:jc w:val="center"/>
        </w:trPr>
        <w:tc>
          <w:tcPr>
            <w:tcW w:w="1468" w:type="dxa"/>
            <w:tcBorders>
              <w:top w:val="single" w:sz="6" w:space="0" w:color="000000"/>
              <w:left w:val="single" w:sz="4" w:space="0" w:color="auto"/>
              <w:right w:val="single" w:sz="6" w:space="0" w:color="000000"/>
            </w:tcBorders>
          </w:tcPr>
          <w:p w14:paraId="1F3E7740" w14:textId="77777777" w:rsidR="007336D9" w:rsidRPr="0031728A" w:rsidRDefault="007336D9" w:rsidP="00510FD3">
            <w:pPr>
              <w:rPr>
                <w:sz w:val="18"/>
                <w:szCs w:val="18"/>
              </w:rPr>
            </w:pPr>
            <w:r w:rsidRPr="0031728A">
              <w:rPr>
                <w:sz w:val="18"/>
                <w:szCs w:val="18"/>
              </w:rPr>
              <w:t>sw H alpha</w:t>
            </w:r>
          </w:p>
        </w:tc>
        <w:tc>
          <w:tcPr>
            <w:tcW w:w="1251" w:type="dxa"/>
            <w:tcBorders>
              <w:top w:val="single" w:sz="6" w:space="0" w:color="000000"/>
              <w:left w:val="single" w:sz="6" w:space="0" w:color="000000"/>
            </w:tcBorders>
          </w:tcPr>
          <w:p w14:paraId="3A718DD2" w14:textId="77777777" w:rsidR="007336D9" w:rsidRPr="0031728A" w:rsidRDefault="007336D9" w:rsidP="00510FD3">
            <w:pPr>
              <w:jc w:val="center"/>
              <w:rPr>
                <w:sz w:val="18"/>
                <w:szCs w:val="18"/>
              </w:rPr>
            </w:pPr>
            <w:r w:rsidRPr="0031728A">
              <w:rPr>
                <w:sz w:val="18"/>
                <w:szCs w:val="18"/>
              </w:rPr>
              <w:t>3</w:t>
            </w:r>
          </w:p>
        </w:tc>
        <w:tc>
          <w:tcPr>
            <w:tcW w:w="1406" w:type="dxa"/>
            <w:tcBorders>
              <w:top w:val="single" w:sz="6" w:space="0" w:color="000000"/>
            </w:tcBorders>
          </w:tcPr>
          <w:p w14:paraId="315A7447" w14:textId="77777777" w:rsidR="007336D9" w:rsidRPr="0031728A" w:rsidRDefault="007336D9" w:rsidP="00510FD3">
            <w:pPr>
              <w:jc w:val="center"/>
              <w:rPr>
                <w:sz w:val="18"/>
                <w:szCs w:val="18"/>
              </w:rPr>
            </w:pPr>
            <w:r w:rsidRPr="0031728A">
              <w:rPr>
                <w:sz w:val="18"/>
                <w:szCs w:val="18"/>
              </w:rPr>
              <w:t>00 - 10</w:t>
            </w:r>
          </w:p>
        </w:tc>
        <w:tc>
          <w:tcPr>
            <w:tcW w:w="2145" w:type="dxa"/>
            <w:tcBorders>
              <w:top w:val="single" w:sz="6" w:space="0" w:color="000000"/>
              <w:right w:val="single" w:sz="4" w:space="0" w:color="auto"/>
            </w:tcBorders>
          </w:tcPr>
          <w:p w14:paraId="762B8A1A" w14:textId="77777777" w:rsidR="007336D9" w:rsidRPr="0031728A" w:rsidRDefault="007336D9" w:rsidP="00510FD3">
            <w:pPr>
              <w:jc w:val="center"/>
              <w:rPr>
                <w:sz w:val="18"/>
                <w:szCs w:val="18"/>
              </w:rPr>
            </w:pPr>
            <w:r w:rsidRPr="0031728A">
              <w:rPr>
                <w:sz w:val="18"/>
                <w:szCs w:val="18"/>
              </w:rPr>
              <w:t>11</w:t>
            </w:r>
          </w:p>
        </w:tc>
      </w:tr>
      <w:tr w:rsidR="007336D9" w14:paraId="466C1F28" w14:textId="77777777" w:rsidTr="0031728A">
        <w:trPr>
          <w:trHeight w:val="291"/>
          <w:jc w:val="center"/>
        </w:trPr>
        <w:tc>
          <w:tcPr>
            <w:tcW w:w="1468" w:type="dxa"/>
            <w:tcBorders>
              <w:left w:val="single" w:sz="4" w:space="0" w:color="auto"/>
              <w:right w:val="single" w:sz="6" w:space="0" w:color="000000"/>
            </w:tcBorders>
          </w:tcPr>
          <w:p w14:paraId="53EB2D66" w14:textId="77777777" w:rsidR="007336D9" w:rsidRPr="0031728A" w:rsidRDefault="007336D9" w:rsidP="00510FD3">
            <w:pPr>
              <w:rPr>
                <w:sz w:val="18"/>
                <w:szCs w:val="18"/>
              </w:rPr>
            </w:pPr>
            <w:r w:rsidRPr="0031728A">
              <w:rPr>
                <w:sz w:val="18"/>
                <w:szCs w:val="18"/>
              </w:rPr>
              <w:t>Sw-all</w:t>
            </w:r>
          </w:p>
        </w:tc>
        <w:tc>
          <w:tcPr>
            <w:tcW w:w="1251" w:type="dxa"/>
            <w:tcBorders>
              <w:left w:val="single" w:sz="6" w:space="0" w:color="000000"/>
            </w:tcBorders>
          </w:tcPr>
          <w:p w14:paraId="0039942D" w14:textId="77777777" w:rsidR="007336D9" w:rsidRPr="0031728A" w:rsidRDefault="007336D9" w:rsidP="00510FD3">
            <w:pPr>
              <w:jc w:val="center"/>
              <w:rPr>
                <w:sz w:val="18"/>
                <w:szCs w:val="18"/>
              </w:rPr>
            </w:pPr>
            <w:r w:rsidRPr="0031728A">
              <w:rPr>
                <w:sz w:val="18"/>
                <w:szCs w:val="18"/>
              </w:rPr>
              <w:t>1</w:t>
            </w:r>
          </w:p>
        </w:tc>
        <w:tc>
          <w:tcPr>
            <w:tcW w:w="1406" w:type="dxa"/>
          </w:tcPr>
          <w:p w14:paraId="3BF627F6" w14:textId="77777777" w:rsidR="007336D9" w:rsidRPr="0031728A" w:rsidRDefault="007336D9" w:rsidP="00510FD3">
            <w:pPr>
              <w:jc w:val="center"/>
              <w:rPr>
                <w:sz w:val="18"/>
                <w:szCs w:val="18"/>
              </w:rPr>
            </w:pPr>
            <w:r w:rsidRPr="0031728A">
              <w:rPr>
                <w:sz w:val="18"/>
                <w:szCs w:val="18"/>
              </w:rPr>
              <w:t>0 only</w:t>
            </w:r>
          </w:p>
        </w:tc>
        <w:tc>
          <w:tcPr>
            <w:tcW w:w="2145" w:type="dxa"/>
            <w:tcBorders>
              <w:right w:val="single" w:sz="4" w:space="0" w:color="auto"/>
            </w:tcBorders>
          </w:tcPr>
          <w:p w14:paraId="6D67E940" w14:textId="77777777" w:rsidR="007336D9" w:rsidRPr="0031728A" w:rsidRDefault="007336D9" w:rsidP="00510FD3">
            <w:pPr>
              <w:jc w:val="center"/>
              <w:rPr>
                <w:sz w:val="18"/>
                <w:szCs w:val="18"/>
              </w:rPr>
            </w:pPr>
            <w:r w:rsidRPr="0031728A">
              <w:rPr>
                <w:sz w:val="18"/>
                <w:szCs w:val="18"/>
              </w:rPr>
              <w:t>1 only</w:t>
            </w:r>
          </w:p>
        </w:tc>
      </w:tr>
      <w:tr w:rsidR="007336D9" w14:paraId="029FCBED" w14:textId="77777777" w:rsidTr="0031728A">
        <w:trPr>
          <w:trHeight w:val="291"/>
          <w:jc w:val="center"/>
        </w:trPr>
        <w:tc>
          <w:tcPr>
            <w:tcW w:w="1468" w:type="dxa"/>
            <w:tcBorders>
              <w:left w:val="single" w:sz="4" w:space="0" w:color="auto"/>
              <w:right w:val="single" w:sz="6" w:space="0" w:color="000000"/>
            </w:tcBorders>
          </w:tcPr>
          <w:p w14:paraId="3CF41261" w14:textId="77777777" w:rsidR="007336D9" w:rsidRPr="0031728A" w:rsidRDefault="007336D9" w:rsidP="00510FD3">
            <w:pPr>
              <w:rPr>
                <w:sz w:val="18"/>
                <w:szCs w:val="18"/>
              </w:rPr>
            </w:pPr>
            <w:r w:rsidRPr="0031728A">
              <w:rPr>
                <w:sz w:val="18"/>
                <w:szCs w:val="18"/>
              </w:rPr>
              <w:t>sw Z &gt; 2</w:t>
            </w:r>
          </w:p>
        </w:tc>
        <w:tc>
          <w:tcPr>
            <w:tcW w:w="1251" w:type="dxa"/>
            <w:tcBorders>
              <w:left w:val="single" w:sz="6" w:space="0" w:color="000000"/>
            </w:tcBorders>
          </w:tcPr>
          <w:p w14:paraId="7A71ECB3" w14:textId="77777777" w:rsidR="007336D9" w:rsidRPr="0031728A" w:rsidRDefault="007336D9" w:rsidP="00510FD3">
            <w:pPr>
              <w:jc w:val="center"/>
              <w:rPr>
                <w:sz w:val="18"/>
                <w:szCs w:val="18"/>
              </w:rPr>
            </w:pPr>
            <w:r w:rsidRPr="0031728A">
              <w:rPr>
                <w:sz w:val="18"/>
                <w:szCs w:val="18"/>
              </w:rPr>
              <w:t>15</w:t>
            </w:r>
          </w:p>
        </w:tc>
        <w:tc>
          <w:tcPr>
            <w:tcW w:w="1406" w:type="dxa"/>
          </w:tcPr>
          <w:p w14:paraId="7F928A95" w14:textId="77777777" w:rsidR="007336D9" w:rsidRPr="0031728A" w:rsidRDefault="007336D9" w:rsidP="00510FD3">
            <w:pPr>
              <w:jc w:val="center"/>
              <w:rPr>
                <w:sz w:val="18"/>
                <w:szCs w:val="18"/>
              </w:rPr>
            </w:pPr>
            <w:r w:rsidRPr="0031728A">
              <w:rPr>
                <w:sz w:val="18"/>
                <w:szCs w:val="18"/>
              </w:rPr>
              <w:t>0000 - 1110</w:t>
            </w:r>
          </w:p>
        </w:tc>
        <w:tc>
          <w:tcPr>
            <w:tcW w:w="2145" w:type="dxa"/>
            <w:tcBorders>
              <w:right w:val="single" w:sz="4" w:space="0" w:color="auto"/>
            </w:tcBorders>
          </w:tcPr>
          <w:p w14:paraId="33DB6433" w14:textId="77777777" w:rsidR="007336D9" w:rsidRPr="0031728A" w:rsidRDefault="007336D9" w:rsidP="00510FD3">
            <w:pPr>
              <w:jc w:val="center"/>
              <w:rPr>
                <w:sz w:val="18"/>
                <w:szCs w:val="18"/>
              </w:rPr>
            </w:pPr>
            <w:r w:rsidRPr="0031728A">
              <w:rPr>
                <w:sz w:val="18"/>
                <w:szCs w:val="18"/>
              </w:rPr>
              <w:t>1111</w:t>
            </w:r>
          </w:p>
        </w:tc>
      </w:tr>
      <w:tr w:rsidR="007336D9" w14:paraId="6FC94081" w14:textId="77777777" w:rsidTr="0031728A">
        <w:trPr>
          <w:trHeight w:val="291"/>
          <w:jc w:val="center"/>
        </w:trPr>
        <w:tc>
          <w:tcPr>
            <w:tcW w:w="1468" w:type="dxa"/>
            <w:tcBorders>
              <w:left w:val="single" w:sz="4" w:space="0" w:color="auto"/>
              <w:right w:val="single" w:sz="6" w:space="0" w:color="000000"/>
            </w:tcBorders>
          </w:tcPr>
          <w:p w14:paraId="475EFCF1" w14:textId="77777777" w:rsidR="007336D9" w:rsidRPr="0031728A" w:rsidRDefault="007336D9" w:rsidP="00510FD3">
            <w:pPr>
              <w:rPr>
                <w:sz w:val="18"/>
                <w:szCs w:val="18"/>
              </w:rPr>
            </w:pPr>
            <w:r w:rsidRPr="0031728A">
              <w:rPr>
                <w:sz w:val="18"/>
                <w:szCs w:val="18"/>
              </w:rPr>
              <w:t>supra wide</w:t>
            </w:r>
          </w:p>
        </w:tc>
        <w:tc>
          <w:tcPr>
            <w:tcW w:w="1251" w:type="dxa"/>
            <w:tcBorders>
              <w:left w:val="single" w:sz="6" w:space="0" w:color="000000"/>
            </w:tcBorders>
          </w:tcPr>
          <w:p w14:paraId="221A8C16" w14:textId="77777777" w:rsidR="007336D9" w:rsidRPr="0031728A" w:rsidRDefault="007336D9" w:rsidP="00510FD3">
            <w:pPr>
              <w:jc w:val="center"/>
              <w:rPr>
                <w:sz w:val="18"/>
                <w:szCs w:val="18"/>
              </w:rPr>
            </w:pPr>
            <w:r w:rsidRPr="0031728A">
              <w:rPr>
                <w:sz w:val="18"/>
                <w:szCs w:val="18"/>
              </w:rPr>
              <w:t>15</w:t>
            </w:r>
          </w:p>
        </w:tc>
        <w:tc>
          <w:tcPr>
            <w:tcW w:w="1406" w:type="dxa"/>
          </w:tcPr>
          <w:p w14:paraId="6F7CED00" w14:textId="77777777" w:rsidR="007336D9" w:rsidRPr="0031728A" w:rsidRDefault="007336D9" w:rsidP="00510FD3">
            <w:pPr>
              <w:jc w:val="center"/>
              <w:rPr>
                <w:sz w:val="18"/>
                <w:szCs w:val="18"/>
              </w:rPr>
            </w:pPr>
            <w:r w:rsidRPr="0031728A">
              <w:rPr>
                <w:sz w:val="18"/>
                <w:szCs w:val="18"/>
              </w:rPr>
              <w:t>0000 - 1110</w:t>
            </w:r>
          </w:p>
        </w:tc>
        <w:tc>
          <w:tcPr>
            <w:tcW w:w="2145" w:type="dxa"/>
            <w:tcBorders>
              <w:right w:val="single" w:sz="4" w:space="0" w:color="auto"/>
            </w:tcBorders>
          </w:tcPr>
          <w:p w14:paraId="269CFE01" w14:textId="77777777" w:rsidR="007336D9" w:rsidRPr="0031728A" w:rsidRDefault="007336D9" w:rsidP="00510FD3">
            <w:pPr>
              <w:jc w:val="center"/>
              <w:rPr>
                <w:sz w:val="18"/>
                <w:szCs w:val="18"/>
              </w:rPr>
            </w:pPr>
            <w:r w:rsidRPr="0031728A">
              <w:rPr>
                <w:sz w:val="18"/>
                <w:szCs w:val="18"/>
              </w:rPr>
              <w:t>1111</w:t>
            </w:r>
          </w:p>
        </w:tc>
      </w:tr>
      <w:tr w:rsidR="007336D9" w14:paraId="1DD4E6AA" w14:textId="77777777" w:rsidTr="0031728A">
        <w:trPr>
          <w:trHeight w:val="291"/>
          <w:jc w:val="center"/>
        </w:trPr>
        <w:tc>
          <w:tcPr>
            <w:tcW w:w="1468" w:type="dxa"/>
            <w:tcBorders>
              <w:left w:val="single" w:sz="4" w:space="0" w:color="auto"/>
              <w:right w:val="single" w:sz="6" w:space="0" w:color="000000"/>
            </w:tcBorders>
          </w:tcPr>
          <w:p w14:paraId="16BC9465" w14:textId="77777777" w:rsidR="007336D9" w:rsidRPr="0031728A" w:rsidRDefault="007336D9" w:rsidP="00510FD3">
            <w:pPr>
              <w:rPr>
                <w:sz w:val="18"/>
                <w:szCs w:val="18"/>
              </w:rPr>
            </w:pPr>
            <w:r w:rsidRPr="0031728A">
              <w:rPr>
                <w:sz w:val="18"/>
                <w:szCs w:val="18"/>
              </w:rPr>
              <w:t>supra no E</w:t>
            </w:r>
          </w:p>
        </w:tc>
        <w:tc>
          <w:tcPr>
            <w:tcW w:w="1251" w:type="dxa"/>
            <w:tcBorders>
              <w:left w:val="single" w:sz="6" w:space="0" w:color="000000"/>
            </w:tcBorders>
          </w:tcPr>
          <w:p w14:paraId="5B95A029" w14:textId="77777777" w:rsidR="007336D9" w:rsidRPr="0031728A" w:rsidRDefault="007336D9" w:rsidP="00510FD3">
            <w:pPr>
              <w:jc w:val="center"/>
              <w:rPr>
                <w:sz w:val="18"/>
                <w:szCs w:val="18"/>
              </w:rPr>
            </w:pPr>
            <w:r w:rsidRPr="0031728A">
              <w:rPr>
                <w:sz w:val="18"/>
                <w:szCs w:val="18"/>
              </w:rPr>
              <w:t>7</w:t>
            </w:r>
          </w:p>
        </w:tc>
        <w:tc>
          <w:tcPr>
            <w:tcW w:w="1406" w:type="dxa"/>
          </w:tcPr>
          <w:p w14:paraId="162E2AF3" w14:textId="77777777" w:rsidR="007336D9" w:rsidRPr="0031728A" w:rsidRDefault="007336D9" w:rsidP="00510FD3">
            <w:pPr>
              <w:jc w:val="center"/>
              <w:rPr>
                <w:sz w:val="18"/>
                <w:szCs w:val="18"/>
              </w:rPr>
            </w:pPr>
            <w:r w:rsidRPr="0031728A">
              <w:rPr>
                <w:sz w:val="18"/>
                <w:szCs w:val="18"/>
              </w:rPr>
              <w:t>000 - 110</w:t>
            </w:r>
          </w:p>
        </w:tc>
        <w:tc>
          <w:tcPr>
            <w:tcW w:w="2145" w:type="dxa"/>
            <w:tcBorders>
              <w:right w:val="single" w:sz="4" w:space="0" w:color="auto"/>
            </w:tcBorders>
          </w:tcPr>
          <w:p w14:paraId="04326EE4" w14:textId="77777777" w:rsidR="007336D9" w:rsidRPr="0031728A" w:rsidRDefault="007336D9" w:rsidP="00510FD3">
            <w:pPr>
              <w:jc w:val="center"/>
              <w:rPr>
                <w:sz w:val="18"/>
                <w:szCs w:val="18"/>
              </w:rPr>
            </w:pPr>
            <w:r w:rsidRPr="0031728A">
              <w:rPr>
                <w:sz w:val="18"/>
                <w:szCs w:val="18"/>
              </w:rPr>
              <w:t>111</w:t>
            </w:r>
          </w:p>
        </w:tc>
      </w:tr>
      <w:tr w:rsidR="007336D9" w14:paraId="2C2FD14C" w14:textId="77777777" w:rsidTr="0031728A">
        <w:trPr>
          <w:trHeight w:val="291"/>
          <w:jc w:val="center"/>
        </w:trPr>
        <w:tc>
          <w:tcPr>
            <w:tcW w:w="1468" w:type="dxa"/>
            <w:tcBorders>
              <w:left w:val="single" w:sz="4" w:space="0" w:color="auto"/>
              <w:bottom w:val="single" w:sz="4" w:space="0" w:color="auto"/>
              <w:right w:val="single" w:sz="6" w:space="0" w:color="000000"/>
            </w:tcBorders>
          </w:tcPr>
          <w:p w14:paraId="0BA1C654" w14:textId="77777777" w:rsidR="007336D9" w:rsidRPr="0031728A" w:rsidRDefault="007336D9" w:rsidP="00510FD3">
            <w:pPr>
              <w:rPr>
                <w:sz w:val="18"/>
                <w:szCs w:val="18"/>
              </w:rPr>
            </w:pPr>
            <w:r w:rsidRPr="0031728A">
              <w:rPr>
                <w:sz w:val="18"/>
                <w:szCs w:val="18"/>
              </w:rPr>
              <w:t>pha pri rates</w:t>
            </w:r>
          </w:p>
        </w:tc>
        <w:tc>
          <w:tcPr>
            <w:tcW w:w="1251" w:type="dxa"/>
            <w:tcBorders>
              <w:left w:val="single" w:sz="6" w:space="0" w:color="000000"/>
              <w:bottom w:val="single" w:sz="4" w:space="0" w:color="auto"/>
            </w:tcBorders>
          </w:tcPr>
          <w:p w14:paraId="58422B54" w14:textId="77777777" w:rsidR="007336D9" w:rsidRPr="0031728A" w:rsidRDefault="007336D9" w:rsidP="00510FD3">
            <w:pPr>
              <w:jc w:val="center"/>
              <w:rPr>
                <w:sz w:val="18"/>
                <w:szCs w:val="18"/>
              </w:rPr>
            </w:pPr>
            <w:r w:rsidRPr="0031728A">
              <w:rPr>
                <w:sz w:val="18"/>
                <w:szCs w:val="18"/>
              </w:rPr>
              <w:t>4</w:t>
            </w:r>
          </w:p>
        </w:tc>
        <w:tc>
          <w:tcPr>
            <w:tcW w:w="1406" w:type="dxa"/>
            <w:tcBorders>
              <w:bottom w:val="single" w:sz="4" w:space="0" w:color="auto"/>
            </w:tcBorders>
          </w:tcPr>
          <w:p w14:paraId="7D8512CC" w14:textId="77777777" w:rsidR="007336D9" w:rsidRPr="0031728A" w:rsidRDefault="007336D9" w:rsidP="00510FD3">
            <w:pPr>
              <w:jc w:val="center"/>
              <w:rPr>
                <w:sz w:val="18"/>
                <w:szCs w:val="18"/>
              </w:rPr>
            </w:pPr>
            <w:r w:rsidRPr="0031728A">
              <w:rPr>
                <w:sz w:val="18"/>
                <w:szCs w:val="18"/>
              </w:rPr>
              <w:t>00 - 11</w:t>
            </w:r>
          </w:p>
        </w:tc>
        <w:tc>
          <w:tcPr>
            <w:tcW w:w="2145" w:type="dxa"/>
            <w:tcBorders>
              <w:bottom w:val="single" w:sz="4" w:space="0" w:color="auto"/>
              <w:right w:val="single" w:sz="4" w:space="0" w:color="auto"/>
            </w:tcBorders>
          </w:tcPr>
          <w:p w14:paraId="752F21C7" w14:textId="77777777" w:rsidR="007336D9" w:rsidRPr="0031728A" w:rsidRDefault="007336D9" w:rsidP="00510FD3">
            <w:pPr>
              <w:jc w:val="center"/>
              <w:rPr>
                <w:sz w:val="18"/>
                <w:szCs w:val="18"/>
              </w:rPr>
            </w:pPr>
            <w:r w:rsidRPr="0031728A">
              <w:rPr>
                <w:sz w:val="18"/>
                <w:szCs w:val="18"/>
              </w:rPr>
              <w:t>always bin*</w:t>
            </w:r>
          </w:p>
        </w:tc>
      </w:tr>
    </w:tbl>
    <w:p w14:paraId="417D09C8" w14:textId="77777777" w:rsidR="007336D9" w:rsidRDefault="007336D9" w:rsidP="007336D9"/>
    <w:p w14:paraId="74ED07D5" w14:textId="77777777" w:rsidR="007336D9" w:rsidRDefault="007336D9" w:rsidP="007336D9">
      <w:r>
        <w:t>Finally, the bins_dat word (which gives the classification bin) is combined with the section, the position, and the deflection to determine which final bin should be incremented.</w:t>
      </w:r>
    </w:p>
    <w:p w14:paraId="44526FD6" w14:textId="77777777" w:rsidR="007336D9" w:rsidRDefault="007336D9" w:rsidP="007336D9"/>
    <w:p w14:paraId="29994F84" w14:textId="73ECE95F" w:rsidR="007336D9" w:rsidRDefault="007336D9" w:rsidP="007336D9">
      <w:r>
        <w:t>The position bin for each of the data types is determined by a combination of the section, the quadrant, and the 6-bit position within a quadrant.  Figure</w:t>
      </w:r>
      <w:r w:rsidR="002C2798">
        <w:t xml:space="preserve">s following the table below </w:t>
      </w:r>
      <w:r>
        <w:t xml:space="preserve">illustrate the positions in the different instrument sections.  Table </w:t>
      </w:r>
      <w:r w:rsidR="0031728A">
        <w:t>below</w:t>
      </w:r>
      <w:r>
        <w:t xml:space="preserve"> explicitly lists how the positions should be determined for each of the instrument sections and data types.</w:t>
      </w:r>
    </w:p>
    <w:p w14:paraId="798C4E92" w14:textId="77777777" w:rsidR="007336D9" w:rsidRDefault="007336D9" w:rsidP="007336D9"/>
    <w:p w14:paraId="16AF2C28" w14:textId="0FA4BB4C" w:rsidR="007336D9" w:rsidRDefault="007336D9" w:rsidP="007336D9">
      <w:r>
        <w:t>Table.  Calculation of position bins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8"/>
        <w:gridCol w:w="1698"/>
        <w:gridCol w:w="1116"/>
        <w:gridCol w:w="1698"/>
        <w:gridCol w:w="1698"/>
      </w:tblGrid>
      <w:tr w:rsidR="007336D9" w14:paraId="7B6EF958" w14:textId="77777777" w:rsidTr="00510FD3">
        <w:tc>
          <w:tcPr>
            <w:tcW w:w="1698" w:type="dxa"/>
          </w:tcPr>
          <w:p w14:paraId="593DAA69" w14:textId="77777777" w:rsidR="007336D9" w:rsidRPr="0031728A" w:rsidRDefault="007336D9" w:rsidP="00510FD3">
            <w:pPr>
              <w:rPr>
                <w:rFonts w:cstheme="minorHAnsi"/>
                <w:sz w:val="18"/>
                <w:szCs w:val="18"/>
              </w:rPr>
            </w:pPr>
            <w:r w:rsidRPr="0031728A">
              <w:rPr>
                <w:rFonts w:cstheme="minorHAnsi"/>
                <w:sz w:val="18"/>
                <w:szCs w:val="18"/>
              </w:rPr>
              <w:t>Quadrant</w:t>
            </w:r>
          </w:p>
        </w:tc>
        <w:tc>
          <w:tcPr>
            <w:tcW w:w="1698" w:type="dxa"/>
          </w:tcPr>
          <w:p w14:paraId="2DBF5A9C" w14:textId="77777777" w:rsidR="007336D9" w:rsidRPr="0031728A" w:rsidRDefault="007336D9" w:rsidP="00510FD3">
            <w:pPr>
              <w:rPr>
                <w:rFonts w:cstheme="minorHAnsi"/>
                <w:sz w:val="18"/>
                <w:szCs w:val="18"/>
              </w:rPr>
            </w:pPr>
            <w:r w:rsidRPr="0031728A">
              <w:rPr>
                <w:rFonts w:cstheme="minorHAnsi"/>
                <w:sz w:val="18"/>
                <w:szCs w:val="18"/>
              </w:rPr>
              <w:t>Incoming position in quadrant(Pos)</w:t>
            </w:r>
          </w:p>
        </w:tc>
        <w:tc>
          <w:tcPr>
            <w:tcW w:w="1116" w:type="dxa"/>
          </w:tcPr>
          <w:p w14:paraId="2103CBB2" w14:textId="77777777" w:rsidR="007336D9" w:rsidRPr="0031728A" w:rsidRDefault="007336D9" w:rsidP="00510FD3">
            <w:pPr>
              <w:rPr>
                <w:rFonts w:cstheme="minorHAnsi"/>
                <w:sz w:val="18"/>
                <w:szCs w:val="18"/>
              </w:rPr>
            </w:pPr>
            <w:r w:rsidRPr="0031728A">
              <w:rPr>
                <w:rFonts w:cstheme="minorHAnsi"/>
                <w:sz w:val="18"/>
                <w:szCs w:val="18"/>
              </w:rPr>
              <w:t>Section</w:t>
            </w:r>
          </w:p>
        </w:tc>
        <w:tc>
          <w:tcPr>
            <w:tcW w:w="1698" w:type="dxa"/>
          </w:tcPr>
          <w:p w14:paraId="29AA27E8" w14:textId="77777777" w:rsidR="007336D9" w:rsidRPr="0031728A" w:rsidRDefault="007336D9" w:rsidP="00510FD3">
            <w:pPr>
              <w:rPr>
                <w:rFonts w:cstheme="minorHAnsi"/>
                <w:sz w:val="18"/>
                <w:szCs w:val="18"/>
              </w:rPr>
            </w:pPr>
            <w:r w:rsidRPr="0031728A">
              <w:rPr>
                <w:rFonts w:cstheme="minorHAnsi"/>
                <w:sz w:val="18"/>
                <w:szCs w:val="18"/>
              </w:rPr>
              <w:t>Data Types</w:t>
            </w:r>
          </w:p>
        </w:tc>
        <w:tc>
          <w:tcPr>
            <w:tcW w:w="1698" w:type="dxa"/>
          </w:tcPr>
          <w:p w14:paraId="7FC9CA9E" w14:textId="77777777" w:rsidR="007336D9" w:rsidRPr="0031728A" w:rsidRDefault="007336D9" w:rsidP="00510FD3">
            <w:pPr>
              <w:rPr>
                <w:rFonts w:cstheme="minorHAnsi"/>
                <w:sz w:val="18"/>
                <w:szCs w:val="18"/>
              </w:rPr>
            </w:pPr>
            <w:r w:rsidRPr="0031728A">
              <w:rPr>
                <w:rFonts w:cstheme="minorHAnsi"/>
                <w:sz w:val="18"/>
                <w:szCs w:val="18"/>
              </w:rPr>
              <w:t>Position Bin</w:t>
            </w:r>
          </w:p>
        </w:tc>
      </w:tr>
      <w:tr w:rsidR="007336D9" w14:paraId="6A2A47A9" w14:textId="77777777" w:rsidTr="00510FD3">
        <w:tc>
          <w:tcPr>
            <w:tcW w:w="1698" w:type="dxa"/>
          </w:tcPr>
          <w:p w14:paraId="6B609F2D"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74C76513" w14:textId="77777777" w:rsidR="007336D9" w:rsidRPr="0031728A" w:rsidRDefault="007336D9" w:rsidP="00510FD3">
            <w:pPr>
              <w:rPr>
                <w:rFonts w:cstheme="minorHAnsi"/>
                <w:sz w:val="18"/>
                <w:szCs w:val="18"/>
              </w:rPr>
            </w:pPr>
            <w:r w:rsidRPr="0031728A">
              <w:rPr>
                <w:rFonts w:cstheme="minorHAnsi"/>
                <w:sz w:val="18"/>
                <w:szCs w:val="18"/>
              </w:rPr>
              <w:t>16-47</w:t>
            </w:r>
          </w:p>
        </w:tc>
        <w:tc>
          <w:tcPr>
            <w:tcW w:w="1116" w:type="dxa"/>
          </w:tcPr>
          <w:p w14:paraId="207D811E" w14:textId="77777777" w:rsidR="007336D9" w:rsidRPr="0031728A" w:rsidRDefault="007336D9" w:rsidP="00510FD3">
            <w:pPr>
              <w:rPr>
                <w:rFonts w:cstheme="minorHAnsi"/>
                <w:sz w:val="18"/>
                <w:szCs w:val="18"/>
              </w:rPr>
            </w:pPr>
            <w:r w:rsidRPr="0031728A">
              <w:rPr>
                <w:rFonts w:cstheme="minorHAnsi"/>
                <w:sz w:val="18"/>
                <w:szCs w:val="18"/>
              </w:rPr>
              <w:t>0 or 1</w:t>
            </w:r>
          </w:p>
        </w:tc>
        <w:tc>
          <w:tcPr>
            <w:tcW w:w="1698" w:type="dxa"/>
          </w:tcPr>
          <w:p w14:paraId="09CF0F14" w14:textId="77777777" w:rsidR="007336D9" w:rsidRPr="0031728A" w:rsidRDefault="007336D9" w:rsidP="00510FD3">
            <w:pPr>
              <w:rPr>
                <w:rFonts w:cstheme="minorHAnsi"/>
                <w:sz w:val="18"/>
                <w:szCs w:val="18"/>
              </w:rPr>
            </w:pPr>
            <w:r w:rsidRPr="0031728A">
              <w:rPr>
                <w:rFonts w:cstheme="minorHAnsi"/>
                <w:sz w:val="18"/>
                <w:szCs w:val="18"/>
              </w:rPr>
              <w:t>sw H alpha</w:t>
            </w:r>
          </w:p>
          <w:p w14:paraId="67822810"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Sw-all</w:t>
            </w:r>
          </w:p>
        </w:tc>
        <w:tc>
          <w:tcPr>
            <w:tcW w:w="1698" w:type="dxa"/>
          </w:tcPr>
          <w:p w14:paraId="0747D7B1" w14:textId="77777777" w:rsidR="007336D9" w:rsidRPr="0031728A" w:rsidRDefault="007336D9" w:rsidP="00510FD3">
            <w:pPr>
              <w:rPr>
                <w:rFonts w:cstheme="minorHAnsi"/>
                <w:sz w:val="18"/>
                <w:szCs w:val="18"/>
              </w:rPr>
            </w:pPr>
            <w:r w:rsidRPr="0031728A">
              <w:rPr>
                <w:rFonts w:cstheme="minorHAnsi"/>
                <w:sz w:val="18"/>
                <w:szCs w:val="18"/>
              </w:rPr>
              <w:t>Pos -16</w:t>
            </w:r>
          </w:p>
        </w:tc>
      </w:tr>
      <w:tr w:rsidR="007336D9" w14:paraId="71A904DE" w14:textId="77777777" w:rsidTr="00510FD3">
        <w:tc>
          <w:tcPr>
            <w:tcW w:w="1698" w:type="dxa"/>
          </w:tcPr>
          <w:p w14:paraId="730C1E98"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32FEA541" w14:textId="77777777" w:rsidR="007336D9" w:rsidRPr="0031728A" w:rsidRDefault="007336D9" w:rsidP="00510FD3">
            <w:pPr>
              <w:rPr>
                <w:rFonts w:cstheme="minorHAnsi"/>
                <w:sz w:val="18"/>
                <w:szCs w:val="18"/>
              </w:rPr>
            </w:pPr>
            <w:r w:rsidRPr="0031728A">
              <w:rPr>
                <w:rFonts w:cstheme="minorHAnsi"/>
                <w:sz w:val="18"/>
                <w:szCs w:val="18"/>
              </w:rPr>
              <w:t>16-47</w:t>
            </w:r>
          </w:p>
        </w:tc>
        <w:tc>
          <w:tcPr>
            <w:tcW w:w="1116" w:type="dxa"/>
          </w:tcPr>
          <w:p w14:paraId="6E168826" w14:textId="77777777" w:rsidR="007336D9" w:rsidRPr="0031728A" w:rsidRDefault="007336D9" w:rsidP="00510FD3">
            <w:pPr>
              <w:rPr>
                <w:rFonts w:cstheme="minorHAnsi"/>
                <w:sz w:val="18"/>
                <w:szCs w:val="18"/>
              </w:rPr>
            </w:pPr>
            <w:r w:rsidRPr="0031728A">
              <w:rPr>
                <w:rFonts w:cstheme="minorHAnsi"/>
                <w:sz w:val="18"/>
                <w:szCs w:val="18"/>
              </w:rPr>
              <w:t>0 or 1</w:t>
            </w:r>
          </w:p>
        </w:tc>
        <w:tc>
          <w:tcPr>
            <w:tcW w:w="1698" w:type="dxa"/>
          </w:tcPr>
          <w:p w14:paraId="71721C54"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sw Z &gt; 2</w:t>
            </w:r>
          </w:p>
        </w:tc>
        <w:tc>
          <w:tcPr>
            <w:tcW w:w="1698" w:type="dxa"/>
          </w:tcPr>
          <w:p w14:paraId="41B5AC8A" w14:textId="77777777" w:rsidR="007336D9" w:rsidRPr="0031728A" w:rsidRDefault="007336D9" w:rsidP="00510FD3">
            <w:pPr>
              <w:rPr>
                <w:rFonts w:cstheme="minorHAnsi"/>
                <w:sz w:val="18"/>
                <w:szCs w:val="18"/>
              </w:rPr>
            </w:pPr>
            <w:r w:rsidRPr="0031728A">
              <w:rPr>
                <w:rFonts w:cstheme="minorHAnsi"/>
                <w:sz w:val="18"/>
                <w:szCs w:val="18"/>
              </w:rPr>
              <w:t>(Pos –16)/2</w:t>
            </w:r>
          </w:p>
        </w:tc>
      </w:tr>
      <w:tr w:rsidR="007336D9" w14:paraId="4EB3B009" w14:textId="77777777" w:rsidTr="00510FD3">
        <w:tc>
          <w:tcPr>
            <w:tcW w:w="1698" w:type="dxa"/>
          </w:tcPr>
          <w:p w14:paraId="7C2CB793"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5A8B7737" w14:textId="77777777" w:rsidR="007336D9" w:rsidRPr="0031728A" w:rsidRDefault="007336D9" w:rsidP="00510FD3">
            <w:pPr>
              <w:rPr>
                <w:rFonts w:cstheme="minorHAnsi"/>
                <w:sz w:val="18"/>
                <w:szCs w:val="18"/>
              </w:rPr>
            </w:pPr>
            <w:r w:rsidRPr="0031728A">
              <w:rPr>
                <w:rFonts w:cstheme="minorHAnsi"/>
                <w:sz w:val="18"/>
                <w:szCs w:val="18"/>
              </w:rPr>
              <w:t>0 -7</w:t>
            </w:r>
          </w:p>
        </w:tc>
        <w:tc>
          <w:tcPr>
            <w:tcW w:w="1116" w:type="dxa"/>
          </w:tcPr>
          <w:p w14:paraId="336959B7"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6BA38810"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7BA7ABB2"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no E</w:t>
            </w:r>
          </w:p>
        </w:tc>
        <w:tc>
          <w:tcPr>
            <w:tcW w:w="1698" w:type="dxa"/>
          </w:tcPr>
          <w:p w14:paraId="6A72BC6E" w14:textId="77777777" w:rsidR="007336D9" w:rsidRPr="0031728A" w:rsidRDefault="007336D9" w:rsidP="00510FD3">
            <w:pPr>
              <w:rPr>
                <w:rFonts w:cstheme="minorHAnsi"/>
                <w:sz w:val="18"/>
                <w:szCs w:val="18"/>
              </w:rPr>
            </w:pPr>
            <w:r w:rsidRPr="0031728A">
              <w:rPr>
                <w:rFonts w:cstheme="minorHAnsi"/>
                <w:sz w:val="18"/>
                <w:szCs w:val="18"/>
              </w:rPr>
              <w:t>0</w:t>
            </w:r>
          </w:p>
        </w:tc>
      </w:tr>
      <w:tr w:rsidR="007336D9" w14:paraId="2EBD0D9D" w14:textId="77777777" w:rsidTr="00510FD3">
        <w:tc>
          <w:tcPr>
            <w:tcW w:w="1698" w:type="dxa"/>
          </w:tcPr>
          <w:p w14:paraId="5E752E92"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5088870E" w14:textId="77777777" w:rsidR="007336D9" w:rsidRPr="0031728A" w:rsidRDefault="007336D9" w:rsidP="00510FD3">
            <w:pPr>
              <w:rPr>
                <w:rFonts w:cstheme="minorHAnsi"/>
                <w:sz w:val="18"/>
                <w:szCs w:val="18"/>
              </w:rPr>
            </w:pPr>
            <w:r w:rsidRPr="0031728A">
              <w:rPr>
                <w:rFonts w:cstheme="minorHAnsi"/>
                <w:sz w:val="18"/>
                <w:szCs w:val="18"/>
              </w:rPr>
              <w:t>8-15</w:t>
            </w:r>
          </w:p>
        </w:tc>
        <w:tc>
          <w:tcPr>
            <w:tcW w:w="1116" w:type="dxa"/>
          </w:tcPr>
          <w:p w14:paraId="20B21322"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6A94BA2B"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66B6F403" w14:textId="77777777" w:rsidR="007336D9" w:rsidRPr="0031728A" w:rsidRDefault="007336D9" w:rsidP="00510FD3">
            <w:pPr>
              <w:rPr>
                <w:rFonts w:cstheme="minorHAnsi"/>
                <w:sz w:val="18"/>
                <w:szCs w:val="18"/>
              </w:rPr>
            </w:pPr>
            <w:r w:rsidRPr="0031728A">
              <w:rPr>
                <w:rFonts w:cstheme="minorHAnsi"/>
                <w:sz w:val="18"/>
                <w:szCs w:val="18"/>
              </w:rPr>
              <w:t>supra no E</w:t>
            </w:r>
          </w:p>
        </w:tc>
        <w:tc>
          <w:tcPr>
            <w:tcW w:w="1698" w:type="dxa"/>
          </w:tcPr>
          <w:p w14:paraId="13BC029D" w14:textId="77777777" w:rsidR="007336D9" w:rsidRPr="0031728A" w:rsidRDefault="007336D9" w:rsidP="00510FD3">
            <w:pPr>
              <w:rPr>
                <w:rFonts w:cstheme="minorHAnsi"/>
                <w:sz w:val="18"/>
                <w:szCs w:val="18"/>
              </w:rPr>
            </w:pPr>
            <w:r w:rsidRPr="0031728A">
              <w:rPr>
                <w:rFonts w:cstheme="minorHAnsi"/>
                <w:sz w:val="18"/>
                <w:szCs w:val="18"/>
              </w:rPr>
              <w:t>1</w:t>
            </w:r>
          </w:p>
        </w:tc>
      </w:tr>
      <w:tr w:rsidR="007336D9" w14:paraId="74E7F263" w14:textId="77777777" w:rsidTr="00510FD3">
        <w:tc>
          <w:tcPr>
            <w:tcW w:w="1698" w:type="dxa"/>
          </w:tcPr>
          <w:p w14:paraId="25C00BF0"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5396D01A" w14:textId="77777777" w:rsidR="007336D9" w:rsidRPr="0031728A" w:rsidRDefault="007336D9" w:rsidP="00510FD3">
            <w:pPr>
              <w:rPr>
                <w:rFonts w:cstheme="minorHAnsi"/>
                <w:sz w:val="18"/>
                <w:szCs w:val="18"/>
              </w:rPr>
            </w:pPr>
            <w:r w:rsidRPr="0031728A">
              <w:rPr>
                <w:rFonts w:cstheme="minorHAnsi"/>
                <w:sz w:val="18"/>
                <w:szCs w:val="18"/>
              </w:rPr>
              <w:t>48-55</w:t>
            </w:r>
          </w:p>
        </w:tc>
        <w:tc>
          <w:tcPr>
            <w:tcW w:w="1116" w:type="dxa"/>
          </w:tcPr>
          <w:p w14:paraId="5BBA4E16"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15527743"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17B613F1"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no E</w:t>
            </w:r>
          </w:p>
        </w:tc>
        <w:tc>
          <w:tcPr>
            <w:tcW w:w="1698" w:type="dxa"/>
          </w:tcPr>
          <w:p w14:paraId="3F27CCC8" w14:textId="77777777" w:rsidR="007336D9" w:rsidRPr="0031728A" w:rsidRDefault="007336D9" w:rsidP="00510FD3">
            <w:pPr>
              <w:rPr>
                <w:rFonts w:cstheme="minorHAnsi"/>
                <w:sz w:val="18"/>
                <w:szCs w:val="18"/>
              </w:rPr>
            </w:pPr>
            <w:r w:rsidRPr="0031728A">
              <w:rPr>
                <w:rFonts w:cstheme="minorHAnsi"/>
                <w:sz w:val="18"/>
                <w:szCs w:val="18"/>
              </w:rPr>
              <w:t>3</w:t>
            </w:r>
          </w:p>
        </w:tc>
      </w:tr>
      <w:tr w:rsidR="007336D9" w14:paraId="27C02410" w14:textId="77777777" w:rsidTr="00510FD3">
        <w:tc>
          <w:tcPr>
            <w:tcW w:w="1698" w:type="dxa"/>
          </w:tcPr>
          <w:p w14:paraId="014AC916" w14:textId="77777777" w:rsidR="007336D9" w:rsidRPr="0031728A" w:rsidRDefault="007336D9" w:rsidP="00510FD3">
            <w:pPr>
              <w:rPr>
                <w:rFonts w:cstheme="minorHAnsi"/>
                <w:sz w:val="18"/>
                <w:szCs w:val="18"/>
              </w:rPr>
            </w:pPr>
            <w:r w:rsidRPr="0031728A">
              <w:rPr>
                <w:rFonts w:cstheme="minorHAnsi"/>
                <w:sz w:val="18"/>
                <w:szCs w:val="18"/>
              </w:rPr>
              <w:t>0</w:t>
            </w:r>
          </w:p>
        </w:tc>
        <w:tc>
          <w:tcPr>
            <w:tcW w:w="1698" w:type="dxa"/>
          </w:tcPr>
          <w:p w14:paraId="2D11140E" w14:textId="77777777" w:rsidR="007336D9" w:rsidRPr="0031728A" w:rsidRDefault="007336D9" w:rsidP="00510FD3">
            <w:pPr>
              <w:rPr>
                <w:rFonts w:cstheme="minorHAnsi"/>
                <w:sz w:val="18"/>
                <w:szCs w:val="18"/>
              </w:rPr>
            </w:pPr>
            <w:r w:rsidRPr="0031728A">
              <w:rPr>
                <w:rFonts w:cstheme="minorHAnsi"/>
                <w:sz w:val="18"/>
                <w:szCs w:val="18"/>
              </w:rPr>
              <w:t>56-63</w:t>
            </w:r>
          </w:p>
        </w:tc>
        <w:tc>
          <w:tcPr>
            <w:tcW w:w="1116" w:type="dxa"/>
          </w:tcPr>
          <w:p w14:paraId="033B265F"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0F3BBBDB"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01A27846"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no E</w:t>
            </w:r>
          </w:p>
        </w:tc>
        <w:tc>
          <w:tcPr>
            <w:tcW w:w="1698" w:type="dxa"/>
          </w:tcPr>
          <w:p w14:paraId="50ECCEA3" w14:textId="77777777" w:rsidR="007336D9" w:rsidRPr="0031728A" w:rsidRDefault="007336D9" w:rsidP="00510FD3">
            <w:pPr>
              <w:rPr>
                <w:rFonts w:cstheme="minorHAnsi"/>
                <w:sz w:val="18"/>
                <w:szCs w:val="18"/>
              </w:rPr>
            </w:pPr>
            <w:r w:rsidRPr="0031728A">
              <w:rPr>
                <w:rFonts w:cstheme="minorHAnsi"/>
                <w:sz w:val="18"/>
                <w:szCs w:val="18"/>
              </w:rPr>
              <w:t>4</w:t>
            </w:r>
          </w:p>
        </w:tc>
      </w:tr>
      <w:tr w:rsidR="007336D9" w14:paraId="21D7A185" w14:textId="77777777" w:rsidTr="00510FD3">
        <w:tc>
          <w:tcPr>
            <w:tcW w:w="1698" w:type="dxa"/>
          </w:tcPr>
          <w:p w14:paraId="1134432C" w14:textId="77777777" w:rsidR="007336D9" w:rsidRPr="0031728A" w:rsidRDefault="007336D9" w:rsidP="00510FD3">
            <w:pPr>
              <w:rPr>
                <w:rFonts w:cstheme="minorHAnsi"/>
                <w:sz w:val="18"/>
                <w:szCs w:val="18"/>
              </w:rPr>
            </w:pPr>
            <w:r w:rsidRPr="0031728A">
              <w:rPr>
                <w:rFonts w:cstheme="minorHAnsi"/>
                <w:sz w:val="18"/>
                <w:szCs w:val="18"/>
              </w:rPr>
              <w:t>1</w:t>
            </w:r>
          </w:p>
        </w:tc>
        <w:tc>
          <w:tcPr>
            <w:tcW w:w="1698" w:type="dxa"/>
          </w:tcPr>
          <w:p w14:paraId="1D019BCB" w14:textId="77777777" w:rsidR="007336D9" w:rsidRPr="0031728A" w:rsidRDefault="007336D9" w:rsidP="00510FD3">
            <w:pPr>
              <w:rPr>
                <w:rFonts w:cstheme="minorHAnsi"/>
                <w:sz w:val="18"/>
                <w:szCs w:val="18"/>
              </w:rPr>
            </w:pPr>
            <w:r w:rsidRPr="0031728A">
              <w:rPr>
                <w:rFonts w:cstheme="minorHAnsi"/>
                <w:sz w:val="18"/>
                <w:szCs w:val="18"/>
              </w:rPr>
              <w:t>0-32</w:t>
            </w:r>
          </w:p>
        </w:tc>
        <w:tc>
          <w:tcPr>
            <w:tcW w:w="1116" w:type="dxa"/>
          </w:tcPr>
          <w:p w14:paraId="61C2860C"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7E9D6940" w14:textId="77777777" w:rsidR="007336D9" w:rsidRPr="0031728A" w:rsidRDefault="007336D9" w:rsidP="00510FD3">
            <w:pPr>
              <w:pStyle w:val="Footer"/>
              <w:tabs>
                <w:tab w:val="clear" w:pos="4320"/>
                <w:tab w:val="clear" w:pos="8640"/>
              </w:tabs>
              <w:rPr>
                <w:rFonts w:asciiTheme="minorHAnsi" w:hAnsiTheme="minorHAnsi" w:cstheme="minorHAnsi"/>
                <w:sz w:val="18"/>
                <w:szCs w:val="18"/>
              </w:rPr>
            </w:pPr>
            <w:r w:rsidRPr="0031728A">
              <w:rPr>
                <w:rFonts w:asciiTheme="minorHAnsi" w:hAnsiTheme="minorHAnsi" w:cstheme="minorHAnsi"/>
                <w:sz w:val="18"/>
                <w:szCs w:val="18"/>
              </w:rPr>
              <w:t>supra wide</w:t>
            </w:r>
          </w:p>
          <w:p w14:paraId="77DBB5DB" w14:textId="77777777" w:rsidR="007336D9" w:rsidRPr="0031728A" w:rsidRDefault="007336D9" w:rsidP="00510FD3">
            <w:pPr>
              <w:rPr>
                <w:rFonts w:cstheme="minorHAnsi"/>
                <w:sz w:val="18"/>
                <w:szCs w:val="18"/>
              </w:rPr>
            </w:pPr>
            <w:r w:rsidRPr="0031728A">
              <w:rPr>
                <w:rFonts w:cstheme="minorHAnsi"/>
                <w:sz w:val="18"/>
                <w:szCs w:val="18"/>
              </w:rPr>
              <w:t>supra no E</w:t>
            </w:r>
          </w:p>
        </w:tc>
        <w:tc>
          <w:tcPr>
            <w:tcW w:w="1698" w:type="dxa"/>
          </w:tcPr>
          <w:p w14:paraId="42DC8B45" w14:textId="77777777" w:rsidR="007336D9" w:rsidRPr="0031728A" w:rsidRDefault="007336D9" w:rsidP="00510FD3">
            <w:pPr>
              <w:rPr>
                <w:rFonts w:cstheme="minorHAnsi"/>
                <w:sz w:val="18"/>
                <w:szCs w:val="18"/>
              </w:rPr>
            </w:pPr>
            <w:r w:rsidRPr="0031728A">
              <w:rPr>
                <w:rFonts w:cstheme="minorHAnsi"/>
                <w:sz w:val="18"/>
                <w:szCs w:val="18"/>
              </w:rPr>
              <w:t>Pos/8 + 4</w:t>
            </w:r>
          </w:p>
        </w:tc>
      </w:tr>
      <w:tr w:rsidR="007336D9" w14:paraId="2CC7983F" w14:textId="77777777" w:rsidTr="00510FD3">
        <w:tc>
          <w:tcPr>
            <w:tcW w:w="1698" w:type="dxa"/>
          </w:tcPr>
          <w:p w14:paraId="685C41C8" w14:textId="77777777" w:rsidR="007336D9" w:rsidRPr="0031728A" w:rsidRDefault="007336D9" w:rsidP="00510FD3">
            <w:pPr>
              <w:rPr>
                <w:rFonts w:cstheme="minorHAnsi"/>
                <w:sz w:val="18"/>
                <w:szCs w:val="18"/>
              </w:rPr>
            </w:pPr>
            <w:r w:rsidRPr="0031728A">
              <w:rPr>
                <w:rFonts w:cstheme="minorHAnsi"/>
                <w:sz w:val="18"/>
                <w:szCs w:val="18"/>
              </w:rPr>
              <w:t>2</w:t>
            </w:r>
          </w:p>
        </w:tc>
        <w:tc>
          <w:tcPr>
            <w:tcW w:w="1698" w:type="dxa"/>
          </w:tcPr>
          <w:p w14:paraId="36548706" w14:textId="77777777" w:rsidR="007336D9" w:rsidRPr="0031728A" w:rsidRDefault="007336D9" w:rsidP="00510FD3">
            <w:pPr>
              <w:rPr>
                <w:rFonts w:cstheme="minorHAnsi"/>
                <w:sz w:val="18"/>
                <w:szCs w:val="18"/>
              </w:rPr>
            </w:pPr>
            <w:r w:rsidRPr="0031728A">
              <w:rPr>
                <w:rFonts w:cstheme="minorHAnsi"/>
                <w:sz w:val="18"/>
                <w:szCs w:val="18"/>
              </w:rPr>
              <w:t>0-64</w:t>
            </w:r>
          </w:p>
        </w:tc>
        <w:tc>
          <w:tcPr>
            <w:tcW w:w="1116" w:type="dxa"/>
          </w:tcPr>
          <w:p w14:paraId="63CCC433" w14:textId="77777777" w:rsidR="007336D9" w:rsidRPr="0031728A" w:rsidRDefault="007336D9" w:rsidP="00510FD3">
            <w:pPr>
              <w:rPr>
                <w:rFonts w:cstheme="minorHAnsi"/>
                <w:sz w:val="18"/>
                <w:szCs w:val="18"/>
              </w:rPr>
            </w:pPr>
            <w:r w:rsidRPr="0031728A">
              <w:rPr>
                <w:rFonts w:cstheme="minorHAnsi"/>
                <w:sz w:val="18"/>
                <w:szCs w:val="18"/>
              </w:rPr>
              <w:t>3</w:t>
            </w:r>
          </w:p>
        </w:tc>
        <w:tc>
          <w:tcPr>
            <w:tcW w:w="1698" w:type="dxa"/>
          </w:tcPr>
          <w:p w14:paraId="418FBC42" w14:textId="77777777" w:rsidR="007336D9" w:rsidRPr="0031728A" w:rsidRDefault="007336D9" w:rsidP="00510FD3">
            <w:pPr>
              <w:rPr>
                <w:rFonts w:cstheme="minorHAnsi"/>
                <w:sz w:val="18"/>
                <w:szCs w:val="18"/>
              </w:rPr>
            </w:pPr>
            <w:r w:rsidRPr="0031728A">
              <w:rPr>
                <w:rFonts w:cstheme="minorHAnsi"/>
                <w:sz w:val="18"/>
                <w:szCs w:val="18"/>
              </w:rPr>
              <w:t>supra no E</w:t>
            </w:r>
          </w:p>
        </w:tc>
        <w:tc>
          <w:tcPr>
            <w:tcW w:w="1698" w:type="dxa"/>
          </w:tcPr>
          <w:p w14:paraId="423600C0" w14:textId="77777777" w:rsidR="007336D9" w:rsidRPr="0031728A" w:rsidRDefault="007336D9" w:rsidP="00510FD3">
            <w:pPr>
              <w:rPr>
                <w:rFonts w:cstheme="minorHAnsi"/>
                <w:sz w:val="18"/>
                <w:szCs w:val="18"/>
              </w:rPr>
            </w:pPr>
            <w:r w:rsidRPr="0031728A">
              <w:rPr>
                <w:rFonts w:cstheme="minorHAnsi"/>
                <w:sz w:val="18"/>
                <w:szCs w:val="18"/>
              </w:rPr>
              <w:t>Pos/16</w:t>
            </w:r>
          </w:p>
        </w:tc>
      </w:tr>
      <w:tr w:rsidR="007336D9" w14:paraId="114D29DE" w14:textId="77777777" w:rsidTr="00510FD3">
        <w:tc>
          <w:tcPr>
            <w:tcW w:w="1698" w:type="dxa"/>
          </w:tcPr>
          <w:p w14:paraId="00288235" w14:textId="77777777" w:rsidR="007336D9" w:rsidRPr="0031728A" w:rsidRDefault="007336D9" w:rsidP="00510FD3">
            <w:pPr>
              <w:rPr>
                <w:rFonts w:cstheme="minorHAnsi"/>
                <w:sz w:val="18"/>
                <w:szCs w:val="18"/>
              </w:rPr>
            </w:pPr>
            <w:r w:rsidRPr="0031728A">
              <w:rPr>
                <w:rFonts w:cstheme="minorHAnsi"/>
                <w:sz w:val="18"/>
                <w:szCs w:val="18"/>
              </w:rPr>
              <w:t>3</w:t>
            </w:r>
          </w:p>
        </w:tc>
        <w:tc>
          <w:tcPr>
            <w:tcW w:w="1698" w:type="dxa"/>
          </w:tcPr>
          <w:p w14:paraId="2D17CC26" w14:textId="77777777" w:rsidR="007336D9" w:rsidRPr="0031728A" w:rsidRDefault="007336D9" w:rsidP="00510FD3">
            <w:pPr>
              <w:rPr>
                <w:rFonts w:cstheme="minorHAnsi"/>
                <w:sz w:val="18"/>
                <w:szCs w:val="18"/>
              </w:rPr>
            </w:pPr>
            <w:r w:rsidRPr="0031728A">
              <w:rPr>
                <w:rFonts w:cstheme="minorHAnsi"/>
                <w:sz w:val="18"/>
                <w:szCs w:val="18"/>
              </w:rPr>
              <w:t>0-64</w:t>
            </w:r>
          </w:p>
        </w:tc>
        <w:tc>
          <w:tcPr>
            <w:tcW w:w="1116" w:type="dxa"/>
          </w:tcPr>
          <w:p w14:paraId="04FF9DAF" w14:textId="77777777" w:rsidR="007336D9" w:rsidRPr="0031728A" w:rsidRDefault="007336D9" w:rsidP="00510FD3">
            <w:pPr>
              <w:rPr>
                <w:rFonts w:cstheme="minorHAnsi"/>
                <w:sz w:val="18"/>
                <w:szCs w:val="18"/>
              </w:rPr>
            </w:pPr>
            <w:r w:rsidRPr="0031728A">
              <w:rPr>
                <w:rFonts w:cstheme="minorHAnsi"/>
                <w:sz w:val="18"/>
                <w:szCs w:val="18"/>
              </w:rPr>
              <w:t>3</w:t>
            </w:r>
          </w:p>
        </w:tc>
        <w:tc>
          <w:tcPr>
            <w:tcW w:w="1698" w:type="dxa"/>
          </w:tcPr>
          <w:p w14:paraId="5D50F633" w14:textId="77777777" w:rsidR="007336D9" w:rsidRPr="0031728A" w:rsidRDefault="007336D9" w:rsidP="00510FD3">
            <w:pPr>
              <w:rPr>
                <w:rFonts w:cstheme="minorHAnsi"/>
                <w:sz w:val="18"/>
                <w:szCs w:val="18"/>
              </w:rPr>
            </w:pPr>
            <w:r w:rsidRPr="0031728A">
              <w:rPr>
                <w:rFonts w:cstheme="minorHAnsi"/>
                <w:sz w:val="18"/>
                <w:szCs w:val="18"/>
              </w:rPr>
              <w:t>supra no E</w:t>
            </w:r>
          </w:p>
        </w:tc>
        <w:tc>
          <w:tcPr>
            <w:tcW w:w="1698" w:type="dxa"/>
          </w:tcPr>
          <w:p w14:paraId="0601E224" w14:textId="77777777" w:rsidR="007336D9" w:rsidRPr="0031728A" w:rsidRDefault="007336D9" w:rsidP="00510FD3">
            <w:pPr>
              <w:rPr>
                <w:rFonts w:cstheme="minorHAnsi"/>
                <w:sz w:val="18"/>
                <w:szCs w:val="18"/>
              </w:rPr>
            </w:pPr>
            <w:r w:rsidRPr="0031728A">
              <w:rPr>
                <w:rFonts w:cstheme="minorHAnsi"/>
                <w:sz w:val="18"/>
                <w:szCs w:val="18"/>
              </w:rPr>
              <w:t>Pos/16+4</w:t>
            </w:r>
          </w:p>
        </w:tc>
      </w:tr>
    </w:tbl>
    <w:bookmarkStart w:id="106" w:name="_MON_1136887804"/>
    <w:bookmarkEnd w:id="106"/>
    <w:bookmarkStart w:id="107" w:name="_MON_1088405886"/>
    <w:bookmarkEnd w:id="107"/>
    <w:p w14:paraId="1B8D990E" w14:textId="77777777" w:rsidR="00052D40" w:rsidRDefault="00D40361" w:rsidP="00052D40">
      <w:pPr>
        <w:jc w:val="center"/>
        <w:rPr>
          <w:i/>
          <w:iCs/>
          <w:sz w:val="20"/>
          <w:szCs w:val="20"/>
        </w:rPr>
      </w:pPr>
      <w:r>
        <w:rPr>
          <w:noProof/>
        </w:rPr>
        <w:object w:dxaOrig="9940" w:dyaOrig="7440" w14:anchorId="545860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Chart, pie chart&#13;&#13;&#13;&#10;&#13;&#13;&#13;&#10;&#13;&#13;&#13;&#10;&#13;&#13;&#13;&#10;&#13;&#13;&#13;&#10;&#13;&#13;&#13;&#10;&#13;&#13;&#13;&#10;&#13;&#13;&#13;&#10;&#13;&#13;&#13;&#10;&#13;&#13;&#13;&#10;&#13;&#13;&#13;&#10;&#13;&#13;&#13;&#10;&#13;&#13;&#13;&#10;&#13;&#13;&#13;&#10;&#13;&#13;&#13;&#10;&#13;&#13;&#13;&#10;&#13;&#13;&#13;&#10;&#13;&#13;&#13;&#10;Description automatically generated" style="width:498.15pt;height:310.85pt;mso-width-percent:0;mso-height-percent:0;mso-width-percent:0;mso-height-percent:0" o:ole="" fillcolor="window">
            <v:imagedata r:id="rId40" o:title="" croptop="5993f" cropbottom="4994f"/>
          </v:shape>
          <o:OLEObject Type="Embed" ProgID="Word.Picture.8" ShapeID="_x0000_i1032" DrawAspect="Content" ObjectID="_1746013655" r:id="rId41"/>
        </w:object>
      </w:r>
      <w:r w:rsidR="007336D9">
        <w:t xml:space="preserve"> </w:t>
      </w:r>
      <w:r w:rsidR="007336D9" w:rsidRPr="00052D40">
        <w:rPr>
          <w:i/>
          <w:iCs/>
          <w:sz w:val="20"/>
          <w:szCs w:val="20"/>
        </w:rPr>
        <w:t xml:space="preserve">Positions in the Solar Wind Sector (Sections 0 and </w:t>
      </w:r>
      <w:r w:rsidR="00052D40" w:rsidRPr="00052D40">
        <w:rPr>
          <w:i/>
          <w:iCs/>
          <w:sz w:val="20"/>
          <w:szCs w:val="20"/>
        </w:rPr>
        <w:t>1)</w:t>
      </w:r>
    </w:p>
    <w:p w14:paraId="749386FE" w14:textId="77777777" w:rsidR="00052D40" w:rsidRDefault="00052D40">
      <w:pPr>
        <w:rPr>
          <w:i/>
          <w:iCs/>
          <w:sz w:val="20"/>
          <w:szCs w:val="20"/>
        </w:rPr>
      </w:pPr>
      <w:r>
        <w:rPr>
          <w:i/>
          <w:iCs/>
          <w:sz w:val="20"/>
          <w:szCs w:val="20"/>
        </w:rPr>
        <w:br w:type="page"/>
      </w:r>
    </w:p>
    <w:bookmarkStart w:id="108" w:name="_MON_1088405943"/>
    <w:bookmarkEnd w:id="108"/>
    <w:p w14:paraId="584BD242" w14:textId="5AAEA453" w:rsidR="007336D9" w:rsidRDefault="00D40361" w:rsidP="00052D40">
      <w:pPr>
        <w:jc w:val="center"/>
        <w:rPr>
          <w:i/>
          <w:iCs/>
        </w:rPr>
      </w:pPr>
      <w:r>
        <w:rPr>
          <w:noProof/>
        </w:rPr>
        <w:object w:dxaOrig="9940" w:dyaOrig="7440" w14:anchorId="463E05D7">
          <v:shape id="_x0000_i1031" type="#_x0000_t75" alt="Diagram, engineering drawing&#13;&#13;&#13;&#10;&#13;&#13;&#13;&#10;&#13;&#13;&#13;&#10;&#13;&#13;&#13;&#10;&#13;&#13;&#13;&#10;&#13;&#13;&#13;&#10;&#13;&#13;&#13;&#10;&#13;&#13;&#13;&#10;&#13;&#13;&#13;&#10;&#13;&#13;&#13;&#10;&#13;&#13;&#13;&#10;&#13;&#13;&#13;&#10;&#13;&#13;&#13;&#10;&#13;&#13;&#13;&#10;&#13;&#13;&#13;&#10;&#13;&#13;&#13;&#10;&#13;&#13;&#13;&#10;&#13;&#13;&#13;&#10;Description automatically generated" style="width:498.15pt;height:310.85pt;mso-width-percent:0;mso-height-percent:0;mso-width-percent:0;mso-height-percent:0" o:ole="" fillcolor="window">
            <v:imagedata r:id="rId42" o:title="" croptop="5993f" cropbottom="4994f"/>
          </v:shape>
          <o:OLEObject Type="Embed" ProgID="Word.Picture.8" ShapeID="_x0000_i1031" DrawAspect="Content" ObjectID="_1746013656" r:id="rId43"/>
        </w:object>
      </w:r>
      <w:r w:rsidR="007336D9">
        <w:t xml:space="preserve"> </w:t>
      </w:r>
      <w:r w:rsidR="007336D9" w:rsidRPr="00052D40">
        <w:rPr>
          <w:i/>
          <w:iCs/>
        </w:rPr>
        <w:t>Positions in the WAP with SSD’s (Section 2).</w:t>
      </w:r>
    </w:p>
    <w:p w14:paraId="78E2ED46" w14:textId="77777777" w:rsidR="00052D40" w:rsidRDefault="00052D40" w:rsidP="00052D40">
      <w:pPr>
        <w:jc w:val="center"/>
      </w:pPr>
    </w:p>
    <w:bookmarkStart w:id="109" w:name="_MON_1088405997"/>
    <w:bookmarkEnd w:id="109"/>
    <w:bookmarkStart w:id="110" w:name="_MON_1088405987"/>
    <w:bookmarkEnd w:id="110"/>
    <w:p w14:paraId="6FCE190C" w14:textId="30FE3EF3" w:rsidR="007336D9" w:rsidRDefault="00D40361" w:rsidP="00052D40">
      <w:pPr>
        <w:jc w:val="center"/>
        <w:rPr>
          <w:i/>
          <w:iCs/>
          <w:sz w:val="20"/>
          <w:szCs w:val="20"/>
        </w:rPr>
      </w:pPr>
      <w:r>
        <w:rPr>
          <w:noProof/>
        </w:rPr>
        <w:object w:dxaOrig="9940" w:dyaOrig="7440" w14:anchorId="21571E7C">
          <v:shape id="_x0000_i1030" type="#_x0000_t75" alt="Chart, pie chart&#13;&#13;&#13;&#10;&#13;&#13;&#13;&#10;&#13;&#13;&#13;&#10;&#13;&#13;&#13;&#10;&#13;&#13;&#13;&#10;&#13;&#13;&#13;&#10;&#13;&#13;&#13;&#10;&#13;&#13;&#13;&#10;&#13;&#13;&#13;&#10;&#13;&#13;&#13;&#10;&#13;&#13;&#13;&#10;&#13;&#13;&#13;&#10;&#13;&#13;&#13;&#10;&#13;&#13;&#13;&#10;&#13;&#13;&#13;&#10;&#13;&#13;&#13;&#10;&#13;&#13;&#13;&#10;&#13;&#13;&#13;&#10;Description automatically generated" style="width:498.15pt;height:310.85pt;mso-width-percent:0;mso-height-percent:0;mso-width-percent:0;mso-height-percent:0" o:ole="" fillcolor="window">
            <v:imagedata r:id="rId44" o:title="" croptop="5993f" cropbottom="4994f"/>
          </v:shape>
          <o:OLEObject Type="Embed" ProgID="Word.Picture.8" ShapeID="_x0000_i1030" DrawAspect="Content" ObjectID="_1746013657" r:id="rId45"/>
        </w:object>
      </w:r>
      <w:r w:rsidR="007336D9">
        <w:t xml:space="preserve"> </w:t>
      </w:r>
      <w:r w:rsidR="007336D9" w:rsidRPr="00052D40">
        <w:rPr>
          <w:i/>
          <w:iCs/>
          <w:sz w:val="20"/>
          <w:szCs w:val="20"/>
        </w:rPr>
        <w:t>Positions in the WAP without SSD’s (Section 3).</w:t>
      </w:r>
    </w:p>
    <w:p w14:paraId="36EB93C3" w14:textId="06907E7A" w:rsidR="00052D40" w:rsidRDefault="00052D40">
      <w:pPr>
        <w:rPr>
          <w:i/>
          <w:iCs/>
          <w:sz w:val="20"/>
          <w:szCs w:val="20"/>
        </w:rPr>
      </w:pPr>
      <w:r>
        <w:rPr>
          <w:i/>
          <w:iCs/>
          <w:sz w:val="20"/>
          <w:szCs w:val="20"/>
        </w:rPr>
        <w:br w:type="page"/>
      </w:r>
    </w:p>
    <w:p w14:paraId="7050D19A" w14:textId="77777777" w:rsidR="00052D40" w:rsidRDefault="00052D40" w:rsidP="00052D40">
      <w:pPr>
        <w:jc w:val="center"/>
      </w:pPr>
    </w:p>
    <w:p w14:paraId="50A3D0DA" w14:textId="77777777" w:rsidR="007336D9" w:rsidRDefault="007336D9" w:rsidP="007336D9">
      <w:pPr>
        <w:rPr>
          <w:rFonts w:ascii="Geneva" w:hAnsi="Geneva"/>
        </w:rPr>
      </w:pPr>
    </w:p>
    <w:p w14:paraId="37901FD3" w14:textId="40577F9C" w:rsidR="007336D9" w:rsidRDefault="007336D9" w:rsidP="007336D9">
      <w:pPr>
        <w:rPr>
          <w:rFonts w:ascii="Geneva" w:hAnsi="Geneva"/>
        </w:rPr>
      </w:pPr>
      <w:r>
        <w:t>Table.  Accumulated products on Classification board.</w:t>
      </w:r>
    </w:p>
    <w:tbl>
      <w:tblPr>
        <w:tblW w:w="0" w:type="auto"/>
        <w:tblLayout w:type="fixed"/>
        <w:tblCellMar>
          <w:left w:w="30" w:type="dxa"/>
          <w:right w:w="30" w:type="dxa"/>
        </w:tblCellMar>
        <w:tblLook w:val="0000" w:firstRow="0" w:lastRow="0" w:firstColumn="0" w:lastColumn="0" w:noHBand="0" w:noVBand="0"/>
      </w:tblPr>
      <w:tblGrid>
        <w:gridCol w:w="2090"/>
        <w:gridCol w:w="849"/>
        <w:gridCol w:w="485"/>
        <w:gridCol w:w="485"/>
        <w:gridCol w:w="485"/>
        <w:gridCol w:w="607"/>
        <w:gridCol w:w="485"/>
        <w:gridCol w:w="729"/>
        <w:gridCol w:w="728"/>
        <w:gridCol w:w="486"/>
        <w:gridCol w:w="607"/>
        <w:gridCol w:w="364"/>
        <w:gridCol w:w="485"/>
      </w:tblGrid>
      <w:tr w:rsidR="007336D9" w:rsidRPr="0031728A" w14:paraId="19F2F764" w14:textId="77777777" w:rsidTr="0031728A">
        <w:trPr>
          <w:trHeight w:val="239"/>
        </w:trPr>
        <w:tc>
          <w:tcPr>
            <w:tcW w:w="2090" w:type="dxa"/>
            <w:tcBorders>
              <w:bottom w:val="single" w:sz="4" w:space="0" w:color="auto"/>
            </w:tcBorders>
          </w:tcPr>
          <w:p w14:paraId="2F21B952" w14:textId="77777777" w:rsidR="007336D9" w:rsidRPr="0031728A" w:rsidRDefault="007336D9" w:rsidP="00510FD3">
            <w:pPr>
              <w:rPr>
                <w:rFonts w:cstheme="minorHAnsi"/>
                <w:color w:val="000000"/>
                <w:sz w:val="18"/>
                <w:szCs w:val="18"/>
              </w:rPr>
            </w:pPr>
            <w:r w:rsidRPr="0031728A">
              <w:rPr>
                <w:rFonts w:cstheme="minorHAnsi"/>
                <w:color w:val="000000"/>
                <w:sz w:val="18"/>
                <w:szCs w:val="18"/>
              </w:rPr>
              <w:t>Name</w:t>
            </w:r>
          </w:p>
        </w:tc>
        <w:tc>
          <w:tcPr>
            <w:tcW w:w="849" w:type="dxa"/>
            <w:tcBorders>
              <w:bottom w:val="single" w:sz="4" w:space="0" w:color="auto"/>
            </w:tcBorders>
          </w:tcPr>
          <w:p w14:paraId="3BCF4632" w14:textId="77777777" w:rsidR="007336D9" w:rsidRPr="0031728A" w:rsidRDefault="007336D9" w:rsidP="00510FD3">
            <w:pPr>
              <w:rPr>
                <w:rFonts w:cstheme="minorHAnsi"/>
                <w:color w:val="000000"/>
                <w:sz w:val="18"/>
                <w:szCs w:val="18"/>
              </w:rPr>
            </w:pPr>
            <w:r w:rsidRPr="0031728A">
              <w:rPr>
                <w:rFonts w:cstheme="minorHAnsi"/>
                <w:color w:val="000000"/>
                <w:sz w:val="18"/>
                <w:szCs w:val="18"/>
              </w:rPr>
              <w:t>Bin_dat type</w:t>
            </w:r>
          </w:p>
        </w:tc>
        <w:tc>
          <w:tcPr>
            <w:tcW w:w="485" w:type="dxa"/>
            <w:tcBorders>
              <w:bottom w:val="single" w:sz="4" w:space="0" w:color="auto"/>
            </w:tcBorders>
          </w:tcPr>
          <w:p w14:paraId="19C4C9FA" w14:textId="77777777" w:rsidR="007336D9" w:rsidRPr="0031728A" w:rsidRDefault="007336D9" w:rsidP="00510FD3">
            <w:pPr>
              <w:rPr>
                <w:rFonts w:cstheme="minorHAnsi"/>
                <w:color w:val="000000"/>
                <w:sz w:val="18"/>
                <w:szCs w:val="18"/>
              </w:rPr>
            </w:pPr>
            <w:r w:rsidRPr="0031728A">
              <w:rPr>
                <w:rFonts w:cstheme="minorHAnsi"/>
                <w:color w:val="000000"/>
                <w:sz w:val="18"/>
                <w:szCs w:val="18"/>
              </w:rPr>
              <w:t>Class bins</w:t>
            </w:r>
          </w:p>
        </w:tc>
        <w:tc>
          <w:tcPr>
            <w:tcW w:w="485" w:type="dxa"/>
            <w:tcBorders>
              <w:bottom w:val="single" w:sz="4" w:space="0" w:color="auto"/>
            </w:tcBorders>
          </w:tcPr>
          <w:p w14:paraId="2D853F2F" w14:textId="77777777" w:rsidR="007336D9" w:rsidRPr="0031728A" w:rsidRDefault="007336D9" w:rsidP="00510FD3">
            <w:pPr>
              <w:rPr>
                <w:rFonts w:cstheme="minorHAnsi"/>
                <w:color w:val="000000"/>
                <w:sz w:val="18"/>
                <w:szCs w:val="18"/>
              </w:rPr>
            </w:pPr>
            <w:r w:rsidRPr="0031728A">
              <w:rPr>
                <w:rFonts w:cstheme="minorHAnsi"/>
                <w:color w:val="000000"/>
                <w:sz w:val="18"/>
                <w:szCs w:val="18"/>
              </w:rPr>
              <w:t>Pos.  bins</w:t>
            </w:r>
          </w:p>
        </w:tc>
        <w:tc>
          <w:tcPr>
            <w:tcW w:w="485" w:type="dxa"/>
            <w:tcBorders>
              <w:bottom w:val="single" w:sz="4" w:space="0" w:color="auto"/>
            </w:tcBorders>
          </w:tcPr>
          <w:p w14:paraId="6BD5ACDD" w14:textId="77777777" w:rsidR="007336D9" w:rsidRPr="0031728A" w:rsidRDefault="007336D9" w:rsidP="00510FD3">
            <w:pPr>
              <w:rPr>
                <w:rFonts w:cstheme="minorHAnsi"/>
                <w:color w:val="000000"/>
                <w:sz w:val="18"/>
                <w:szCs w:val="18"/>
              </w:rPr>
            </w:pPr>
            <w:r w:rsidRPr="0031728A">
              <w:rPr>
                <w:rFonts w:cstheme="minorHAnsi"/>
                <w:color w:val="000000"/>
                <w:sz w:val="18"/>
                <w:szCs w:val="18"/>
              </w:rPr>
              <w:t>Def. bins</w:t>
            </w:r>
          </w:p>
        </w:tc>
        <w:tc>
          <w:tcPr>
            <w:tcW w:w="607" w:type="dxa"/>
            <w:tcBorders>
              <w:bottom w:val="single" w:sz="4" w:space="0" w:color="auto"/>
            </w:tcBorders>
          </w:tcPr>
          <w:p w14:paraId="7F557C5D" w14:textId="77777777" w:rsidR="007336D9" w:rsidRPr="0031728A" w:rsidRDefault="007336D9" w:rsidP="00510FD3">
            <w:pPr>
              <w:rPr>
                <w:rFonts w:cstheme="minorHAnsi"/>
                <w:color w:val="000000"/>
                <w:sz w:val="18"/>
                <w:szCs w:val="18"/>
              </w:rPr>
            </w:pPr>
            <w:r w:rsidRPr="0031728A">
              <w:rPr>
                <w:rFonts w:cstheme="minorHAnsi"/>
                <w:color w:val="000000"/>
                <w:sz w:val="18"/>
                <w:szCs w:val="18"/>
              </w:rPr>
              <w:t>Energy steps</w:t>
            </w:r>
          </w:p>
        </w:tc>
        <w:tc>
          <w:tcPr>
            <w:tcW w:w="485" w:type="dxa"/>
            <w:tcBorders>
              <w:bottom w:val="single" w:sz="4" w:space="0" w:color="auto"/>
            </w:tcBorders>
          </w:tcPr>
          <w:p w14:paraId="0D90F326" w14:textId="77777777" w:rsidR="007336D9" w:rsidRPr="0031728A" w:rsidRDefault="007336D9" w:rsidP="00510FD3">
            <w:pPr>
              <w:rPr>
                <w:rFonts w:cstheme="minorHAnsi"/>
                <w:color w:val="000000"/>
                <w:sz w:val="18"/>
                <w:szCs w:val="18"/>
              </w:rPr>
            </w:pPr>
            <w:r w:rsidRPr="0031728A">
              <w:rPr>
                <w:rFonts w:cstheme="minorHAnsi"/>
                <w:color w:val="000000"/>
                <w:sz w:val="18"/>
                <w:szCs w:val="18"/>
              </w:rPr>
              <w:t># of sections</w:t>
            </w:r>
          </w:p>
        </w:tc>
        <w:tc>
          <w:tcPr>
            <w:tcW w:w="729" w:type="dxa"/>
            <w:tcBorders>
              <w:bottom w:val="single" w:sz="4" w:space="0" w:color="auto"/>
            </w:tcBorders>
          </w:tcPr>
          <w:p w14:paraId="0CCCB9EC" w14:textId="77777777" w:rsidR="007336D9" w:rsidRPr="0031728A" w:rsidRDefault="007336D9" w:rsidP="00510FD3">
            <w:pPr>
              <w:rPr>
                <w:rFonts w:cstheme="minorHAnsi"/>
                <w:color w:val="000000"/>
                <w:sz w:val="18"/>
                <w:szCs w:val="18"/>
              </w:rPr>
            </w:pPr>
            <w:r w:rsidRPr="0031728A">
              <w:rPr>
                <w:rFonts w:cstheme="minorHAnsi"/>
                <w:color w:val="000000"/>
                <w:sz w:val="18"/>
                <w:szCs w:val="18"/>
              </w:rPr>
              <w:t>SECTION*</w:t>
            </w:r>
          </w:p>
        </w:tc>
        <w:tc>
          <w:tcPr>
            <w:tcW w:w="728" w:type="dxa"/>
            <w:tcBorders>
              <w:bottom w:val="single" w:sz="4" w:space="0" w:color="auto"/>
            </w:tcBorders>
          </w:tcPr>
          <w:p w14:paraId="2505404B" w14:textId="77777777" w:rsidR="007336D9" w:rsidRPr="0031728A" w:rsidRDefault="007336D9" w:rsidP="00510FD3">
            <w:pPr>
              <w:rPr>
                <w:rFonts w:cstheme="minorHAnsi"/>
                <w:color w:val="000000"/>
                <w:sz w:val="18"/>
                <w:szCs w:val="18"/>
              </w:rPr>
            </w:pPr>
            <w:r w:rsidRPr="0031728A">
              <w:rPr>
                <w:rFonts w:cstheme="minorHAnsi"/>
                <w:color w:val="000000"/>
                <w:sz w:val="18"/>
                <w:szCs w:val="18"/>
              </w:rPr>
              <w:t>Total bins</w:t>
            </w:r>
          </w:p>
        </w:tc>
        <w:tc>
          <w:tcPr>
            <w:tcW w:w="485" w:type="dxa"/>
            <w:tcBorders>
              <w:bottom w:val="single" w:sz="4" w:space="0" w:color="auto"/>
            </w:tcBorders>
          </w:tcPr>
          <w:p w14:paraId="55804181" w14:textId="77777777" w:rsidR="007336D9" w:rsidRPr="0031728A" w:rsidRDefault="007336D9" w:rsidP="00510FD3">
            <w:pPr>
              <w:rPr>
                <w:rFonts w:cstheme="minorHAnsi"/>
                <w:color w:val="000000"/>
                <w:sz w:val="18"/>
                <w:szCs w:val="18"/>
              </w:rPr>
            </w:pPr>
            <w:r w:rsidRPr="0031728A">
              <w:rPr>
                <w:rFonts w:cstheme="minorHAnsi"/>
                <w:color w:val="000000"/>
                <w:sz w:val="18"/>
                <w:szCs w:val="18"/>
              </w:rPr>
              <w:t>bits/item</w:t>
            </w:r>
          </w:p>
        </w:tc>
        <w:tc>
          <w:tcPr>
            <w:tcW w:w="607" w:type="dxa"/>
            <w:tcBorders>
              <w:bottom w:val="single" w:sz="4" w:space="0" w:color="auto"/>
            </w:tcBorders>
          </w:tcPr>
          <w:p w14:paraId="345DDDE9" w14:textId="77777777" w:rsidR="007336D9" w:rsidRPr="0031728A" w:rsidRDefault="007336D9" w:rsidP="00510FD3">
            <w:pPr>
              <w:rPr>
                <w:rFonts w:cstheme="minorHAnsi"/>
                <w:color w:val="000000"/>
                <w:sz w:val="18"/>
                <w:szCs w:val="18"/>
              </w:rPr>
            </w:pPr>
            <w:r w:rsidRPr="0031728A">
              <w:rPr>
                <w:rFonts w:cstheme="minorHAnsi"/>
                <w:color w:val="000000"/>
                <w:sz w:val="18"/>
                <w:szCs w:val="18"/>
              </w:rPr>
              <w:t>Total Bytes</w:t>
            </w:r>
          </w:p>
        </w:tc>
        <w:tc>
          <w:tcPr>
            <w:tcW w:w="364" w:type="dxa"/>
            <w:tcBorders>
              <w:bottom w:val="single" w:sz="4" w:space="0" w:color="auto"/>
            </w:tcBorders>
          </w:tcPr>
          <w:p w14:paraId="10170AA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NQ</w:t>
            </w:r>
          </w:p>
        </w:tc>
        <w:tc>
          <w:tcPr>
            <w:tcW w:w="485" w:type="dxa"/>
            <w:tcBorders>
              <w:bottom w:val="single" w:sz="4" w:space="0" w:color="auto"/>
            </w:tcBorders>
          </w:tcPr>
          <w:p w14:paraId="5EFFE4A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NM</w:t>
            </w:r>
          </w:p>
        </w:tc>
      </w:tr>
      <w:tr w:rsidR="007336D9" w:rsidRPr="0031728A" w14:paraId="7A205A33" w14:textId="77777777" w:rsidTr="0031728A">
        <w:trPr>
          <w:trHeight w:val="239"/>
        </w:trPr>
        <w:tc>
          <w:tcPr>
            <w:tcW w:w="2090" w:type="dxa"/>
          </w:tcPr>
          <w:p w14:paraId="19097752"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SW-all</w:t>
            </w:r>
          </w:p>
        </w:tc>
        <w:tc>
          <w:tcPr>
            <w:tcW w:w="849" w:type="dxa"/>
          </w:tcPr>
          <w:p w14:paraId="1B333CE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Sw no tof/E</w:t>
            </w:r>
          </w:p>
        </w:tc>
        <w:tc>
          <w:tcPr>
            <w:tcW w:w="485" w:type="dxa"/>
          </w:tcPr>
          <w:p w14:paraId="17B4925C"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055F937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485" w:type="dxa"/>
          </w:tcPr>
          <w:p w14:paraId="3EA9E18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607" w:type="dxa"/>
          </w:tcPr>
          <w:p w14:paraId="163CC31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3415302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2BE5507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174CA83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1024</w:t>
            </w:r>
          </w:p>
        </w:tc>
        <w:tc>
          <w:tcPr>
            <w:tcW w:w="485" w:type="dxa"/>
          </w:tcPr>
          <w:p w14:paraId="72DE2EA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50B0B35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2048</w:t>
            </w:r>
          </w:p>
        </w:tc>
        <w:tc>
          <w:tcPr>
            <w:tcW w:w="364" w:type="dxa"/>
          </w:tcPr>
          <w:p w14:paraId="25DD791C"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c>
          <w:tcPr>
            <w:tcW w:w="485" w:type="dxa"/>
          </w:tcPr>
          <w:p w14:paraId="3C7BF2D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r>
      <w:tr w:rsidR="007336D9" w:rsidRPr="0031728A" w14:paraId="4D602D18" w14:textId="77777777" w:rsidTr="0031728A">
        <w:trPr>
          <w:trHeight w:val="239"/>
        </w:trPr>
        <w:tc>
          <w:tcPr>
            <w:tcW w:w="2090" w:type="dxa"/>
          </w:tcPr>
          <w:p w14:paraId="463161E5"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SW-H/alpha-Doubles</w:t>
            </w:r>
          </w:p>
        </w:tc>
        <w:tc>
          <w:tcPr>
            <w:tcW w:w="849" w:type="dxa"/>
          </w:tcPr>
          <w:p w14:paraId="6F85625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sw H alpha</w:t>
            </w:r>
          </w:p>
        </w:tc>
        <w:tc>
          <w:tcPr>
            <w:tcW w:w="485" w:type="dxa"/>
          </w:tcPr>
          <w:p w14:paraId="6B1A566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485" w:type="dxa"/>
          </w:tcPr>
          <w:p w14:paraId="6C71B39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485" w:type="dxa"/>
          </w:tcPr>
          <w:p w14:paraId="6104742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607" w:type="dxa"/>
          </w:tcPr>
          <w:p w14:paraId="02E938E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483931B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55340E1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490E9C4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2048</w:t>
            </w:r>
          </w:p>
        </w:tc>
        <w:tc>
          <w:tcPr>
            <w:tcW w:w="485" w:type="dxa"/>
          </w:tcPr>
          <w:p w14:paraId="508ECBB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112985C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4096</w:t>
            </w:r>
          </w:p>
        </w:tc>
        <w:tc>
          <w:tcPr>
            <w:tcW w:w="364" w:type="dxa"/>
          </w:tcPr>
          <w:p w14:paraId="00FE889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3FCA425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w:t>
            </w:r>
          </w:p>
        </w:tc>
      </w:tr>
      <w:tr w:rsidR="007336D9" w:rsidRPr="0031728A" w14:paraId="259C0470" w14:textId="77777777" w:rsidTr="0031728A">
        <w:trPr>
          <w:trHeight w:val="239"/>
        </w:trPr>
        <w:tc>
          <w:tcPr>
            <w:tcW w:w="2090" w:type="dxa"/>
          </w:tcPr>
          <w:p w14:paraId="7DAED213"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SW_alpha_Triples</w:t>
            </w:r>
          </w:p>
        </w:tc>
        <w:tc>
          <w:tcPr>
            <w:tcW w:w="849" w:type="dxa"/>
          </w:tcPr>
          <w:p w14:paraId="36BE135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sw H alpha</w:t>
            </w:r>
          </w:p>
        </w:tc>
        <w:tc>
          <w:tcPr>
            <w:tcW w:w="485" w:type="dxa"/>
          </w:tcPr>
          <w:p w14:paraId="34F9EFB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736E0EE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485" w:type="dxa"/>
          </w:tcPr>
          <w:p w14:paraId="603EA27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607" w:type="dxa"/>
          </w:tcPr>
          <w:p w14:paraId="5DEA798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07451DE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0198723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50639A2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1024</w:t>
            </w:r>
          </w:p>
        </w:tc>
        <w:tc>
          <w:tcPr>
            <w:tcW w:w="485" w:type="dxa"/>
          </w:tcPr>
          <w:p w14:paraId="181CA32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1DABF93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2048</w:t>
            </w:r>
          </w:p>
        </w:tc>
        <w:tc>
          <w:tcPr>
            <w:tcW w:w="364" w:type="dxa"/>
          </w:tcPr>
          <w:p w14:paraId="6983A77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7ABC51D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r>
      <w:tr w:rsidR="007336D9" w:rsidRPr="0031728A" w14:paraId="2A27EC2E" w14:textId="77777777" w:rsidTr="0031728A">
        <w:trPr>
          <w:trHeight w:val="239"/>
        </w:trPr>
        <w:tc>
          <w:tcPr>
            <w:tcW w:w="2090" w:type="dxa"/>
          </w:tcPr>
          <w:p w14:paraId="6D630F08"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 Z&gt;2</w:t>
            </w:r>
          </w:p>
        </w:tc>
        <w:tc>
          <w:tcPr>
            <w:tcW w:w="849" w:type="dxa"/>
          </w:tcPr>
          <w:p w14:paraId="0C4497A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sw  Z&gt;2</w:t>
            </w:r>
          </w:p>
        </w:tc>
        <w:tc>
          <w:tcPr>
            <w:tcW w:w="485" w:type="dxa"/>
          </w:tcPr>
          <w:p w14:paraId="3E7A8AF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15</w:t>
            </w:r>
          </w:p>
        </w:tc>
        <w:tc>
          <w:tcPr>
            <w:tcW w:w="485" w:type="dxa"/>
          </w:tcPr>
          <w:p w14:paraId="7E318FB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485" w:type="dxa"/>
          </w:tcPr>
          <w:p w14:paraId="4E62B6C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8</w:t>
            </w:r>
          </w:p>
        </w:tc>
        <w:tc>
          <w:tcPr>
            <w:tcW w:w="607" w:type="dxa"/>
          </w:tcPr>
          <w:p w14:paraId="3C0B71D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1E1A6A9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767812D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7778E40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1920</w:t>
            </w:r>
          </w:p>
        </w:tc>
        <w:tc>
          <w:tcPr>
            <w:tcW w:w="485" w:type="dxa"/>
          </w:tcPr>
          <w:p w14:paraId="73D1CE6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52E8B6E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3840</w:t>
            </w:r>
          </w:p>
        </w:tc>
        <w:tc>
          <w:tcPr>
            <w:tcW w:w="364" w:type="dxa"/>
          </w:tcPr>
          <w:p w14:paraId="44BDF2F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461EE44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r>
      <w:tr w:rsidR="007336D9" w:rsidRPr="0031728A" w14:paraId="5FBEA85D" w14:textId="77777777" w:rsidTr="0031728A">
        <w:trPr>
          <w:trHeight w:val="239"/>
        </w:trPr>
        <w:tc>
          <w:tcPr>
            <w:tcW w:w="2090" w:type="dxa"/>
          </w:tcPr>
          <w:p w14:paraId="589C74A1" w14:textId="77777777" w:rsidR="007336D9" w:rsidRPr="0031728A" w:rsidRDefault="007336D9" w:rsidP="00510FD3">
            <w:pPr>
              <w:rPr>
                <w:rFonts w:cstheme="minorHAnsi"/>
                <w:color w:val="000000"/>
                <w:sz w:val="18"/>
                <w:szCs w:val="18"/>
              </w:rPr>
            </w:pPr>
            <w:r w:rsidRPr="0031728A">
              <w:rPr>
                <w:rFonts w:cstheme="minorHAnsi"/>
                <w:color w:val="000000"/>
                <w:sz w:val="18"/>
                <w:szCs w:val="18"/>
              </w:rPr>
              <w:t>Wide-angle, Triples</w:t>
            </w:r>
          </w:p>
        </w:tc>
        <w:tc>
          <w:tcPr>
            <w:tcW w:w="849" w:type="dxa"/>
          </w:tcPr>
          <w:p w14:paraId="05332F1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Supra</w:t>
            </w:r>
          </w:p>
          <w:p w14:paraId="17A3313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wide</w:t>
            </w:r>
          </w:p>
        </w:tc>
        <w:tc>
          <w:tcPr>
            <w:tcW w:w="485" w:type="dxa"/>
          </w:tcPr>
          <w:p w14:paraId="6AA4085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15</w:t>
            </w:r>
          </w:p>
        </w:tc>
        <w:tc>
          <w:tcPr>
            <w:tcW w:w="485" w:type="dxa"/>
          </w:tcPr>
          <w:p w14:paraId="31E0A0A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8</w:t>
            </w:r>
          </w:p>
        </w:tc>
        <w:tc>
          <w:tcPr>
            <w:tcW w:w="485" w:type="dxa"/>
          </w:tcPr>
          <w:p w14:paraId="11804FE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607" w:type="dxa"/>
          </w:tcPr>
          <w:p w14:paraId="028743D1"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1A41610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5934E51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728" w:type="dxa"/>
          </w:tcPr>
          <w:p w14:paraId="5D44E0F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120</w:t>
            </w:r>
          </w:p>
        </w:tc>
        <w:tc>
          <w:tcPr>
            <w:tcW w:w="485" w:type="dxa"/>
          </w:tcPr>
          <w:p w14:paraId="3677667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1DA3551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240</w:t>
            </w:r>
          </w:p>
        </w:tc>
        <w:tc>
          <w:tcPr>
            <w:tcW w:w="364" w:type="dxa"/>
          </w:tcPr>
          <w:p w14:paraId="1E0486D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2EB48E2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r>
      <w:tr w:rsidR="007336D9" w:rsidRPr="0031728A" w14:paraId="57736AB4" w14:textId="77777777" w:rsidTr="0031728A">
        <w:trPr>
          <w:trHeight w:val="239"/>
        </w:trPr>
        <w:tc>
          <w:tcPr>
            <w:tcW w:w="2090" w:type="dxa"/>
          </w:tcPr>
          <w:p w14:paraId="304DE016" w14:textId="77777777" w:rsidR="007336D9" w:rsidRPr="0031728A" w:rsidRDefault="007336D9" w:rsidP="00510FD3">
            <w:pPr>
              <w:rPr>
                <w:rFonts w:cstheme="minorHAnsi"/>
                <w:color w:val="000000"/>
                <w:sz w:val="18"/>
                <w:szCs w:val="18"/>
              </w:rPr>
            </w:pPr>
            <w:r w:rsidRPr="0031728A">
              <w:rPr>
                <w:rFonts w:cstheme="minorHAnsi"/>
                <w:color w:val="000000"/>
                <w:sz w:val="18"/>
                <w:szCs w:val="18"/>
              </w:rPr>
              <w:t>Wide-angle, Double</w:t>
            </w:r>
          </w:p>
        </w:tc>
        <w:tc>
          <w:tcPr>
            <w:tcW w:w="849" w:type="dxa"/>
          </w:tcPr>
          <w:p w14:paraId="369A7FD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Supra no E</w:t>
            </w:r>
          </w:p>
        </w:tc>
        <w:tc>
          <w:tcPr>
            <w:tcW w:w="485" w:type="dxa"/>
          </w:tcPr>
          <w:p w14:paraId="6027186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7</w:t>
            </w:r>
          </w:p>
        </w:tc>
        <w:tc>
          <w:tcPr>
            <w:tcW w:w="485" w:type="dxa"/>
          </w:tcPr>
          <w:p w14:paraId="56DFCADC"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8</w:t>
            </w:r>
          </w:p>
        </w:tc>
        <w:tc>
          <w:tcPr>
            <w:tcW w:w="485" w:type="dxa"/>
          </w:tcPr>
          <w:p w14:paraId="6276308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607" w:type="dxa"/>
          </w:tcPr>
          <w:p w14:paraId="6B30F71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50835EAE"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729" w:type="dxa"/>
          </w:tcPr>
          <w:p w14:paraId="5AD41DD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2,3</w:t>
            </w:r>
          </w:p>
        </w:tc>
        <w:tc>
          <w:tcPr>
            <w:tcW w:w="728" w:type="dxa"/>
          </w:tcPr>
          <w:p w14:paraId="168998C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112</w:t>
            </w:r>
          </w:p>
        </w:tc>
        <w:tc>
          <w:tcPr>
            <w:tcW w:w="485" w:type="dxa"/>
          </w:tcPr>
          <w:p w14:paraId="37B6AB5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75D7E00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224</w:t>
            </w:r>
          </w:p>
        </w:tc>
        <w:tc>
          <w:tcPr>
            <w:tcW w:w="364" w:type="dxa"/>
          </w:tcPr>
          <w:p w14:paraId="75BB3C7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2B0AC6A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w:t>
            </w:r>
          </w:p>
        </w:tc>
      </w:tr>
      <w:tr w:rsidR="007336D9" w:rsidRPr="0031728A" w14:paraId="1A2E4FA3" w14:textId="77777777" w:rsidTr="0031728A">
        <w:trPr>
          <w:trHeight w:val="239"/>
        </w:trPr>
        <w:tc>
          <w:tcPr>
            <w:tcW w:w="2090" w:type="dxa"/>
          </w:tcPr>
          <w:p w14:paraId="01D14F2A" w14:textId="77777777" w:rsidR="007336D9" w:rsidRPr="0031728A" w:rsidRDefault="007336D9" w:rsidP="00510FD3">
            <w:pPr>
              <w:rPr>
                <w:rFonts w:cstheme="minorHAnsi"/>
                <w:color w:val="000000"/>
                <w:sz w:val="18"/>
                <w:szCs w:val="18"/>
              </w:rPr>
            </w:pPr>
            <w:r w:rsidRPr="0031728A">
              <w:rPr>
                <w:rFonts w:cstheme="minorHAnsi"/>
                <w:color w:val="000000"/>
                <w:sz w:val="18"/>
                <w:szCs w:val="18"/>
              </w:rPr>
              <w:t>SW_PHA_Priority_rates</w:t>
            </w:r>
          </w:p>
        </w:tc>
        <w:tc>
          <w:tcPr>
            <w:tcW w:w="849" w:type="dxa"/>
          </w:tcPr>
          <w:p w14:paraId="55D6B49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Pha pri rates</w:t>
            </w:r>
          </w:p>
        </w:tc>
        <w:tc>
          <w:tcPr>
            <w:tcW w:w="485" w:type="dxa"/>
          </w:tcPr>
          <w:p w14:paraId="28DA860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4</w:t>
            </w:r>
          </w:p>
        </w:tc>
        <w:tc>
          <w:tcPr>
            <w:tcW w:w="485" w:type="dxa"/>
          </w:tcPr>
          <w:p w14:paraId="6255B45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0CF3F44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32</w:t>
            </w:r>
          </w:p>
        </w:tc>
        <w:tc>
          <w:tcPr>
            <w:tcW w:w="607" w:type="dxa"/>
          </w:tcPr>
          <w:p w14:paraId="05EF01A4"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3D1EACB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729" w:type="dxa"/>
          </w:tcPr>
          <w:p w14:paraId="5CD5EFC1"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0 or 1</w:t>
            </w:r>
          </w:p>
        </w:tc>
        <w:tc>
          <w:tcPr>
            <w:tcW w:w="728" w:type="dxa"/>
          </w:tcPr>
          <w:p w14:paraId="165BAD3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128</w:t>
            </w:r>
          </w:p>
        </w:tc>
        <w:tc>
          <w:tcPr>
            <w:tcW w:w="485" w:type="dxa"/>
          </w:tcPr>
          <w:p w14:paraId="560FB76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33FB76EF"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256</w:t>
            </w:r>
          </w:p>
        </w:tc>
        <w:tc>
          <w:tcPr>
            <w:tcW w:w="364" w:type="dxa"/>
          </w:tcPr>
          <w:p w14:paraId="510E6F1D"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31C97F8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r>
      <w:tr w:rsidR="007336D9" w:rsidRPr="0031728A" w14:paraId="6F20A0BF" w14:textId="77777777" w:rsidTr="0031728A">
        <w:trPr>
          <w:trHeight w:val="239"/>
        </w:trPr>
        <w:tc>
          <w:tcPr>
            <w:tcW w:w="2090" w:type="dxa"/>
          </w:tcPr>
          <w:p w14:paraId="7DB1E1C6" w14:textId="77777777" w:rsidR="007336D9" w:rsidRPr="0031728A" w:rsidRDefault="007336D9" w:rsidP="00510FD3">
            <w:pPr>
              <w:rPr>
                <w:rFonts w:cstheme="minorHAnsi"/>
                <w:color w:val="000000"/>
                <w:sz w:val="18"/>
                <w:szCs w:val="18"/>
              </w:rPr>
            </w:pPr>
            <w:r w:rsidRPr="0031728A">
              <w:rPr>
                <w:rFonts w:cstheme="minorHAnsi"/>
                <w:color w:val="000000"/>
                <w:sz w:val="18"/>
                <w:szCs w:val="18"/>
              </w:rPr>
              <w:t>WAP_PHA_Priority_rates</w:t>
            </w:r>
          </w:p>
        </w:tc>
        <w:tc>
          <w:tcPr>
            <w:tcW w:w="849" w:type="dxa"/>
          </w:tcPr>
          <w:p w14:paraId="2C2F66A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Pha pri rates</w:t>
            </w:r>
          </w:p>
        </w:tc>
        <w:tc>
          <w:tcPr>
            <w:tcW w:w="485" w:type="dxa"/>
          </w:tcPr>
          <w:p w14:paraId="31823371"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485" w:type="dxa"/>
          </w:tcPr>
          <w:p w14:paraId="6AFC4BE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6BF9565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607" w:type="dxa"/>
          </w:tcPr>
          <w:p w14:paraId="5772AEC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w:t>
            </w:r>
          </w:p>
        </w:tc>
        <w:tc>
          <w:tcPr>
            <w:tcW w:w="485" w:type="dxa"/>
          </w:tcPr>
          <w:p w14:paraId="65A73040"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w:t>
            </w:r>
          </w:p>
        </w:tc>
        <w:tc>
          <w:tcPr>
            <w:tcW w:w="729" w:type="dxa"/>
          </w:tcPr>
          <w:p w14:paraId="59F2F70B"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2,3</w:t>
            </w:r>
          </w:p>
        </w:tc>
        <w:tc>
          <w:tcPr>
            <w:tcW w:w="728" w:type="dxa"/>
          </w:tcPr>
          <w:p w14:paraId="58FC3B22"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4</w:t>
            </w:r>
          </w:p>
        </w:tc>
        <w:tc>
          <w:tcPr>
            <w:tcW w:w="485" w:type="dxa"/>
          </w:tcPr>
          <w:p w14:paraId="5F7574E5"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16</w:t>
            </w:r>
          </w:p>
        </w:tc>
        <w:tc>
          <w:tcPr>
            <w:tcW w:w="607" w:type="dxa"/>
          </w:tcPr>
          <w:p w14:paraId="38126476"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8</w:t>
            </w:r>
          </w:p>
        </w:tc>
        <w:tc>
          <w:tcPr>
            <w:tcW w:w="364" w:type="dxa"/>
          </w:tcPr>
          <w:p w14:paraId="34A4D298"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&gt;0</w:t>
            </w:r>
          </w:p>
        </w:tc>
        <w:tc>
          <w:tcPr>
            <w:tcW w:w="485" w:type="dxa"/>
          </w:tcPr>
          <w:p w14:paraId="322FCEE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all</w:t>
            </w:r>
          </w:p>
        </w:tc>
      </w:tr>
      <w:tr w:rsidR="007336D9" w:rsidRPr="0031728A" w14:paraId="77B483F9" w14:textId="77777777" w:rsidTr="0031728A">
        <w:trPr>
          <w:trHeight w:val="239"/>
        </w:trPr>
        <w:tc>
          <w:tcPr>
            <w:tcW w:w="2090" w:type="dxa"/>
          </w:tcPr>
          <w:p w14:paraId="51C3A7C3" w14:textId="77777777" w:rsidR="007336D9" w:rsidRPr="0031728A" w:rsidRDefault="007336D9" w:rsidP="00510FD3">
            <w:pPr>
              <w:rPr>
                <w:rFonts w:cstheme="minorHAnsi"/>
                <w:color w:val="000000"/>
                <w:sz w:val="18"/>
                <w:szCs w:val="18"/>
              </w:rPr>
            </w:pPr>
            <w:r w:rsidRPr="0031728A">
              <w:rPr>
                <w:rFonts w:cstheme="minorHAnsi"/>
                <w:color w:val="000000"/>
                <w:sz w:val="18"/>
                <w:szCs w:val="18"/>
              </w:rPr>
              <w:t>PHA Data</w:t>
            </w:r>
          </w:p>
        </w:tc>
        <w:tc>
          <w:tcPr>
            <w:tcW w:w="849" w:type="dxa"/>
          </w:tcPr>
          <w:p w14:paraId="5A07BEBA" w14:textId="77777777" w:rsidR="007336D9" w:rsidRPr="0031728A" w:rsidRDefault="007336D9" w:rsidP="00510FD3">
            <w:pPr>
              <w:jc w:val="center"/>
              <w:rPr>
                <w:rFonts w:cstheme="minorHAnsi"/>
                <w:color w:val="000000"/>
                <w:sz w:val="18"/>
                <w:szCs w:val="18"/>
              </w:rPr>
            </w:pPr>
          </w:p>
        </w:tc>
        <w:tc>
          <w:tcPr>
            <w:tcW w:w="485" w:type="dxa"/>
          </w:tcPr>
          <w:p w14:paraId="762CCC12" w14:textId="77777777" w:rsidR="007336D9" w:rsidRPr="0031728A" w:rsidRDefault="007336D9" w:rsidP="00510FD3">
            <w:pPr>
              <w:jc w:val="center"/>
              <w:rPr>
                <w:rFonts w:cstheme="minorHAnsi"/>
                <w:color w:val="000000"/>
                <w:sz w:val="18"/>
                <w:szCs w:val="18"/>
              </w:rPr>
            </w:pPr>
          </w:p>
        </w:tc>
        <w:tc>
          <w:tcPr>
            <w:tcW w:w="485" w:type="dxa"/>
          </w:tcPr>
          <w:p w14:paraId="2F9DBAF6" w14:textId="77777777" w:rsidR="007336D9" w:rsidRPr="0031728A" w:rsidRDefault="007336D9" w:rsidP="00510FD3">
            <w:pPr>
              <w:jc w:val="center"/>
              <w:rPr>
                <w:rFonts w:cstheme="minorHAnsi"/>
                <w:color w:val="000000"/>
                <w:sz w:val="18"/>
                <w:szCs w:val="18"/>
              </w:rPr>
            </w:pPr>
          </w:p>
        </w:tc>
        <w:tc>
          <w:tcPr>
            <w:tcW w:w="485" w:type="dxa"/>
          </w:tcPr>
          <w:p w14:paraId="511A42E9" w14:textId="77777777" w:rsidR="007336D9" w:rsidRPr="0031728A" w:rsidRDefault="007336D9" w:rsidP="00510FD3">
            <w:pPr>
              <w:jc w:val="center"/>
              <w:rPr>
                <w:rFonts w:cstheme="minorHAnsi"/>
                <w:color w:val="000000"/>
                <w:sz w:val="18"/>
                <w:szCs w:val="18"/>
              </w:rPr>
            </w:pPr>
          </w:p>
        </w:tc>
        <w:tc>
          <w:tcPr>
            <w:tcW w:w="607" w:type="dxa"/>
          </w:tcPr>
          <w:p w14:paraId="7785D2C9" w14:textId="77777777" w:rsidR="007336D9" w:rsidRPr="0031728A" w:rsidRDefault="007336D9" w:rsidP="00510FD3">
            <w:pPr>
              <w:jc w:val="center"/>
              <w:rPr>
                <w:rFonts w:cstheme="minorHAnsi"/>
                <w:color w:val="000000"/>
                <w:sz w:val="18"/>
                <w:szCs w:val="18"/>
              </w:rPr>
            </w:pPr>
          </w:p>
        </w:tc>
        <w:tc>
          <w:tcPr>
            <w:tcW w:w="485" w:type="dxa"/>
          </w:tcPr>
          <w:p w14:paraId="63F469AB" w14:textId="77777777" w:rsidR="007336D9" w:rsidRPr="0031728A" w:rsidRDefault="007336D9" w:rsidP="00510FD3">
            <w:pPr>
              <w:jc w:val="center"/>
              <w:rPr>
                <w:rFonts w:cstheme="minorHAnsi"/>
                <w:color w:val="000000"/>
                <w:sz w:val="18"/>
                <w:szCs w:val="18"/>
              </w:rPr>
            </w:pPr>
          </w:p>
        </w:tc>
        <w:tc>
          <w:tcPr>
            <w:tcW w:w="729" w:type="dxa"/>
          </w:tcPr>
          <w:p w14:paraId="3286C0AE" w14:textId="77777777" w:rsidR="007336D9" w:rsidRPr="0031728A" w:rsidRDefault="007336D9" w:rsidP="00510FD3">
            <w:pPr>
              <w:jc w:val="center"/>
              <w:rPr>
                <w:rFonts w:cstheme="minorHAnsi"/>
                <w:color w:val="000000"/>
                <w:sz w:val="18"/>
                <w:szCs w:val="18"/>
              </w:rPr>
            </w:pPr>
          </w:p>
        </w:tc>
        <w:tc>
          <w:tcPr>
            <w:tcW w:w="728" w:type="dxa"/>
          </w:tcPr>
          <w:p w14:paraId="769A9AD7"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512</w:t>
            </w:r>
          </w:p>
        </w:tc>
        <w:tc>
          <w:tcPr>
            <w:tcW w:w="485" w:type="dxa"/>
          </w:tcPr>
          <w:p w14:paraId="24331CD3"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48</w:t>
            </w:r>
          </w:p>
        </w:tc>
        <w:tc>
          <w:tcPr>
            <w:tcW w:w="607" w:type="dxa"/>
          </w:tcPr>
          <w:p w14:paraId="57E581B9"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3072</w:t>
            </w:r>
          </w:p>
        </w:tc>
        <w:tc>
          <w:tcPr>
            <w:tcW w:w="364" w:type="dxa"/>
          </w:tcPr>
          <w:p w14:paraId="1AAE8375" w14:textId="77777777" w:rsidR="007336D9" w:rsidRPr="0031728A" w:rsidRDefault="007336D9" w:rsidP="00510FD3">
            <w:pPr>
              <w:jc w:val="center"/>
              <w:rPr>
                <w:rFonts w:cstheme="minorHAnsi"/>
                <w:color w:val="000000"/>
                <w:sz w:val="18"/>
                <w:szCs w:val="18"/>
              </w:rPr>
            </w:pPr>
          </w:p>
        </w:tc>
        <w:tc>
          <w:tcPr>
            <w:tcW w:w="485" w:type="dxa"/>
          </w:tcPr>
          <w:p w14:paraId="33F5CC89" w14:textId="77777777" w:rsidR="007336D9" w:rsidRPr="0031728A" w:rsidRDefault="007336D9" w:rsidP="00510FD3">
            <w:pPr>
              <w:jc w:val="center"/>
              <w:rPr>
                <w:rFonts w:cstheme="minorHAnsi"/>
                <w:color w:val="000000"/>
                <w:sz w:val="18"/>
                <w:szCs w:val="18"/>
              </w:rPr>
            </w:pPr>
          </w:p>
        </w:tc>
      </w:tr>
      <w:tr w:rsidR="007336D9" w:rsidRPr="0031728A" w14:paraId="07DB9AEE" w14:textId="77777777" w:rsidTr="0031728A">
        <w:trPr>
          <w:trHeight w:val="239"/>
        </w:trPr>
        <w:tc>
          <w:tcPr>
            <w:tcW w:w="2090" w:type="dxa"/>
          </w:tcPr>
          <w:p w14:paraId="6337F059" w14:textId="77777777" w:rsidR="007336D9" w:rsidRPr="0031728A" w:rsidRDefault="007336D9" w:rsidP="00510FD3">
            <w:pPr>
              <w:jc w:val="right"/>
              <w:rPr>
                <w:rFonts w:cstheme="minorHAnsi"/>
                <w:color w:val="000000"/>
                <w:sz w:val="18"/>
                <w:szCs w:val="18"/>
              </w:rPr>
            </w:pPr>
          </w:p>
        </w:tc>
        <w:tc>
          <w:tcPr>
            <w:tcW w:w="849" w:type="dxa"/>
          </w:tcPr>
          <w:p w14:paraId="740C8123" w14:textId="77777777" w:rsidR="007336D9" w:rsidRPr="0031728A" w:rsidRDefault="007336D9" w:rsidP="00510FD3">
            <w:pPr>
              <w:jc w:val="center"/>
              <w:rPr>
                <w:rFonts w:cstheme="minorHAnsi"/>
                <w:color w:val="000000"/>
                <w:sz w:val="18"/>
                <w:szCs w:val="18"/>
              </w:rPr>
            </w:pPr>
          </w:p>
        </w:tc>
        <w:tc>
          <w:tcPr>
            <w:tcW w:w="485" w:type="dxa"/>
          </w:tcPr>
          <w:p w14:paraId="1EC310C1" w14:textId="77777777" w:rsidR="007336D9" w:rsidRPr="0031728A" w:rsidRDefault="007336D9" w:rsidP="00510FD3">
            <w:pPr>
              <w:jc w:val="center"/>
              <w:rPr>
                <w:rFonts w:cstheme="minorHAnsi"/>
                <w:color w:val="000000"/>
                <w:sz w:val="18"/>
                <w:szCs w:val="18"/>
              </w:rPr>
            </w:pPr>
          </w:p>
        </w:tc>
        <w:tc>
          <w:tcPr>
            <w:tcW w:w="485" w:type="dxa"/>
          </w:tcPr>
          <w:p w14:paraId="3C668B76" w14:textId="77777777" w:rsidR="007336D9" w:rsidRPr="0031728A" w:rsidRDefault="007336D9" w:rsidP="00510FD3">
            <w:pPr>
              <w:jc w:val="center"/>
              <w:rPr>
                <w:rFonts w:cstheme="minorHAnsi"/>
                <w:color w:val="000000"/>
                <w:sz w:val="18"/>
                <w:szCs w:val="18"/>
              </w:rPr>
            </w:pPr>
          </w:p>
        </w:tc>
        <w:tc>
          <w:tcPr>
            <w:tcW w:w="485" w:type="dxa"/>
          </w:tcPr>
          <w:p w14:paraId="4501156B" w14:textId="77777777" w:rsidR="007336D9" w:rsidRPr="0031728A" w:rsidRDefault="007336D9" w:rsidP="00510FD3">
            <w:pPr>
              <w:jc w:val="center"/>
              <w:rPr>
                <w:rFonts w:cstheme="minorHAnsi"/>
                <w:color w:val="000000"/>
                <w:sz w:val="18"/>
                <w:szCs w:val="18"/>
              </w:rPr>
            </w:pPr>
          </w:p>
        </w:tc>
        <w:tc>
          <w:tcPr>
            <w:tcW w:w="607" w:type="dxa"/>
          </w:tcPr>
          <w:p w14:paraId="559F84C2" w14:textId="77777777" w:rsidR="007336D9" w:rsidRPr="0031728A" w:rsidRDefault="007336D9" w:rsidP="00510FD3">
            <w:pPr>
              <w:jc w:val="center"/>
              <w:rPr>
                <w:rFonts w:cstheme="minorHAnsi"/>
                <w:color w:val="000000"/>
                <w:sz w:val="18"/>
                <w:szCs w:val="18"/>
              </w:rPr>
            </w:pPr>
          </w:p>
        </w:tc>
        <w:tc>
          <w:tcPr>
            <w:tcW w:w="485" w:type="dxa"/>
          </w:tcPr>
          <w:p w14:paraId="63B4ECFA" w14:textId="77777777" w:rsidR="007336D9" w:rsidRPr="0031728A" w:rsidRDefault="007336D9" w:rsidP="00510FD3">
            <w:pPr>
              <w:jc w:val="center"/>
              <w:rPr>
                <w:rFonts w:cstheme="minorHAnsi"/>
                <w:color w:val="000000"/>
                <w:sz w:val="18"/>
                <w:szCs w:val="18"/>
              </w:rPr>
            </w:pPr>
          </w:p>
        </w:tc>
        <w:tc>
          <w:tcPr>
            <w:tcW w:w="729" w:type="dxa"/>
          </w:tcPr>
          <w:p w14:paraId="2EF41F3E" w14:textId="77777777" w:rsidR="007336D9" w:rsidRPr="0031728A" w:rsidRDefault="007336D9" w:rsidP="00510FD3">
            <w:pPr>
              <w:jc w:val="center"/>
              <w:rPr>
                <w:rFonts w:cstheme="minorHAnsi"/>
                <w:color w:val="000000"/>
                <w:sz w:val="18"/>
                <w:szCs w:val="18"/>
              </w:rPr>
            </w:pPr>
          </w:p>
        </w:tc>
        <w:tc>
          <w:tcPr>
            <w:tcW w:w="728" w:type="dxa"/>
          </w:tcPr>
          <w:p w14:paraId="665F60FE" w14:textId="77777777" w:rsidR="007336D9" w:rsidRPr="0031728A" w:rsidRDefault="007336D9" w:rsidP="00510FD3">
            <w:pPr>
              <w:jc w:val="center"/>
              <w:rPr>
                <w:rFonts w:cstheme="minorHAnsi"/>
                <w:color w:val="000000"/>
                <w:sz w:val="18"/>
                <w:szCs w:val="18"/>
              </w:rPr>
            </w:pPr>
          </w:p>
        </w:tc>
        <w:tc>
          <w:tcPr>
            <w:tcW w:w="485" w:type="dxa"/>
          </w:tcPr>
          <w:p w14:paraId="7418D772" w14:textId="77777777" w:rsidR="007336D9" w:rsidRPr="0031728A" w:rsidRDefault="007336D9" w:rsidP="00510FD3">
            <w:pPr>
              <w:jc w:val="center"/>
              <w:rPr>
                <w:rFonts w:cstheme="minorHAnsi"/>
                <w:color w:val="000000"/>
                <w:sz w:val="18"/>
                <w:szCs w:val="18"/>
              </w:rPr>
            </w:pPr>
          </w:p>
        </w:tc>
        <w:tc>
          <w:tcPr>
            <w:tcW w:w="607" w:type="dxa"/>
          </w:tcPr>
          <w:p w14:paraId="780E352F" w14:textId="77777777" w:rsidR="007336D9" w:rsidRPr="0031728A" w:rsidRDefault="007336D9" w:rsidP="00510FD3">
            <w:pPr>
              <w:jc w:val="center"/>
              <w:rPr>
                <w:rFonts w:cstheme="minorHAnsi"/>
                <w:color w:val="000000"/>
                <w:sz w:val="18"/>
                <w:szCs w:val="18"/>
              </w:rPr>
            </w:pPr>
          </w:p>
        </w:tc>
        <w:tc>
          <w:tcPr>
            <w:tcW w:w="364" w:type="dxa"/>
          </w:tcPr>
          <w:p w14:paraId="541B472E" w14:textId="77777777" w:rsidR="007336D9" w:rsidRPr="0031728A" w:rsidRDefault="007336D9" w:rsidP="00510FD3">
            <w:pPr>
              <w:jc w:val="center"/>
              <w:rPr>
                <w:rFonts w:cstheme="minorHAnsi"/>
                <w:color w:val="000000"/>
                <w:sz w:val="18"/>
                <w:szCs w:val="18"/>
              </w:rPr>
            </w:pPr>
          </w:p>
        </w:tc>
        <w:tc>
          <w:tcPr>
            <w:tcW w:w="485" w:type="dxa"/>
          </w:tcPr>
          <w:p w14:paraId="35869A56" w14:textId="77777777" w:rsidR="007336D9" w:rsidRPr="0031728A" w:rsidRDefault="007336D9" w:rsidP="00510FD3">
            <w:pPr>
              <w:jc w:val="center"/>
              <w:rPr>
                <w:rFonts w:cstheme="minorHAnsi"/>
                <w:color w:val="000000"/>
                <w:sz w:val="18"/>
                <w:szCs w:val="18"/>
              </w:rPr>
            </w:pPr>
          </w:p>
        </w:tc>
      </w:tr>
      <w:tr w:rsidR="007336D9" w:rsidRPr="0031728A" w14:paraId="449F2A16" w14:textId="77777777" w:rsidTr="0031728A">
        <w:trPr>
          <w:trHeight w:val="239"/>
        </w:trPr>
        <w:tc>
          <w:tcPr>
            <w:tcW w:w="2090" w:type="dxa"/>
          </w:tcPr>
          <w:p w14:paraId="0ED34D18" w14:textId="77777777" w:rsidR="007336D9" w:rsidRPr="0031728A" w:rsidRDefault="007336D9" w:rsidP="00510FD3">
            <w:pPr>
              <w:rPr>
                <w:rFonts w:cstheme="minorHAnsi"/>
                <w:color w:val="000000"/>
                <w:sz w:val="18"/>
                <w:szCs w:val="18"/>
              </w:rPr>
            </w:pPr>
            <w:r w:rsidRPr="0031728A">
              <w:rPr>
                <w:rFonts w:cstheme="minorHAnsi"/>
                <w:color w:val="000000"/>
                <w:sz w:val="18"/>
                <w:szCs w:val="18"/>
              </w:rPr>
              <w:t>Total</w:t>
            </w:r>
          </w:p>
        </w:tc>
        <w:tc>
          <w:tcPr>
            <w:tcW w:w="849" w:type="dxa"/>
          </w:tcPr>
          <w:p w14:paraId="5B4140C6" w14:textId="77777777" w:rsidR="007336D9" w:rsidRPr="0031728A" w:rsidRDefault="007336D9" w:rsidP="00510FD3">
            <w:pPr>
              <w:jc w:val="center"/>
              <w:rPr>
                <w:rFonts w:cstheme="minorHAnsi"/>
                <w:color w:val="000000"/>
                <w:sz w:val="18"/>
                <w:szCs w:val="18"/>
              </w:rPr>
            </w:pPr>
          </w:p>
        </w:tc>
        <w:tc>
          <w:tcPr>
            <w:tcW w:w="485" w:type="dxa"/>
          </w:tcPr>
          <w:p w14:paraId="715EC877" w14:textId="77777777" w:rsidR="007336D9" w:rsidRPr="0031728A" w:rsidRDefault="007336D9" w:rsidP="00510FD3">
            <w:pPr>
              <w:jc w:val="center"/>
              <w:rPr>
                <w:rFonts w:cstheme="minorHAnsi"/>
                <w:color w:val="000000"/>
                <w:sz w:val="18"/>
                <w:szCs w:val="18"/>
              </w:rPr>
            </w:pPr>
          </w:p>
        </w:tc>
        <w:tc>
          <w:tcPr>
            <w:tcW w:w="485" w:type="dxa"/>
          </w:tcPr>
          <w:p w14:paraId="5C3D6395" w14:textId="77777777" w:rsidR="007336D9" w:rsidRPr="0031728A" w:rsidRDefault="007336D9" w:rsidP="00510FD3">
            <w:pPr>
              <w:jc w:val="center"/>
              <w:rPr>
                <w:rFonts w:cstheme="minorHAnsi"/>
                <w:color w:val="000000"/>
                <w:sz w:val="18"/>
                <w:szCs w:val="18"/>
              </w:rPr>
            </w:pPr>
          </w:p>
        </w:tc>
        <w:tc>
          <w:tcPr>
            <w:tcW w:w="485" w:type="dxa"/>
          </w:tcPr>
          <w:p w14:paraId="3A2229C4" w14:textId="77777777" w:rsidR="007336D9" w:rsidRPr="0031728A" w:rsidRDefault="007336D9" w:rsidP="00510FD3">
            <w:pPr>
              <w:jc w:val="center"/>
              <w:rPr>
                <w:rFonts w:cstheme="minorHAnsi"/>
                <w:color w:val="000000"/>
                <w:sz w:val="18"/>
                <w:szCs w:val="18"/>
              </w:rPr>
            </w:pPr>
          </w:p>
        </w:tc>
        <w:tc>
          <w:tcPr>
            <w:tcW w:w="607" w:type="dxa"/>
          </w:tcPr>
          <w:p w14:paraId="4BA9077D" w14:textId="77777777" w:rsidR="007336D9" w:rsidRPr="0031728A" w:rsidRDefault="007336D9" w:rsidP="00510FD3">
            <w:pPr>
              <w:jc w:val="center"/>
              <w:rPr>
                <w:rFonts w:cstheme="minorHAnsi"/>
                <w:color w:val="000000"/>
                <w:sz w:val="18"/>
                <w:szCs w:val="18"/>
              </w:rPr>
            </w:pPr>
          </w:p>
        </w:tc>
        <w:tc>
          <w:tcPr>
            <w:tcW w:w="485" w:type="dxa"/>
          </w:tcPr>
          <w:p w14:paraId="2E912499" w14:textId="77777777" w:rsidR="007336D9" w:rsidRPr="0031728A" w:rsidRDefault="007336D9" w:rsidP="00510FD3">
            <w:pPr>
              <w:jc w:val="center"/>
              <w:rPr>
                <w:rFonts w:cstheme="minorHAnsi"/>
                <w:color w:val="000000"/>
                <w:sz w:val="18"/>
                <w:szCs w:val="18"/>
              </w:rPr>
            </w:pPr>
          </w:p>
        </w:tc>
        <w:tc>
          <w:tcPr>
            <w:tcW w:w="729" w:type="dxa"/>
          </w:tcPr>
          <w:p w14:paraId="1135C16D" w14:textId="77777777" w:rsidR="007336D9" w:rsidRPr="0031728A" w:rsidRDefault="007336D9" w:rsidP="00510FD3">
            <w:pPr>
              <w:jc w:val="center"/>
              <w:rPr>
                <w:rFonts w:cstheme="minorHAnsi"/>
                <w:color w:val="000000"/>
                <w:sz w:val="18"/>
                <w:szCs w:val="18"/>
              </w:rPr>
            </w:pPr>
          </w:p>
        </w:tc>
        <w:tc>
          <w:tcPr>
            <w:tcW w:w="728" w:type="dxa"/>
          </w:tcPr>
          <w:p w14:paraId="564A1CC8" w14:textId="77777777" w:rsidR="007336D9" w:rsidRPr="0031728A" w:rsidRDefault="007336D9" w:rsidP="00510FD3">
            <w:pPr>
              <w:jc w:val="center"/>
              <w:rPr>
                <w:rFonts w:cstheme="minorHAnsi"/>
                <w:color w:val="000000"/>
                <w:sz w:val="18"/>
                <w:szCs w:val="18"/>
              </w:rPr>
            </w:pPr>
          </w:p>
        </w:tc>
        <w:tc>
          <w:tcPr>
            <w:tcW w:w="485" w:type="dxa"/>
          </w:tcPr>
          <w:p w14:paraId="743F089C" w14:textId="77777777" w:rsidR="007336D9" w:rsidRPr="0031728A" w:rsidRDefault="007336D9" w:rsidP="00510FD3">
            <w:pPr>
              <w:jc w:val="center"/>
              <w:rPr>
                <w:rFonts w:cstheme="minorHAnsi"/>
                <w:color w:val="000000"/>
                <w:sz w:val="18"/>
                <w:szCs w:val="18"/>
              </w:rPr>
            </w:pPr>
          </w:p>
        </w:tc>
        <w:tc>
          <w:tcPr>
            <w:tcW w:w="607" w:type="dxa"/>
          </w:tcPr>
          <w:p w14:paraId="313A2E5A" w14:textId="77777777" w:rsidR="007336D9" w:rsidRPr="0031728A" w:rsidRDefault="007336D9" w:rsidP="00510FD3">
            <w:pPr>
              <w:jc w:val="center"/>
              <w:rPr>
                <w:rFonts w:cstheme="minorHAnsi"/>
                <w:color w:val="000000"/>
                <w:sz w:val="18"/>
                <w:szCs w:val="18"/>
              </w:rPr>
            </w:pPr>
            <w:r w:rsidRPr="0031728A">
              <w:rPr>
                <w:rFonts w:cstheme="minorHAnsi"/>
                <w:color w:val="000000"/>
                <w:sz w:val="18"/>
                <w:szCs w:val="18"/>
              </w:rPr>
              <w:t>15832</w:t>
            </w:r>
          </w:p>
        </w:tc>
        <w:tc>
          <w:tcPr>
            <w:tcW w:w="364" w:type="dxa"/>
          </w:tcPr>
          <w:p w14:paraId="2010F8E8" w14:textId="77777777" w:rsidR="007336D9" w:rsidRPr="0031728A" w:rsidRDefault="007336D9" w:rsidP="00510FD3">
            <w:pPr>
              <w:jc w:val="center"/>
              <w:rPr>
                <w:rFonts w:cstheme="minorHAnsi"/>
                <w:color w:val="000000"/>
                <w:sz w:val="18"/>
                <w:szCs w:val="18"/>
              </w:rPr>
            </w:pPr>
          </w:p>
        </w:tc>
        <w:tc>
          <w:tcPr>
            <w:tcW w:w="485" w:type="dxa"/>
          </w:tcPr>
          <w:p w14:paraId="46299753" w14:textId="77777777" w:rsidR="007336D9" w:rsidRPr="0031728A" w:rsidRDefault="007336D9" w:rsidP="00510FD3">
            <w:pPr>
              <w:jc w:val="center"/>
              <w:rPr>
                <w:rFonts w:cstheme="minorHAnsi"/>
                <w:color w:val="000000"/>
                <w:sz w:val="18"/>
                <w:szCs w:val="18"/>
              </w:rPr>
            </w:pPr>
          </w:p>
        </w:tc>
      </w:tr>
      <w:tr w:rsidR="007336D9" w:rsidRPr="0031728A" w14:paraId="228FC2DA" w14:textId="77777777" w:rsidTr="0031728A">
        <w:trPr>
          <w:trHeight w:val="239"/>
        </w:trPr>
        <w:tc>
          <w:tcPr>
            <w:tcW w:w="2090" w:type="dxa"/>
          </w:tcPr>
          <w:p w14:paraId="291E6D27" w14:textId="77777777" w:rsidR="007336D9" w:rsidRPr="0031728A" w:rsidRDefault="007336D9" w:rsidP="00510FD3">
            <w:pPr>
              <w:jc w:val="right"/>
              <w:rPr>
                <w:rFonts w:cstheme="minorHAnsi"/>
                <w:color w:val="000000"/>
                <w:sz w:val="18"/>
                <w:szCs w:val="18"/>
              </w:rPr>
            </w:pPr>
          </w:p>
        </w:tc>
        <w:tc>
          <w:tcPr>
            <w:tcW w:w="849" w:type="dxa"/>
          </w:tcPr>
          <w:p w14:paraId="0F4E3EDF" w14:textId="77777777" w:rsidR="007336D9" w:rsidRPr="0031728A" w:rsidRDefault="007336D9" w:rsidP="00510FD3">
            <w:pPr>
              <w:jc w:val="center"/>
              <w:rPr>
                <w:rFonts w:cstheme="minorHAnsi"/>
                <w:color w:val="000000"/>
                <w:sz w:val="18"/>
                <w:szCs w:val="18"/>
              </w:rPr>
            </w:pPr>
          </w:p>
        </w:tc>
        <w:tc>
          <w:tcPr>
            <w:tcW w:w="485" w:type="dxa"/>
          </w:tcPr>
          <w:p w14:paraId="47CEB259" w14:textId="77777777" w:rsidR="007336D9" w:rsidRPr="0031728A" w:rsidRDefault="007336D9" w:rsidP="00510FD3">
            <w:pPr>
              <w:jc w:val="center"/>
              <w:rPr>
                <w:rFonts w:cstheme="minorHAnsi"/>
                <w:color w:val="000000"/>
                <w:sz w:val="18"/>
                <w:szCs w:val="18"/>
              </w:rPr>
            </w:pPr>
          </w:p>
        </w:tc>
        <w:tc>
          <w:tcPr>
            <w:tcW w:w="485" w:type="dxa"/>
          </w:tcPr>
          <w:p w14:paraId="5F9CE928" w14:textId="77777777" w:rsidR="007336D9" w:rsidRPr="0031728A" w:rsidRDefault="007336D9" w:rsidP="00510FD3">
            <w:pPr>
              <w:jc w:val="center"/>
              <w:rPr>
                <w:rFonts w:cstheme="minorHAnsi"/>
                <w:color w:val="000000"/>
                <w:sz w:val="18"/>
                <w:szCs w:val="18"/>
              </w:rPr>
            </w:pPr>
          </w:p>
        </w:tc>
        <w:tc>
          <w:tcPr>
            <w:tcW w:w="485" w:type="dxa"/>
          </w:tcPr>
          <w:p w14:paraId="21A981CB" w14:textId="77777777" w:rsidR="007336D9" w:rsidRPr="0031728A" w:rsidRDefault="007336D9" w:rsidP="00510FD3">
            <w:pPr>
              <w:jc w:val="center"/>
              <w:rPr>
                <w:rFonts w:cstheme="minorHAnsi"/>
                <w:color w:val="000000"/>
                <w:sz w:val="18"/>
                <w:szCs w:val="18"/>
              </w:rPr>
            </w:pPr>
          </w:p>
        </w:tc>
        <w:tc>
          <w:tcPr>
            <w:tcW w:w="607" w:type="dxa"/>
          </w:tcPr>
          <w:p w14:paraId="7EE50F8D" w14:textId="77777777" w:rsidR="007336D9" w:rsidRPr="0031728A" w:rsidRDefault="007336D9" w:rsidP="00510FD3">
            <w:pPr>
              <w:jc w:val="center"/>
              <w:rPr>
                <w:rFonts w:cstheme="minorHAnsi"/>
                <w:color w:val="000000"/>
                <w:sz w:val="18"/>
                <w:szCs w:val="18"/>
              </w:rPr>
            </w:pPr>
          </w:p>
        </w:tc>
        <w:tc>
          <w:tcPr>
            <w:tcW w:w="485" w:type="dxa"/>
          </w:tcPr>
          <w:p w14:paraId="34928704" w14:textId="77777777" w:rsidR="007336D9" w:rsidRPr="0031728A" w:rsidRDefault="007336D9" w:rsidP="00510FD3">
            <w:pPr>
              <w:jc w:val="center"/>
              <w:rPr>
                <w:rFonts w:cstheme="minorHAnsi"/>
                <w:color w:val="000000"/>
                <w:sz w:val="18"/>
                <w:szCs w:val="18"/>
              </w:rPr>
            </w:pPr>
          </w:p>
        </w:tc>
        <w:tc>
          <w:tcPr>
            <w:tcW w:w="729" w:type="dxa"/>
          </w:tcPr>
          <w:p w14:paraId="7452626A" w14:textId="77777777" w:rsidR="007336D9" w:rsidRPr="0031728A" w:rsidRDefault="007336D9" w:rsidP="00510FD3">
            <w:pPr>
              <w:jc w:val="center"/>
              <w:rPr>
                <w:rFonts w:cstheme="minorHAnsi"/>
                <w:color w:val="000000"/>
                <w:sz w:val="18"/>
                <w:szCs w:val="18"/>
              </w:rPr>
            </w:pPr>
          </w:p>
        </w:tc>
        <w:tc>
          <w:tcPr>
            <w:tcW w:w="728" w:type="dxa"/>
          </w:tcPr>
          <w:p w14:paraId="17968508" w14:textId="77777777" w:rsidR="007336D9" w:rsidRPr="0031728A" w:rsidRDefault="007336D9" w:rsidP="00510FD3">
            <w:pPr>
              <w:jc w:val="center"/>
              <w:rPr>
                <w:rFonts w:cstheme="minorHAnsi"/>
                <w:color w:val="000000"/>
                <w:sz w:val="18"/>
                <w:szCs w:val="18"/>
              </w:rPr>
            </w:pPr>
          </w:p>
        </w:tc>
        <w:tc>
          <w:tcPr>
            <w:tcW w:w="485" w:type="dxa"/>
          </w:tcPr>
          <w:p w14:paraId="047A3596" w14:textId="77777777" w:rsidR="007336D9" w:rsidRPr="0031728A" w:rsidRDefault="007336D9" w:rsidP="00510FD3">
            <w:pPr>
              <w:jc w:val="center"/>
              <w:rPr>
                <w:rFonts w:cstheme="minorHAnsi"/>
                <w:color w:val="000000"/>
                <w:sz w:val="18"/>
                <w:szCs w:val="18"/>
              </w:rPr>
            </w:pPr>
          </w:p>
        </w:tc>
        <w:tc>
          <w:tcPr>
            <w:tcW w:w="607" w:type="dxa"/>
          </w:tcPr>
          <w:p w14:paraId="5F667F60" w14:textId="77777777" w:rsidR="007336D9" w:rsidRPr="0031728A" w:rsidRDefault="007336D9" w:rsidP="00510FD3">
            <w:pPr>
              <w:jc w:val="center"/>
              <w:rPr>
                <w:rFonts w:cstheme="minorHAnsi"/>
                <w:color w:val="000000"/>
                <w:sz w:val="18"/>
                <w:szCs w:val="18"/>
              </w:rPr>
            </w:pPr>
          </w:p>
        </w:tc>
        <w:tc>
          <w:tcPr>
            <w:tcW w:w="364" w:type="dxa"/>
          </w:tcPr>
          <w:p w14:paraId="7A317571" w14:textId="77777777" w:rsidR="007336D9" w:rsidRPr="0031728A" w:rsidRDefault="007336D9" w:rsidP="00510FD3">
            <w:pPr>
              <w:jc w:val="center"/>
              <w:rPr>
                <w:rFonts w:cstheme="minorHAnsi"/>
                <w:color w:val="000000"/>
                <w:sz w:val="18"/>
                <w:szCs w:val="18"/>
              </w:rPr>
            </w:pPr>
          </w:p>
        </w:tc>
        <w:tc>
          <w:tcPr>
            <w:tcW w:w="485" w:type="dxa"/>
          </w:tcPr>
          <w:p w14:paraId="56735BA6" w14:textId="77777777" w:rsidR="007336D9" w:rsidRPr="0031728A" w:rsidRDefault="007336D9" w:rsidP="00510FD3">
            <w:pPr>
              <w:jc w:val="center"/>
              <w:rPr>
                <w:rFonts w:cstheme="minorHAnsi"/>
                <w:color w:val="000000"/>
                <w:sz w:val="18"/>
                <w:szCs w:val="18"/>
              </w:rPr>
            </w:pPr>
          </w:p>
        </w:tc>
      </w:tr>
      <w:tr w:rsidR="007336D9" w:rsidRPr="0031728A" w14:paraId="147F6DD9" w14:textId="77777777" w:rsidTr="0031728A">
        <w:trPr>
          <w:trHeight w:val="239"/>
        </w:trPr>
        <w:tc>
          <w:tcPr>
            <w:tcW w:w="2090" w:type="dxa"/>
          </w:tcPr>
          <w:p w14:paraId="0032ECFB" w14:textId="77777777" w:rsidR="007336D9" w:rsidRPr="0031728A" w:rsidRDefault="007336D9" w:rsidP="00510FD3">
            <w:pPr>
              <w:jc w:val="right"/>
              <w:rPr>
                <w:rFonts w:cstheme="minorHAnsi"/>
                <w:color w:val="000000"/>
                <w:sz w:val="18"/>
                <w:szCs w:val="18"/>
              </w:rPr>
            </w:pPr>
          </w:p>
        </w:tc>
        <w:tc>
          <w:tcPr>
            <w:tcW w:w="849" w:type="dxa"/>
          </w:tcPr>
          <w:p w14:paraId="3CBA0D1C" w14:textId="77777777" w:rsidR="007336D9" w:rsidRPr="0031728A" w:rsidRDefault="007336D9" w:rsidP="00510FD3">
            <w:pPr>
              <w:jc w:val="right"/>
              <w:rPr>
                <w:rFonts w:cstheme="minorHAnsi"/>
                <w:color w:val="000000"/>
                <w:sz w:val="18"/>
                <w:szCs w:val="18"/>
              </w:rPr>
            </w:pPr>
          </w:p>
        </w:tc>
        <w:tc>
          <w:tcPr>
            <w:tcW w:w="485" w:type="dxa"/>
          </w:tcPr>
          <w:p w14:paraId="4895C04B" w14:textId="77777777" w:rsidR="007336D9" w:rsidRPr="0031728A" w:rsidRDefault="007336D9" w:rsidP="00510FD3">
            <w:pPr>
              <w:jc w:val="right"/>
              <w:rPr>
                <w:rFonts w:cstheme="minorHAnsi"/>
                <w:color w:val="000000"/>
                <w:sz w:val="18"/>
                <w:szCs w:val="18"/>
              </w:rPr>
            </w:pPr>
          </w:p>
        </w:tc>
        <w:tc>
          <w:tcPr>
            <w:tcW w:w="485" w:type="dxa"/>
          </w:tcPr>
          <w:p w14:paraId="33FECC4C" w14:textId="77777777" w:rsidR="007336D9" w:rsidRPr="0031728A" w:rsidRDefault="007336D9" w:rsidP="00510FD3">
            <w:pPr>
              <w:jc w:val="right"/>
              <w:rPr>
                <w:rFonts w:cstheme="minorHAnsi"/>
                <w:color w:val="000000"/>
                <w:sz w:val="18"/>
                <w:szCs w:val="18"/>
              </w:rPr>
            </w:pPr>
          </w:p>
        </w:tc>
        <w:tc>
          <w:tcPr>
            <w:tcW w:w="485" w:type="dxa"/>
          </w:tcPr>
          <w:p w14:paraId="50F04B49" w14:textId="77777777" w:rsidR="007336D9" w:rsidRPr="0031728A" w:rsidRDefault="007336D9" w:rsidP="00510FD3">
            <w:pPr>
              <w:jc w:val="right"/>
              <w:rPr>
                <w:rFonts w:cstheme="minorHAnsi"/>
                <w:color w:val="000000"/>
                <w:sz w:val="18"/>
                <w:szCs w:val="18"/>
              </w:rPr>
            </w:pPr>
          </w:p>
        </w:tc>
        <w:tc>
          <w:tcPr>
            <w:tcW w:w="607" w:type="dxa"/>
          </w:tcPr>
          <w:p w14:paraId="2D851AE5" w14:textId="77777777" w:rsidR="007336D9" w:rsidRPr="0031728A" w:rsidRDefault="007336D9" w:rsidP="00510FD3">
            <w:pPr>
              <w:jc w:val="right"/>
              <w:rPr>
                <w:rFonts w:cstheme="minorHAnsi"/>
                <w:color w:val="000000"/>
                <w:sz w:val="18"/>
                <w:szCs w:val="18"/>
              </w:rPr>
            </w:pPr>
          </w:p>
        </w:tc>
        <w:tc>
          <w:tcPr>
            <w:tcW w:w="485" w:type="dxa"/>
          </w:tcPr>
          <w:p w14:paraId="666581D4" w14:textId="77777777" w:rsidR="007336D9" w:rsidRPr="0031728A" w:rsidRDefault="007336D9" w:rsidP="00510FD3">
            <w:pPr>
              <w:jc w:val="right"/>
              <w:rPr>
                <w:rFonts w:cstheme="minorHAnsi"/>
                <w:color w:val="000000"/>
                <w:sz w:val="18"/>
                <w:szCs w:val="18"/>
              </w:rPr>
            </w:pPr>
          </w:p>
        </w:tc>
        <w:tc>
          <w:tcPr>
            <w:tcW w:w="1943" w:type="dxa"/>
            <w:gridSpan w:val="3"/>
          </w:tcPr>
          <w:p w14:paraId="5F329C86" w14:textId="77777777" w:rsidR="007336D9" w:rsidRPr="0031728A" w:rsidRDefault="007336D9" w:rsidP="00510FD3">
            <w:pPr>
              <w:rPr>
                <w:rFonts w:cstheme="minorHAnsi"/>
                <w:color w:val="000000"/>
                <w:sz w:val="18"/>
                <w:szCs w:val="18"/>
              </w:rPr>
            </w:pPr>
            <w:r w:rsidRPr="0031728A">
              <w:rPr>
                <w:rFonts w:cstheme="minorHAnsi"/>
                <w:color w:val="000000"/>
                <w:sz w:val="18"/>
                <w:szCs w:val="18"/>
              </w:rPr>
              <w:t xml:space="preserve">*0-SW-main channel, </w:t>
            </w:r>
          </w:p>
          <w:p w14:paraId="33AB99D8" w14:textId="77777777" w:rsidR="007336D9" w:rsidRPr="0031728A" w:rsidRDefault="007336D9" w:rsidP="00510FD3">
            <w:pPr>
              <w:rPr>
                <w:rFonts w:cstheme="minorHAnsi"/>
                <w:color w:val="000000"/>
                <w:sz w:val="18"/>
                <w:szCs w:val="18"/>
              </w:rPr>
            </w:pPr>
            <w:r w:rsidRPr="0031728A">
              <w:rPr>
                <w:rFonts w:cstheme="minorHAnsi"/>
                <w:color w:val="000000"/>
                <w:sz w:val="18"/>
                <w:szCs w:val="18"/>
              </w:rPr>
              <w:t xml:space="preserve">1-SW-S channel, </w:t>
            </w:r>
          </w:p>
          <w:p w14:paraId="5939D327" w14:textId="77777777" w:rsidR="007336D9" w:rsidRPr="0031728A" w:rsidRDefault="007336D9" w:rsidP="00510FD3">
            <w:pPr>
              <w:rPr>
                <w:rFonts w:cstheme="minorHAnsi"/>
                <w:color w:val="000000"/>
                <w:sz w:val="18"/>
                <w:szCs w:val="18"/>
              </w:rPr>
            </w:pPr>
            <w:r w:rsidRPr="0031728A">
              <w:rPr>
                <w:rFonts w:cstheme="minorHAnsi"/>
                <w:color w:val="000000"/>
                <w:sz w:val="18"/>
                <w:szCs w:val="18"/>
              </w:rPr>
              <w:t xml:space="preserve">2-WAPwSSD </w:t>
            </w:r>
          </w:p>
          <w:p w14:paraId="1A665749" w14:textId="77777777" w:rsidR="007336D9" w:rsidRPr="0031728A" w:rsidRDefault="007336D9" w:rsidP="00510FD3">
            <w:pPr>
              <w:rPr>
                <w:rFonts w:cstheme="minorHAnsi"/>
                <w:color w:val="000000"/>
                <w:sz w:val="18"/>
                <w:szCs w:val="18"/>
              </w:rPr>
            </w:pPr>
            <w:r w:rsidRPr="0031728A">
              <w:rPr>
                <w:rFonts w:cstheme="minorHAnsi"/>
                <w:color w:val="000000"/>
                <w:sz w:val="18"/>
                <w:szCs w:val="18"/>
              </w:rPr>
              <w:t>3-WAP_no_SSD</w:t>
            </w:r>
          </w:p>
        </w:tc>
        <w:tc>
          <w:tcPr>
            <w:tcW w:w="607" w:type="dxa"/>
          </w:tcPr>
          <w:p w14:paraId="632F565F" w14:textId="77777777" w:rsidR="007336D9" w:rsidRPr="0031728A" w:rsidRDefault="007336D9" w:rsidP="00510FD3">
            <w:pPr>
              <w:jc w:val="right"/>
              <w:rPr>
                <w:rFonts w:cstheme="minorHAnsi"/>
                <w:color w:val="000000"/>
                <w:sz w:val="18"/>
                <w:szCs w:val="18"/>
              </w:rPr>
            </w:pPr>
          </w:p>
        </w:tc>
        <w:tc>
          <w:tcPr>
            <w:tcW w:w="364" w:type="dxa"/>
          </w:tcPr>
          <w:p w14:paraId="2A1165F6" w14:textId="77777777" w:rsidR="007336D9" w:rsidRPr="0031728A" w:rsidRDefault="007336D9" w:rsidP="00510FD3">
            <w:pPr>
              <w:jc w:val="right"/>
              <w:rPr>
                <w:rFonts w:cstheme="minorHAnsi"/>
                <w:color w:val="000000"/>
                <w:sz w:val="18"/>
                <w:szCs w:val="18"/>
              </w:rPr>
            </w:pPr>
          </w:p>
        </w:tc>
        <w:tc>
          <w:tcPr>
            <w:tcW w:w="485" w:type="dxa"/>
          </w:tcPr>
          <w:p w14:paraId="788153F9" w14:textId="77777777" w:rsidR="007336D9" w:rsidRPr="0031728A" w:rsidRDefault="007336D9" w:rsidP="00510FD3">
            <w:pPr>
              <w:jc w:val="right"/>
              <w:rPr>
                <w:rFonts w:cstheme="minorHAnsi"/>
                <w:color w:val="000000"/>
                <w:sz w:val="18"/>
                <w:szCs w:val="18"/>
              </w:rPr>
            </w:pPr>
          </w:p>
        </w:tc>
      </w:tr>
    </w:tbl>
    <w:p w14:paraId="77A5D101" w14:textId="77777777" w:rsidR="007336D9" w:rsidRDefault="007336D9" w:rsidP="007336D9">
      <w:pPr>
        <w:rPr>
          <w:rFonts w:ascii="Geneva" w:hAnsi="Geneva"/>
        </w:rPr>
      </w:pPr>
    </w:p>
    <w:p w14:paraId="2F5015E4" w14:textId="77777777" w:rsidR="007336D9" w:rsidRDefault="007336D9" w:rsidP="007336D9"/>
    <w:p w14:paraId="2E648F7D" w14:textId="77777777" w:rsidR="007336D9" w:rsidRDefault="007336D9" w:rsidP="007336D9">
      <w:r>
        <w:t>Notes:</w:t>
      </w:r>
    </w:p>
    <w:p w14:paraId="62E18912" w14:textId="77777777" w:rsidR="007336D9" w:rsidRDefault="007336D9" w:rsidP="007336D9">
      <w:pPr>
        <w:numPr>
          <w:ilvl w:val="0"/>
          <w:numId w:val="31"/>
        </w:numPr>
      </w:pPr>
      <w:r>
        <w:t>SW Z&gt;2 contains both double and triple coincidence rates</w:t>
      </w:r>
    </w:p>
    <w:p w14:paraId="01546F81" w14:textId="77777777" w:rsidR="007336D9" w:rsidRDefault="007336D9" w:rsidP="007336D9">
      <w:pPr>
        <w:numPr>
          <w:ilvl w:val="0"/>
          <w:numId w:val="31"/>
        </w:numPr>
      </w:pPr>
      <w:r>
        <w:t>Events with no TOF and no Energy are included in the priority rates, and will go into the PHA.   If they end up being a lot of events, they may need to be a separate priority.</w:t>
      </w:r>
    </w:p>
    <w:p w14:paraId="1F4653EC" w14:textId="77777777" w:rsidR="007336D9" w:rsidRDefault="007336D9" w:rsidP="007336D9">
      <w:pPr>
        <w:numPr>
          <w:ilvl w:val="0"/>
          <w:numId w:val="31"/>
        </w:numPr>
      </w:pPr>
      <w:r>
        <w:t>The packet header must have a flag which tells what the energy step for the data is, and if the SW main channel or the S-channel is used for this energy step.</w:t>
      </w:r>
    </w:p>
    <w:p w14:paraId="680E5714" w14:textId="77777777" w:rsidR="007336D9" w:rsidRPr="003521F3" w:rsidRDefault="007336D9" w:rsidP="007336D9"/>
    <w:p w14:paraId="0D62FDD6" w14:textId="52F8A205" w:rsidR="008A265B" w:rsidRDefault="008A265B" w:rsidP="007336D9">
      <w:bookmarkStart w:id="111" w:name="_Toc67917806"/>
      <w:r w:rsidRPr="008A265B">
        <w:rPr>
          <w:rStyle w:val="Heading4Char"/>
        </w:rPr>
        <w:t>C.</w:t>
      </w:r>
      <w:r w:rsidR="007336D9" w:rsidRPr="008A265B">
        <w:rPr>
          <w:rStyle w:val="Heading4Char"/>
        </w:rPr>
        <w:t>3.2. Classification Algorithm in this Program</w:t>
      </w:r>
      <w:bookmarkEnd w:id="111"/>
    </w:p>
    <w:p w14:paraId="092F9783" w14:textId="147CA8C3" w:rsidR="007336D9" w:rsidRPr="001632C9" w:rsidRDefault="007336D9" w:rsidP="007336D9">
      <w:r w:rsidRPr="001632C9">
        <w:t xml:space="preserve">In order to simulate the above process, this program goes through the following steps for each PHA event: </w:t>
      </w:r>
    </w:p>
    <w:p w14:paraId="01D43457" w14:textId="77777777" w:rsidR="007336D9" w:rsidRPr="001632C9" w:rsidRDefault="007336D9" w:rsidP="007336D9"/>
    <w:p w14:paraId="450A75CE" w14:textId="7C4C21C7" w:rsidR="008A265B" w:rsidRDefault="008A265B" w:rsidP="007336D9">
      <w:pPr>
        <w:ind w:firstLine="720"/>
        <w:rPr>
          <w:b/>
        </w:rPr>
      </w:pPr>
      <w:bookmarkStart w:id="112" w:name="_Toc67917807"/>
      <w:r w:rsidRPr="008A265B">
        <w:rPr>
          <w:rStyle w:val="Heading5Char"/>
        </w:rPr>
        <w:t>C.</w:t>
      </w:r>
      <w:r w:rsidR="007336D9" w:rsidRPr="008A265B">
        <w:rPr>
          <w:rStyle w:val="Heading5Char"/>
        </w:rPr>
        <w:t>3.2.1</w:t>
      </w:r>
      <w:r w:rsidRPr="008A265B">
        <w:rPr>
          <w:rStyle w:val="Heading5Char"/>
        </w:rPr>
        <w:t>.</w:t>
      </w:r>
      <w:r w:rsidR="007336D9" w:rsidRPr="008A265B">
        <w:rPr>
          <w:rStyle w:val="Heading5Char"/>
        </w:rPr>
        <w:t xml:space="preserve">  Calculate NQ</w:t>
      </w:r>
      <w:bookmarkEnd w:id="112"/>
      <w:r w:rsidR="007336D9">
        <w:rPr>
          <w:b/>
        </w:rPr>
        <w:t xml:space="preserve">  </w:t>
      </w:r>
    </w:p>
    <w:p w14:paraId="44E8A67A" w14:textId="0FDA4EB7" w:rsidR="007336D9" w:rsidRDefault="007336D9" w:rsidP="008A265B">
      <w:r>
        <w:t>(Done in calculate_mass_mq_pp.pro) Mass-per-charge bin is derived from an input TOF-channel (10 bit) and the input E/Q step (7 bit).  The algorithms are the following:</w:t>
      </w:r>
    </w:p>
    <w:p w14:paraId="2C476AFE" w14:textId="77777777" w:rsidR="007336D9" w:rsidRDefault="007336D9" w:rsidP="007336D9"/>
    <w:p w14:paraId="4AE0667E" w14:textId="77777777" w:rsidR="007336D9" w:rsidRDefault="007336D9" w:rsidP="007336D9">
      <w:pPr>
        <w:numPr>
          <w:ilvl w:val="0"/>
          <w:numId w:val="28"/>
        </w:numPr>
        <w:tabs>
          <w:tab w:val="clear" w:pos="720"/>
          <w:tab w:val="num" w:pos="1800"/>
        </w:tabs>
        <w:ind w:left="1800"/>
      </w:pPr>
      <w:r>
        <w:t>Convert time channels (Tch) to nanoseconds (Tmeas)</w:t>
      </w:r>
    </w:p>
    <w:p w14:paraId="1DC8CFE9" w14:textId="77777777" w:rsidR="007336D9" w:rsidRDefault="007336D9" w:rsidP="007336D9">
      <w:pPr>
        <w:ind w:left="1440"/>
      </w:pPr>
      <w:r>
        <w:t>Tns = Tch * At + Bt</w:t>
      </w:r>
    </w:p>
    <w:p w14:paraId="3BDCD2D8" w14:textId="77777777" w:rsidR="007336D9" w:rsidRDefault="007336D9" w:rsidP="007336D9">
      <w:pPr>
        <w:ind w:left="1440"/>
      </w:pPr>
      <w:r>
        <w:t>At and Bt are in Constants file.</w:t>
      </w:r>
    </w:p>
    <w:p w14:paraId="219180F6" w14:textId="77777777" w:rsidR="007336D9" w:rsidRDefault="007336D9" w:rsidP="007336D9">
      <w:pPr>
        <w:ind w:left="1440"/>
      </w:pPr>
    </w:p>
    <w:p w14:paraId="660D24B2" w14:textId="77777777" w:rsidR="007336D9" w:rsidRDefault="007336D9" w:rsidP="007336D9">
      <w:pPr>
        <w:numPr>
          <w:ilvl w:val="0"/>
          <w:numId w:val="28"/>
        </w:numPr>
        <w:tabs>
          <w:tab w:val="clear" w:pos="720"/>
          <w:tab w:val="num" w:pos="1800"/>
        </w:tabs>
        <w:ind w:left="1800"/>
      </w:pPr>
      <w:r>
        <w:t>Convert E/Q step to keV</w:t>
      </w:r>
    </w:p>
    <w:p w14:paraId="2145BDDF" w14:textId="77777777" w:rsidR="007336D9" w:rsidRDefault="007336D9" w:rsidP="007336D9">
      <w:pPr>
        <w:pStyle w:val="BodyText"/>
        <w:rPr>
          <w:position w:val="6"/>
          <w:sz w:val="18"/>
        </w:rPr>
      </w:pPr>
      <w:r>
        <w:lastRenderedPageBreak/>
        <w:tab/>
      </w:r>
      <w:r>
        <w:tab/>
        <w:t>E/q = D</w:t>
      </w:r>
      <w:r>
        <w:rPr>
          <w:position w:val="-4"/>
          <w:sz w:val="20"/>
        </w:rPr>
        <w:t>1</w:t>
      </w:r>
      <w:r>
        <w:t xml:space="preserve"> * D</w:t>
      </w:r>
      <w:r>
        <w:rPr>
          <w:position w:val="-4"/>
          <w:sz w:val="20"/>
        </w:rPr>
        <w:t>2</w:t>
      </w:r>
      <w:r>
        <w:rPr>
          <w:position w:val="6"/>
          <w:sz w:val="18"/>
        </w:rPr>
        <w:t>[S]</w:t>
      </w:r>
    </w:p>
    <w:p w14:paraId="0B91DB7F" w14:textId="77777777" w:rsidR="007336D9" w:rsidRDefault="007336D9" w:rsidP="007336D9">
      <w:pPr>
        <w:pStyle w:val="BodyText"/>
      </w:pPr>
      <w:r>
        <w:rPr>
          <w:position w:val="6"/>
          <w:sz w:val="18"/>
        </w:rPr>
        <w:tab/>
      </w:r>
      <w:r>
        <w:rPr>
          <w:position w:val="6"/>
          <w:sz w:val="18"/>
        </w:rPr>
        <w:tab/>
      </w:r>
      <w:r>
        <w:t>S = 0 to 127 is the ESA voltage step number</w:t>
      </w:r>
    </w:p>
    <w:p w14:paraId="759E558D" w14:textId="77777777" w:rsidR="007336D9" w:rsidRDefault="007336D9" w:rsidP="007336D9">
      <w:pPr>
        <w:ind w:left="1440"/>
      </w:pPr>
      <w:r>
        <w:t>D1 and D2 are in the Constants file.</w:t>
      </w:r>
    </w:p>
    <w:p w14:paraId="5644E7D3" w14:textId="77777777" w:rsidR="007336D9" w:rsidRDefault="007336D9" w:rsidP="007336D9">
      <w:pPr>
        <w:ind w:left="1440"/>
      </w:pPr>
    </w:p>
    <w:p w14:paraId="2C7E6F2F" w14:textId="77777777" w:rsidR="007336D9" w:rsidRDefault="007336D9" w:rsidP="007336D9">
      <w:pPr>
        <w:numPr>
          <w:ilvl w:val="0"/>
          <w:numId w:val="28"/>
        </w:numPr>
        <w:tabs>
          <w:tab w:val="clear" w:pos="720"/>
          <w:tab w:val="num" w:pos="1800"/>
        </w:tabs>
        <w:ind w:left="1800"/>
      </w:pPr>
      <w:r>
        <w:t xml:space="preserve">Calculate Mass per charge </w:t>
      </w:r>
    </w:p>
    <w:p w14:paraId="097C1646" w14:textId="77777777" w:rsidR="007336D9" w:rsidRDefault="007336D9" w:rsidP="007336D9">
      <w:pPr>
        <w:ind w:left="720" w:firstLine="720"/>
      </w:pPr>
      <w:r>
        <w:t>C1 = (4.38E7)^2 / (1e9)^2/d_nossd^2</w:t>
      </w:r>
    </w:p>
    <w:p w14:paraId="786F37BE" w14:textId="77777777" w:rsidR="007336D9" w:rsidRDefault="007336D9" w:rsidP="007336D9">
      <w:pPr>
        <w:pStyle w:val="BodyText"/>
        <w:ind w:left="720" w:firstLine="720"/>
        <w:rPr>
          <w:position w:val="8"/>
        </w:rPr>
      </w:pPr>
      <w:r>
        <w:t>M/q = C</w:t>
      </w:r>
      <w:r>
        <w:rPr>
          <w:position w:val="-4"/>
          <w:sz w:val="20"/>
        </w:rPr>
        <w:t>1</w:t>
      </w:r>
      <w:r>
        <w:t xml:space="preserve"> * [ PAC + (E/q) - C</w:t>
      </w:r>
      <w:r>
        <w:rPr>
          <w:position w:val="-4"/>
          <w:sz w:val="20"/>
        </w:rPr>
        <w:t xml:space="preserve">2 </w:t>
      </w:r>
      <w:r>
        <w:t>] * T</w:t>
      </w:r>
      <w:r>
        <w:rPr>
          <w:position w:val="-4"/>
          <w:sz w:val="20"/>
        </w:rPr>
        <w:t>meas</w:t>
      </w:r>
      <w:r>
        <w:rPr>
          <w:position w:val="8"/>
        </w:rPr>
        <w:t>2</w:t>
      </w:r>
    </w:p>
    <w:p w14:paraId="5DBA7CB1" w14:textId="77777777" w:rsidR="007336D9" w:rsidRPr="008115BC" w:rsidRDefault="007336D9" w:rsidP="007336D9">
      <w:pPr>
        <w:pStyle w:val="BodyText"/>
        <w:ind w:left="720" w:firstLine="720"/>
        <w:rPr>
          <w:position w:val="8"/>
          <w:sz w:val="24"/>
        </w:rPr>
      </w:pPr>
      <w:r>
        <w:rPr>
          <w:position w:val="8"/>
          <w:sz w:val="24"/>
        </w:rPr>
        <w:t>If in section 0,1,or 2 (i.e. in ssd side) then M/q = M/q * d_nossd</w:t>
      </w:r>
      <w:r w:rsidRPr="008115BC">
        <w:rPr>
          <w:position w:val="8"/>
          <w:sz w:val="24"/>
          <w:vertAlign w:val="superscript"/>
        </w:rPr>
        <w:t>2</w:t>
      </w:r>
      <w:r>
        <w:rPr>
          <w:position w:val="8"/>
          <w:sz w:val="24"/>
        </w:rPr>
        <w:t xml:space="preserve"> / d_ssd</w:t>
      </w:r>
      <w:r w:rsidRPr="008115BC">
        <w:rPr>
          <w:position w:val="8"/>
          <w:sz w:val="24"/>
          <w:vertAlign w:val="superscript"/>
        </w:rPr>
        <w:t>2</w:t>
      </w:r>
    </w:p>
    <w:p w14:paraId="564E7821" w14:textId="77777777" w:rsidR="007336D9" w:rsidRDefault="007336D9" w:rsidP="007336D9">
      <w:pPr>
        <w:ind w:left="1440"/>
      </w:pPr>
      <w:r>
        <w:t>d_ssd, d_nossd and C2 are in the Constants file.</w:t>
      </w:r>
    </w:p>
    <w:p w14:paraId="1B635E0F" w14:textId="77777777" w:rsidR="007336D9" w:rsidRDefault="007336D9" w:rsidP="007336D9">
      <w:pPr>
        <w:ind w:left="1440"/>
      </w:pPr>
      <w:r>
        <w:t>PAC is in the pha_play.settings file.</w:t>
      </w:r>
    </w:p>
    <w:p w14:paraId="4E1C37A5" w14:textId="77777777" w:rsidR="007336D9" w:rsidRDefault="007336D9" w:rsidP="007336D9">
      <w:pPr>
        <w:tabs>
          <w:tab w:val="left" w:pos="4140"/>
        </w:tabs>
        <w:ind w:left="1440"/>
      </w:pPr>
      <w:r>
        <w:tab/>
      </w:r>
    </w:p>
    <w:p w14:paraId="2B8F98BF" w14:textId="77777777" w:rsidR="007336D9" w:rsidRDefault="007336D9" w:rsidP="007336D9">
      <w:pPr>
        <w:numPr>
          <w:ilvl w:val="0"/>
          <w:numId w:val="28"/>
        </w:numPr>
        <w:tabs>
          <w:tab w:val="clear" w:pos="720"/>
          <w:tab w:val="num" w:pos="1800"/>
        </w:tabs>
        <w:ind w:left="1800"/>
      </w:pPr>
      <w:r>
        <w:t>Convert the mass-per-charge to a bin number. The mass-per-charge is mapped into 254 logarithmically spaced bins</w:t>
      </w:r>
    </w:p>
    <w:p w14:paraId="3EE3AF21" w14:textId="77777777" w:rsidR="007336D9" w:rsidRDefault="007336D9" w:rsidP="007336D9">
      <w:pPr>
        <w:ind w:left="720"/>
      </w:pPr>
    </w:p>
    <w:p w14:paraId="3FC2535D" w14:textId="77777777" w:rsidR="007336D9" w:rsidRPr="008115BC" w:rsidRDefault="007336D9" w:rsidP="007336D9">
      <w:pPr>
        <w:pStyle w:val="BodyText"/>
        <w:ind w:firstLine="1440"/>
        <w:rPr>
          <w:position w:val="-6"/>
          <w:sz w:val="24"/>
        </w:rPr>
      </w:pPr>
      <w:r w:rsidRPr="008115BC">
        <w:rPr>
          <w:sz w:val="24"/>
        </w:rPr>
        <w:t>Desired Mass/Charge Range = MQ</w:t>
      </w:r>
      <w:r w:rsidRPr="008115BC">
        <w:rPr>
          <w:position w:val="-6"/>
          <w:sz w:val="24"/>
        </w:rPr>
        <w:t xml:space="preserve">min </w:t>
      </w:r>
      <w:r w:rsidRPr="008115BC">
        <w:rPr>
          <w:sz w:val="24"/>
        </w:rPr>
        <w:t xml:space="preserve"> to </w:t>
      </w:r>
      <w:r w:rsidRPr="008115BC">
        <w:rPr>
          <w:position w:val="-6"/>
          <w:sz w:val="24"/>
        </w:rPr>
        <w:t xml:space="preserve"> </w:t>
      </w:r>
      <w:r w:rsidRPr="008115BC">
        <w:rPr>
          <w:sz w:val="24"/>
        </w:rPr>
        <w:t>MQ</w:t>
      </w:r>
      <w:r w:rsidRPr="008115BC">
        <w:rPr>
          <w:position w:val="-6"/>
          <w:sz w:val="24"/>
        </w:rPr>
        <w:t>max</w:t>
      </w:r>
    </w:p>
    <w:p w14:paraId="1D04F07A" w14:textId="77777777" w:rsidR="007336D9" w:rsidRPr="008115BC" w:rsidRDefault="007336D9" w:rsidP="007336D9">
      <w:pPr>
        <w:pStyle w:val="BodyText"/>
        <w:ind w:firstLine="1440"/>
        <w:rPr>
          <w:sz w:val="24"/>
        </w:rPr>
      </w:pPr>
      <w:r w:rsidRPr="008115BC">
        <w:rPr>
          <w:sz w:val="24"/>
        </w:rPr>
        <w:t>N</w:t>
      </w:r>
      <w:r w:rsidRPr="008115BC">
        <w:rPr>
          <w:position w:val="-4"/>
          <w:sz w:val="24"/>
        </w:rPr>
        <w:t xml:space="preserve">Q </w:t>
      </w:r>
      <w:r w:rsidRPr="008115BC">
        <w:rPr>
          <w:sz w:val="24"/>
        </w:rPr>
        <w:t>Range  = 1 to NQMAX</w:t>
      </w:r>
    </w:p>
    <w:p w14:paraId="618A3C0E" w14:textId="77777777" w:rsidR="007336D9" w:rsidRPr="008115BC" w:rsidRDefault="007336D9" w:rsidP="007336D9">
      <w:pPr>
        <w:pStyle w:val="BodyText"/>
        <w:ind w:firstLine="1440"/>
        <w:rPr>
          <w:sz w:val="24"/>
        </w:rPr>
      </w:pPr>
      <w:r w:rsidRPr="008115BC">
        <w:rPr>
          <w:sz w:val="24"/>
        </w:rPr>
        <w:t>k</w:t>
      </w:r>
      <w:r w:rsidRPr="008115BC">
        <w:rPr>
          <w:position w:val="-4"/>
          <w:sz w:val="24"/>
        </w:rPr>
        <w:t xml:space="preserve">Q </w:t>
      </w:r>
      <w:r w:rsidRPr="008115BC">
        <w:rPr>
          <w:sz w:val="24"/>
        </w:rPr>
        <w:t>= ( MQ</w:t>
      </w:r>
      <w:r w:rsidRPr="008115BC">
        <w:rPr>
          <w:position w:val="-6"/>
          <w:sz w:val="24"/>
        </w:rPr>
        <w:t xml:space="preserve">max </w:t>
      </w:r>
      <w:r w:rsidRPr="008115BC">
        <w:rPr>
          <w:sz w:val="24"/>
        </w:rPr>
        <w:t>/ MQ</w:t>
      </w:r>
      <w:r w:rsidRPr="008115BC">
        <w:rPr>
          <w:position w:val="-6"/>
          <w:sz w:val="24"/>
        </w:rPr>
        <w:t xml:space="preserve">min </w:t>
      </w:r>
      <w:r w:rsidRPr="008115BC">
        <w:rPr>
          <w:sz w:val="24"/>
        </w:rPr>
        <w:t xml:space="preserve">) </w:t>
      </w:r>
      <w:r w:rsidRPr="008115BC">
        <w:rPr>
          <w:position w:val="8"/>
          <w:sz w:val="24"/>
        </w:rPr>
        <w:t>1/NQMAX</w:t>
      </w:r>
      <w:r w:rsidRPr="008115BC">
        <w:rPr>
          <w:sz w:val="24"/>
        </w:rPr>
        <w:t xml:space="preserve">  </w:t>
      </w:r>
    </w:p>
    <w:p w14:paraId="0F2EC6B9" w14:textId="77777777" w:rsidR="007336D9" w:rsidRPr="008115BC" w:rsidRDefault="007336D9" w:rsidP="007336D9">
      <w:pPr>
        <w:pStyle w:val="BodyText"/>
        <w:ind w:firstLine="1440"/>
        <w:rPr>
          <w:position w:val="8"/>
          <w:sz w:val="24"/>
        </w:rPr>
      </w:pPr>
      <w:r w:rsidRPr="008115BC">
        <w:rPr>
          <w:sz w:val="24"/>
        </w:rPr>
        <w:t>M/Q (lower bound of N</w:t>
      </w:r>
      <w:r w:rsidRPr="008115BC">
        <w:rPr>
          <w:position w:val="-4"/>
          <w:sz w:val="24"/>
        </w:rPr>
        <w:t>Q</w:t>
      </w:r>
      <w:r w:rsidRPr="008115BC">
        <w:rPr>
          <w:sz w:val="24"/>
        </w:rPr>
        <w:t>) = MQ</w:t>
      </w:r>
      <w:r w:rsidRPr="008115BC">
        <w:rPr>
          <w:position w:val="-6"/>
          <w:sz w:val="24"/>
        </w:rPr>
        <w:t>min</w:t>
      </w:r>
      <w:r w:rsidRPr="008115BC">
        <w:rPr>
          <w:sz w:val="24"/>
        </w:rPr>
        <w:t xml:space="preserve"> * k</w:t>
      </w:r>
      <w:r w:rsidRPr="008115BC">
        <w:rPr>
          <w:position w:val="-6"/>
          <w:sz w:val="24"/>
        </w:rPr>
        <w:t>Q</w:t>
      </w:r>
      <w:r w:rsidRPr="008115BC">
        <w:rPr>
          <w:position w:val="8"/>
          <w:sz w:val="24"/>
        </w:rPr>
        <w:t>(N</w:t>
      </w:r>
      <w:r w:rsidRPr="008115BC">
        <w:rPr>
          <w:position w:val="6"/>
          <w:sz w:val="24"/>
        </w:rPr>
        <w:t>Q</w:t>
      </w:r>
      <w:r w:rsidRPr="008115BC">
        <w:rPr>
          <w:position w:val="8"/>
          <w:sz w:val="24"/>
        </w:rPr>
        <w:t xml:space="preserve"> -1)</w:t>
      </w:r>
    </w:p>
    <w:p w14:paraId="108A4E53" w14:textId="77777777" w:rsidR="007336D9" w:rsidRPr="008115BC" w:rsidRDefault="007336D9" w:rsidP="007336D9">
      <w:pPr>
        <w:pStyle w:val="BodyText"/>
        <w:ind w:firstLine="1440"/>
        <w:rPr>
          <w:sz w:val="24"/>
        </w:rPr>
      </w:pPr>
      <w:r w:rsidRPr="008115BC">
        <w:rPr>
          <w:sz w:val="24"/>
        </w:rPr>
        <w:t>If on ssd side, then M/Q_lowbound=M/Q_lowbound * d_nossd</w:t>
      </w:r>
      <w:r w:rsidRPr="008115BC">
        <w:rPr>
          <w:sz w:val="24"/>
          <w:vertAlign w:val="superscript"/>
        </w:rPr>
        <w:t xml:space="preserve">2 </w:t>
      </w:r>
      <w:r w:rsidRPr="008115BC">
        <w:rPr>
          <w:sz w:val="24"/>
        </w:rPr>
        <w:t xml:space="preserve">/ d_ssd </w:t>
      </w:r>
      <w:r w:rsidRPr="008115BC">
        <w:rPr>
          <w:sz w:val="24"/>
          <w:vertAlign w:val="superscript"/>
        </w:rPr>
        <w:t>2</w:t>
      </w:r>
    </w:p>
    <w:p w14:paraId="24EB7296" w14:textId="77777777" w:rsidR="007336D9" w:rsidRPr="008115BC" w:rsidRDefault="007336D9" w:rsidP="007336D9">
      <w:pPr>
        <w:pStyle w:val="BodyText"/>
        <w:ind w:firstLine="1440"/>
        <w:rPr>
          <w:sz w:val="24"/>
        </w:rPr>
      </w:pPr>
      <w:r w:rsidRPr="008115BC">
        <w:rPr>
          <w:sz w:val="24"/>
        </w:rPr>
        <w:t>MQ</w:t>
      </w:r>
      <w:r w:rsidRPr="008115BC">
        <w:rPr>
          <w:position w:val="-6"/>
          <w:sz w:val="24"/>
        </w:rPr>
        <w:t xml:space="preserve">min, </w:t>
      </w:r>
      <w:r w:rsidRPr="008115BC">
        <w:rPr>
          <w:sz w:val="24"/>
        </w:rPr>
        <w:t xml:space="preserve"> MQ</w:t>
      </w:r>
      <w:r w:rsidRPr="008115BC">
        <w:rPr>
          <w:position w:val="-6"/>
          <w:sz w:val="24"/>
        </w:rPr>
        <w:t>max,</w:t>
      </w:r>
      <w:r w:rsidRPr="008115BC">
        <w:rPr>
          <w:sz w:val="24"/>
        </w:rPr>
        <w:t xml:space="preserve"> NQMAX, d_ssd, d_nossd are in the Constants file.</w:t>
      </w:r>
    </w:p>
    <w:p w14:paraId="7797B350" w14:textId="77777777" w:rsidR="007336D9" w:rsidRDefault="007336D9" w:rsidP="007336D9"/>
    <w:p w14:paraId="11C70791" w14:textId="77777777" w:rsidR="007336D9" w:rsidRDefault="007336D9" w:rsidP="007336D9"/>
    <w:p w14:paraId="1B79F0C3" w14:textId="77777777" w:rsidR="007336D9" w:rsidRDefault="007336D9" w:rsidP="007336D9"/>
    <w:p w14:paraId="30162D53" w14:textId="77777777" w:rsidR="007336D9" w:rsidRDefault="007336D9" w:rsidP="007336D9"/>
    <w:p w14:paraId="08973C89" w14:textId="24309A43" w:rsidR="008A265B" w:rsidRDefault="008A265B" w:rsidP="007336D9">
      <w:pPr>
        <w:ind w:firstLine="360"/>
        <w:rPr>
          <w:b/>
        </w:rPr>
      </w:pPr>
      <w:bookmarkStart w:id="113" w:name="_Toc67917808"/>
      <w:r w:rsidRPr="008A265B">
        <w:rPr>
          <w:rStyle w:val="Heading5Char"/>
        </w:rPr>
        <w:t>C.</w:t>
      </w:r>
      <w:r w:rsidR="007336D9" w:rsidRPr="008A265B">
        <w:rPr>
          <w:rStyle w:val="Heading5Char"/>
        </w:rPr>
        <w:t>3.2.2</w:t>
      </w:r>
      <w:r w:rsidRPr="008A265B">
        <w:rPr>
          <w:rStyle w:val="Heading5Char"/>
        </w:rPr>
        <w:t xml:space="preserve">. </w:t>
      </w:r>
      <w:r w:rsidR="007336D9" w:rsidRPr="008A265B">
        <w:rPr>
          <w:rStyle w:val="Heading5Char"/>
        </w:rPr>
        <w:t>Calculate NM</w:t>
      </w:r>
      <w:bookmarkEnd w:id="113"/>
    </w:p>
    <w:p w14:paraId="5DD5A3BD" w14:textId="56835D18" w:rsidR="007336D9" w:rsidRDefault="007336D9" w:rsidP="008A265B">
      <w:r>
        <w:t>(Done in calculate_mass_mq_pp.pro) Mass bin is calculated for an input time-of-flight channel (Tch) and an input uncompressed energy channel.  The algorithms are as follows:</w:t>
      </w:r>
    </w:p>
    <w:p w14:paraId="67F77AA6" w14:textId="77777777" w:rsidR="007336D9" w:rsidRDefault="007336D9" w:rsidP="007336D9"/>
    <w:p w14:paraId="1C292F36" w14:textId="77777777" w:rsidR="007336D9" w:rsidRDefault="007336D9" w:rsidP="007336D9"/>
    <w:p w14:paraId="7304FC96" w14:textId="77777777" w:rsidR="007336D9" w:rsidRDefault="007336D9" w:rsidP="007336D9">
      <w:pPr>
        <w:numPr>
          <w:ilvl w:val="0"/>
          <w:numId w:val="32"/>
        </w:numPr>
        <w:tabs>
          <w:tab w:val="clear" w:pos="360"/>
          <w:tab w:val="num" w:pos="1800"/>
        </w:tabs>
        <w:ind w:left="1800"/>
      </w:pPr>
      <w:r>
        <w:t>Convert uncompressed the energy channel to keV</w:t>
      </w:r>
    </w:p>
    <w:p w14:paraId="215AFBC2" w14:textId="77777777" w:rsidR="007336D9" w:rsidRDefault="007336D9" w:rsidP="007336D9">
      <w:pPr>
        <w:ind w:left="720" w:firstLine="720"/>
      </w:pPr>
      <w:r>
        <w:t>Emeas = Eun * Ae + Be</w:t>
      </w:r>
      <w:r>
        <w:tab/>
      </w:r>
      <w:r>
        <w:tab/>
      </w:r>
    </w:p>
    <w:p w14:paraId="3A78FF4B" w14:textId="77777777" w:rsidR="007336D9" w:rsidRDefault="007336D9" w:rsidP="007336D9">
      <w:pPr>
        <w:ind w:left="720" w:firstLine="720"/>
      </w:pPr>
      <w:r>
        <w:t>Ae and Be are in Constants file.</w:t>
      </w:r>
    </w:p>
    <w:p w14:paraId="4EE6B477" w14:textId="77777777" w:rsidR="007336D9" w:rsidRDefault="007336D9" w:rsidP="007336D9">
      <w:pPr>
        <w:ind w:left="720"/>
      </w:pPr>
    </w:p>
    <w:p w14:paraId="03A6195E" w14:textId="77777777" w:rsidR="007336D9" w:rsidRDefault="007336D9" w:rsidP="007336D9">
      <w:pPr>
        <w:numPr>
          <w:ilvl w:val="0"/>
          <w:numId w:val="32"/>
        </w:numPr>
        <w:tabs>
          <w:tab w:val="clear" w:pos="360"/>
          <w:tab w:val="num" w:pos="1800"/>
        </w:tabs>
        <w:ind w:left="1800"/>
      </w:pPr>
      <w:r>
        <w:t xml:space="preserve">Take natural log of Emeas and Tns </w:t>
      </w:r>
    </w:p>
    <w:p w14:paraId="1627E05A" w14:textId="77777777" w:rsidR="007336D9" w:rsidRDefault="007336D9" w:rsidP="007336D9">
      <w:pPr>
        <w:ind w:left="720" w:firstLine="720"/>
      </w:pPr>
      <w:r>
        <w:t>X = ln (Emeas)</w:t>
      </w:r>
    </w:p>
    <w:p w14:paraId="12D68ED3" w14:textId="77777777" w:rsidR="007336D9" w:rsidRDefault="007336D9" w:rsidP="007336D9">
      <w:pPr>
        <w:ind w:left="720" w:firstLine="720"/>
      </w:pPr>
      <w:r>
        <w:t>Y = ln(Tns)</w:t>
      </w:r>
    </w:p>
    <w:p w14:paraId="4C31FBFC" w14:textId="77777777" w:rsidR="007336D9" w:rsidRDefault="007336D9" w:rsidP="007336D9">
      <w:pPr>
        <w:ind w:left="1440"/>
      </w:pPr>
    </w:p>
    <w:p w14:paraId="349CC964" w14:textId="77777777" w:rsidR="007336D9" w:rsidRDefault="007336D9" w:rsidP="007336D9">
      <w:pPr>
        <w:numPr>
          <w:ilvl w:val="0"/>
          <w:numId w:val="32"/>
        </w:numPr>
        <w:tabs>
          <w:tab w:val="clear" w:pos="360"/>
          <w:tab w:val="num" w:pos="1800"/>
        </w:tabs>
        <w:ind w:left="1800"/>
      </w:pPr>
      <w:r>
        <w:t>Calculate mass.</w:t>
      </w:r>
    </w:p>
    <w:p w14:paraId="7DE6C8CE" w14:textId="77777777" w:rsidR="007336D9" w:rsidRDefault="007336D9" w:rsidP="007336D9">
      <w:pPr>
        <w:pStyle w:val="BodyText"/>
        <w:ind w:left="720" w:firstLine="720"/>
        <w:rPr>
          <w:position w:val="8"/>
        </w:rPr>
      </w:pPr>
      <w:r>
        <w:t>ln(M) = A</w:t>
      </w:r>
      <w:r>
        <w:rPr>
          <w:position w:val="-4"/>
          <w:sz w:val="20"/>
        </w:rPr>
        <w:t>1</w:t>
      </w:r>
      <w:r>
        <w:t xml:space="preserve"> + A</w:t>
      </w:r>
      <w:r>
        <w:rPr>
          <w:position w:val="-4"/>
          <w:sz w:val="20"/>
        </w:rPr>
        <w:t>2</w:t>
      </w:r>
      <w:r>
        <w:t>*X + A</w:t>
      </w:r>
      <w:r>
        <w:rPr>
          <w:position w:val="-4"/>
          <w:sz w:val="20"/>
        </w:rPr>
        <w:t>3</w:t>
      </w:r>
      <w:r>
        <w:t>*Y + A</w:t>
      </w:r>
      <w:r>
        <w:rPr>
          <w:position w:val="-4"/>
          <w:sz w:val="20"/>
        </w:rPr>
        <w:t>4</w:t>
      </w:r>
      <w:r>
        <w:t>*X*Y + A</w:t>
      </w:r>
      <w:r>
        <w:rPr>
          <w:position w:val="-4"/>
          <w:sz w:val="20"/>
        </w:rPr>
        <w:t>5</w:t>
      </w:r>
      <w:r>
        <w:t>*X</w:t>
      </w:r>
      <w:r>
        <w:rPr>
          <w:position w:val="8"/>
        </w:rPr>
        <w:t>2</w:t>
      </w:r>
      <w:r>
        <w:t xml:space="preserve"> + A</w:t>
      </w:r>
      <w:r>
        <w:rPr>
          <w:position w:val="-4"/>
          <w:sz w:val="20"/>
        </w:rPr>
        <w:t>6</w:t>
      </w:r>
      <w:r>
        <w:t>*Y</w:t>
      </w:r>
      <w:r>
        <w:rPr>
          <w:position w:val="8"/>
        </w:rPr>
        <w:t>3</w:t>
      </w:r>
    </w:p>
    <w:p w14:paraId="19B291FB" w14:textId="77777777" w:rsidR="007336D9" w:rsidRDefault="007336D9" w:rsidP="007336D9">
      <w:pPr>
        <w:pStyle w:val="BodyText"/>
        <w:ind w:left="720" w:firstLine="720"/>
      </w:pPr>
      <w:r>
        <w:rPr>
          <w:position w:val="8"/>
        </w:rPr>
        <w:t>A1,A2,A3,A4,A5, and A6 are in Constants file.</w:t>
      </w:r>
    </w:p>
    <w:p w14:paraId="7297097F" w14:textId="77777777" w:rsidR="007336D9" w:rsidRDefault="007336D9" w:rsidP="007336D9">
      <w:pPr>
        <w:ind w:left="1440"/>
      </w:pPr>
    </w:p>
    <w:p w14:paraId="275439A2" w14:textId="77777777" w:rsidR="007336D9" w:rsidRDefault="007336D9" w:rsidP="007336D9">
      <w:pPr>
        <w:numPr>
          <w:ilvl w:val="0"/>
          <w:numId w:val="32"/>
        </w:numPr>
        <w:tabs>
          <w:tab w:val="clear" w:pos="360"/>
          <w:tab w:val="num" w:pos="1800"/>
        </w:tabs>
        <w:ind w:left="1800"/>
      </w:pPr>
      <w:r>
        <w:t xml:space="preserve">Convert the mass to a bin number. </w:t>
      </w:r>
    </w:p>
    <w:p w14:paraId="6533D64A" w14:textId="77777777" w:rsidR="007336D9" w:rsidRDefault="007336D9" w:rsidP="007336D9">
      <w:pPr>
        <w:ind w:left="1440"/>
      </w:pPr>
      <w:r>
        <w:t>The particle mass M is mapped onto the mass-class axis which is subdivided into 92 logarithmically spaced N</w:t>
      </w:r>
      <w:r>
        <w:rPr>
          <w:position w:val="-4"/>
          <w:sz w:val="20"/>
        </w:rPr>
        <w:t>M</w:t>
      </w:r>
      <w:r>
        <w:t xml:space="preserve"> bins.  The boundaries of the N</w:t>
      </w:r>
      <w:r>
        <w:rPr>
          <w:position w:val="-4"/>
          <w:sz w:val="20"/>
        </w:rPr>
        <w:t>M</w:t>
      </w:r>
      <w:r>
        <w:t xml:space="preserve"> bins are defined by the following relations:</w:t>
      </w:r>
    </w:p>
    <w:p w14:paraId="10B0B7F1" w14:textId="77777777" w:rsidR="007336D9" w:rsidRDefault="007336D9" w:rsidP="007336D9">
      <w:pPr>
        <w:pStyle w:val="BodyText"/>
      </w:pPr>
    </w:p>
    <w:p w14:paraId="668D50F8" w14:textId="77777777" w:rsidR="007336D9" w:rsidRPr="008115BC" w:rsidRDefault="007336D9" w:rsidP="007336D9">
      <w:pPr>
        <w:pStyle w:val="BodyText"/>
        <w:ind w:left="720" w:firstLine="720"/>
        <w:jc w:val="left"/>
        <w:rPr>
          <w:position w:val="-6"/>
          <w:sz w:val="24"/>
        </w:rPr>
      </w:pPr>
      <w:r w:rsidRPr="008115BC">
        <w:rPr>
          <w:sz w:val="24"/>
        </w:rPr>
        <w:t>Desired Mass Range = M</w:t>
      </w:r>
      <w:r w:rsidRPr="008115BC">
        <w:rPr>
          <w:position w:val="-6"/>
          <w:sz w:val="24"/>
        </w:rPr>
        <w:t xml:space="preserve">min </w:t>
      </w:r>
      <w:r w:rsidRPr="008115BC">
        <w:rPr>
          <w:sz w:val="24"/>
        </w:rPr>
        <w:t xml:space="preserve"> to </w:t>
      </w:r>
      <w:r w:rsidRPr="008115BC">
        <w:rPr>
          <w:position w:val="-6"/>
          <w:sz w:val="24"/>
        </w:rPr>
        <w:t xml:space="preserve"> </w:t>
      </w:r>
      <w:r w:rsidRPr="008115BC">
        <w:rPr>
          <w:sz w:val="24"/>
        </w:rPr>
        <w:t>M</w:t>
      </w:r>
      <w:r w:rsidRPr="008115BC">
        <w:rPr>
          <w:position w:val="-6"/>
          <w:sz w:val="24"/>
        </w:rPr>
        <w:t>max</w:t>
      </w:r>
    </w:p>
    <w:p w14:paraId="566831AE" w14:textId="77777777" w:rsidR="007336D9" w:rsidRPr="008115BC" w:rsidRDefault="007336D9" w:rsidP="007336D9">
      <w:pPr>
        <w:pStyle w:val="BodyText"/>
        <w:ind w:left="720" w:firstLine="720"/>
        <w:jc w:val="left"/>
        <w:rPr>
          <w:sz w:val="24"/>
        </w:rPr>
      </w:pPr>
      <w:r w:rsidRPr="008115BC">
        <w:rPr>
          <w:sz w:val="24"/>
        </w:rPr>
        <w:t>N</w:t>
      </w:r>
      <w:r w:rsidRPr="008115BC">
        <w:rPr>
          <w:position w:val="-4"/>
          <w:sz w:val="24"/>
        </w:rPr>
        <w:t xml:space="preserve">M </w:t>
      </w:r>
      <w:r w:rsidRPr="008115BC">
        <w:rPr>
          <w:sz w:val="24"/>
        </w:rPr>
        <w:t>Range  = 1 to NMAX</w:t>
      </w:r>
    </w:p>
    <w:p w14:paraId="7646B627" w14:textId="77777777" w:rsidR="007336D9" w:rsidRPr="008115BC" w:rsidRDefault="007336D9" w:rsidP="007336D9">
      <w:pPr>
        <w:pStyle w:val="BodyText"/>
        <w:ind w:left="720" w:firstLine="720"/>
        <w:jc w:val="left"/>
        <w:rPr>
          <w:position w:val="8"/>
          <w:sz w:val="24"/>
        </w:rPr>
      </w:pPr>
      <w:r w:rsidRPr="008115BC">
        <w:rPr>
          <w:sz w:val="24"/>
        </w:rPr>
        <w:t>M (lower bound of N</w:t>
      </w:r>
      <w:r w:rsidRPr="008115BC">
        <w:rPr>
          <w:position w:val="-4"/>
          <w:sz w:val="24"/>
        </w:rPr>
        <w:t>M</w:t>
      </w:r>
      <w:r w:rsidRPr="008115BC">
        <w:rPr>
          <w:sz w:val="24"/>
        </w:rPr>
        <w:t>) = M</w:t>
      </w:r>
      <w:r w:rsidRPr="008115BC">
        <w:rPr>
          <w:position w:val="-6"/>
          <w:sz w:val="24"/>
        </w:rPr>
        <w:t>min</w:t>
      </w:r>
      <w:r w:rsidRPr="008115BC">
        <w:rPr>
          <w:sz w:val="24"/>
        </w:rPr>
        <w:t xml:space="preserve"> * k</w:t>
      </w:r>
      <w:r w:rsidRPr="008115BC">
        <w:rPr>
          <w:position w:val="-6"/>
          <w:sz w:val="24"/>
        </w:rPr>
        <w:t>M</w:t>
      </w:r>
      <w:r w:rsidRPr="008115BC">
        <w:rPr>
          <w:position w:val="8"/>
          <w:sz w:val="24"/>
        </w:rPr>
        <w:t>(N</w:t>
      </w:r>
      <w:r w:rsidRPr="008115BC">
        <w:rPr>
          <w:position w:val="6"/>
          <w:sz w:val="24"/>
        </w:rPr>
        <w:t>M</w:t>
      </w:r>
      <w:r w:rsidRPr="008115BC">
        <w:rPr>
          <w:position w:val="8"/>
          <w:sz w:val="24"/>
        </w:rPr>
        <w:t xml:space="preserve"> -1)</w:t>
      </w:r>
    </w:p>
    <w:p w14:paraId="11C6DD1F" w14:textId="77777777" w:rsidR="007336D9" w:rsidRPr="008115BC" w:rsidRDefault="007336D9" w:rsidP="007336D9">
      <w:pPr>
        <w:pStyle w:val="BodyText"/>
        <w:ind w:left="720" w:firstLine="720"/>
        <w:jc w:val="left"/>
        <w:rPr>
          <w:position w:val="8"/>
          <w:sz w:val="24"/>
        </w:rPr>
      </w:pPr>
      <w:r w:rsidRPr="008115BC">
        <w:rPr>
          <w:sz w:val="24"/>
        </w:rPr>
        <w:t>k</w:t>
      </w:r>
      <w:r w:rsidRPr="008115BC">
        <w:rPr>
          <w:position w:val="-4"/>
          <w:sz w:val="24"/>
        </w:rPr>
        <w:t xml:space="preserve">M </w:t>
      </w:r>
      <w:r w:rsidRPr="008115BC">
        <w:rPr>
          <w:sz w:val="24"/>
        </w:rPr>
        <w:t>= ( M</w:t>
      </w:r>
      <w:r w:rsidRPr="008115BC">
        <w:rPr>
          <w:position w:val="-6"/>
          <w:sz w:val="24"/>
        </w:rPr>
        <w:t xml:space="preserve">max </w:t>
      </w:r>
      <w:r w:rsidRPr="008115BC">
        <w:rPr>
          <w:sz w:val="24"/>
        </w:rPr>
        <w:t>/ M</w:t>
      </w:r>
      <w:r w:rsidRPr="008115BC">
        <w:rPr>
          <w:position w:val="-6"/>
          <w:sz w:val="24"/>
        </w:rPr>
        <w:t xml:space="preserve">min </w:t>
      </w:r>
      <w:r w:rsidRPr="008115BC">
        <w:rPr>
          <w:sz w:val="24"/>
        </w:rPr>
        <w:t xml:space="preserve">) </w:t>
      </w:r>
      <w:r w:rsidRPr="008115BC">
        <w:rPr>
          <w:position w:val="8"/>
          <w:sz w:val="24"/>
        </w:rPr>
        <w:t>1/NMAX</w:t>
      </w:r>
    </w:p>
    <w:p w14:paraId="151DB7EB" w14:textId="77777777" w:rsidR="007336D9" w:rsidRPr="008115BC" w:rsidRDefault="007336D9" w:rsidP="007336D9">
      <w:pPr>
        <w:pStyle w:val="BodyText"/>
        <w:ind w:left="720" w:firstLine="720"/>
        <w:jc w:val="left"/>
        <w:rPr>
          <w:position w:val="8"/>
          <w:sz w:val="24"/>
        </w:rPr>
      </w:pPr>
      <w:r w:rsidRPr="008115BC">
        <w:rPr>
          <w:position w:val="8"/>
          <w:sz w:val="24"/>
        </w:rPr>
        <w:t>NMAX, Mmax, and Mmin are in the Constants file.</w:t>
      </w:r>
    </w:p>
    <w:p w14:paraId="30257B0E" w14:textId="77777777" w:rsidR="007336D9" w:rsidRPr="008115BC" w:rsidRDefault="007336D9" w:rsidP="007336D9">
      <w:pPr>
        <w:pStyle w:val="BodyText"/>
        <w:ind w:left="720" w:firstLine="720"/>
        <w:jc w:val="left"/>
        <w:rPr>
          <w:position w:val="8"/>
          <w:sz w:val="24"/>
        </w:rPr>
      </w:pPr>
      <w:r w:rsidRPr="008115BC">
        <w:rPr>
          <w:position w:val="8"/>
          <w:sz w:val="24"/>
        </w:rPr>
        <w:t>In addition to these 92 bins, there are also bins for several error conditions:</w:t>
      </w:r>
    </w:p>
    <w:p w14:paraId="28EE82E8" w14:textId="77777777" w:rsidR="007336D9" w:rsidRPr="008115BC" w:rsidRDefault="007336D9" w:rsidP="007336D9">
      <w:pPr>
        <w:pStyle w:val="BodyText"/>
        <w:ind w:left="720" w:firstLine="720"/>
        <w:jc w:val="left"/>
        <w:rPr>
          <w:position w:val="8"/>
          <w:sz w:val="24"/>
        </w:rPr>
      </w:pPr>
      <w:r w:rsidRPr="008115BC">
        <w:rPr>
          <w:position w:val="8"/>
          <w:sz w:val="24"/>
        </w:rPr>
        <w:tab/>
        <w:t>a) If Emeas &lt;= Emin then bin = 0</w:t>
      </w:r>
    </w:p>
    <w:p w14:paraId="6120C84F" w14:textId="77777777" w:rsidR="007336D9" w:rsidRPr="008115BC" w:rsidRDefault="007336D9" w:rsidP="007336D9">
      <w:pPr>
        <w:pStyle w:val="BodyText"/>
        <w:ind w:left="720" w:firstLine="720"/>
        <w:jc w:val="left"/>
        <w:rPr>
          <w:position w:val="8"/>
          <w:sz w:val="24"/>
        </w:rPr>
      </w:pPr>
      <w:r w:rsidRPr="008115BC">
        <w:rPr>
          <w:position w:val="8"/>
          <w:sz w:val="24"/>
        </w:rPr>
        <w:tab/>
        <w:t>b) If Emeas &gt;= Emax then bin = 93</w:t>
      </w:r>
    </w:p>
    <w:p w14:paraId="41B16A39" w14:textId="77777777" w:rsidR="007336D9" w:rsidRPr="008115BC" w:rsidRDefault="007336D9" w:rsidP="007336D9">
      <w:pPr>
        <w:pStyle w:val="BodyText"/>
        <w:ind w:left="720" w:firstLine="720"/>
        <w:jc w:val="left"/>
        <w:rPr>
          <w:position w:val="8"/>
          <w:sz w:val="24"/>
        </w:rPr>
      </w:pPr>
      <w:r w:rsidRPr="008115BC">
        <w:rPr>
          <w:position w:val="8"/>
          <w:sz w:val="24"/>
        </w:rPr>
        <w:tab/>
        <w:t>c) If Mass is undefinined (i.e. if e_meas or tns is 0) then bin = 94</w:t>
      </w:r>
    </w:p>
    <w:p w14:paraId="4E44D948" w14:textId="77777777" w:rsidR="007336D9" w:rsidRPr="008115BC" w:rsidRDefault="007336D9" w:rsidP="007336D9">
      <w:pPr>
        <w:pStyle w:val="BodyText"/>
        <w:ind w:left="720" w:firstLine="720"/>
        <w:jc w:val="left"/>
        <w:rPr>
          <w:position w:val="8"/>
          <w:sz w:val="24"/>
        </w:rPr>
      </w:pPr>
      <w:r w:rsidRPr="008115BC">
        <w:rPr>
          <w:position w:val="8"/>
          <w:sz w:val="24"/>
        </w:rPr>
        <w:tab/>
        <w:t>d) If Tns &gt;= Tmax then bin = 95</w:t>
      </w:r>
    </w:p>
    <w:p w14:paraId="4250916C" w14:textId="77777777" w:rsidR="007336D9" w:rsidRPr="008115BC" w:rsidRDefault="007336D9" w:rsidP="007336D9">
      <w:pPr>
        <w:pStyle w:val="BodyText"/>
        <w:ind w:left="720" w:firstLine="720"/>
        <w:jc w:val="left"/>
        <w:rPr>
          <w:position w:val="8"/>
          <w:sz w:val="24"/>
        </w:rPr>
      </w:pPr>
      <w:r w:rsidRPr="008115BC">
        <w:rPr>
          <w:position w:val="8"/>
          <w:sz w:val="24"/>
        </w:rPr>
        <w:tab/>
        <w:t>e) If Mass &gt;= Mmax then bin = 91</w:t>
      </w:r>
    </w:p>
    <w:p w14:paraId="27E7B626" w14:textId="77777777" w:rsidR="007336D9" w:rsidRPr="008115BC" w:rsidRDefault="007336D9" w:rsidP="007336D9">
      <w:pPr>
        <w:pStyle w:val="BodyText"/>
        <w:ind w:left="720" w:firstLine="720"/>
        <w:jc w:val="left"/>
        <w:rPr>
          <w:position w:val="8"/>
          <w:sz w:val="24"/>
        </w:rPr>
      </w:pPr>
      <w:r w:rsidRPr="008115BC">
        <w:rPr>
          <w:position w:val="8"/>
          <w:sz w:val="24"/>
        </w:rPr>
        <w:tab/>
        <w:t>f) If Mass &lt;= Mmin then bin = 92</w:t>
      </w:r>
    </w:p>
    <w:p w14:paraId="7F43A871" w14:textId="77777777" w:rsidR="007336D9" w:rsidRPr="008115BC" w:rsidRDefault="007336D9" w:rsidP="007336D9">
      <w:pPr>
        <w:pStyle w:val="BodyText"/>
        <w:ind w:left="720" w:firstLine="720"/>
        <w:jc w:val="left"/>
        <w:rPr>
          <w:position w:val="8"/>
          <w:sz w:val="24"/>
        </w:rPr>
      </w:pPr>
    </w:p>
    <w:p w14:paraId="1D033242" w14:textId="45504805" w:rsidR="004930BB" w:rsidRDefault="007336D9" w:rsidP="007336D9">
      <w:pPr>
        <w:pStyle w:val="BodyText"/>
        <w:tabs>
          <w:tab w:val="left" w:pos="0"/>
          <w:tab w:val="left" w:pos="720"/>
          <w:tab w:val="left" w:pos="900"/>
        </w:tabs>
        <w:jc w:val="left"/>
        <w:rPr>
          <w:b/>
          <w:position w:val="8"/>
          <w:sz w:val="24"/>
        </w:rPr>
      </w:pPr>
      <w:r w:rsidRPr="008115BC">
        <w:rPr>
          <w:b/>
          <w:position w:val="8"/>
          <w:sz w:val="24"/>
        </w:rPr>
        <w:tab/>
      </w:r>
      <w:bookmarkStart w:id="114" w:name="_Toc67917809"/>
      <w:r w:rsidR="004930BB" w:rsidRPr="004930BB">
        <w:rPr>
          <w:rStyle w:val="Heading5Char"/>
        </w:rPr>
        <w:t>C.</w:t>
      </w:r>
      <w:r w:rsidRPr="004930BB">
        <w:rPr>
          <w:rStyle w:val="Heading5Char"/>
        </w:rPr>
        <w:t>3.2.3</w:t>
      </w:r>
      <w:r w:rsidR="004930BB" w:rsidRPr="004930BB">
        <w:rPr>
          <w:rStyle w:val="Heading5Char"/>
        </w:rPr>
        <w:t>.</w:t>
      </w:r>
      <w:r w:rsidRPr="004930BB">
        <w:rPr>
          <w:rStyle w:val="Heading5Char"/>
        </w:rPr>
        <w:t xml:space="preserve"> Find Bindatword</w:t>
      </w:r>
      <w:bookmarkEnd w:id="114"/>
    </w:p>
    <w:p w14:paraId="61A1F2AE" w14:textId="1F9B1F0E" w:rsidR="007336D9" w:rsidRPr="008115BC" w:rsidRDefault="007336D9" w:rsidP="007336D9">
      <w:pPr>
        <w:pStyle w:val="BodyText"/>
        <w:tabs>
          <w:tab w:val="left" w:pos="0"/>
          <w:tab w:val="left" w:pos="720"/>
          <w:tab w:val="left" w:pos="900"/>
        </w:tabs>
        <w:jc w:val="left"/>
        <w:rPr>
          <w:sz w:val="24"/>
        </w:rPr>
      </w:pPr>
      <w:r w:rsidRPr="008115BC">
        <w:rPr>
          <w:position w:val="8"/>
          <w:sz w:val="24"/>
        </w:rPr>
        <w:t xml:space="preserve">(Done in find_bindatword_pp.pro) Given the half (ssd side or non-ssd side), the M/Q bin, and Mass bin and the bin limits given in the PLASTIC_Rate_Bins file, determine which bits in the “bindatword” should be set. </w:t>
      </w:r>
    </w:p>
    <w:p w14:paraId="1CE7F254" w14:textId="77777777" w:rsidR="007336D9" w:rsidRDefault="007336D9" w:rsidP="007336D9">
      <w:pPr>
        <w:pStyle w:val="BodyText"/>
      </w:pPr>
    </w:p>
    <w:p w14:paraId="2B2CAA75" w14:textId="6D59EF26" w:rsidR="004930BB" w:rsidRDefault="007336D9" w:rsidP="007336D9">
      <w:pPr>
        <w:rPr>
          <w:b/>
        </w:rPr>
      </w:pPr>
      <w:r w:rsidRPr="001632C9">
        <w:tab/>
      </w:r>
      <w:bookmarkStart w:id="115" w:name="_Toc67917810"/>
      <w:r w:rsidR="004930BB" w:rsidRPr="004930BB">
        <w:rPr>
          <w:rStyle w:val="Heading5Char"/>
        </w:rPr>
        <w:t>C.</w:t>
      </w:r>
      <w:r w:rsidRPr="004930BB">
        <w:rPr>
          <w:rStyle w:val="Heading5Char"/>
        </w:rPr>
        <w:t>3.2.4</w:t>
      </w:r>
      <w:r w:rsidR="004930BB" w:rsidRPr="004930BB">
        <w:rPr>
          <w:rStyle w:val="Heading5Char"/>
        </w:rPr>
        <w:t>.</w:t>
      </w:r>
      <w:r w:rsidRPr="004930BB">
        <w:rPr>
          <w:rStyle w:val="Heading5Char"/>
        </w:rPr>
        <w:t xml:space="preserve"> Increment appropriate Rates</w:t>
      </w:r>
      <w:bookmarkEnd w:id="115"/>
    </w:p>
    <w:p w14:paraId="09483053" w14:textId="4657A39D" w:rsidR="007336D9" w:rsidRPr="008115BC" w:rsidRDefault="007336D9" w:rsidP="007336D9">
      <w:r w:rsidRPr="001632C9">
        <w:t>(Done in fill_bins_pp.pro). This simulates the final step of the classifier. Based on the Bindatword, rates are incremented.</w:t>
      </w:r>
    </w:p>
    <w:p w14:paraId="31728F49" w14:textId="77777777" w:rsidR="007336D9" w:rsidRPr="008115BC" w:rsidRDefault="007336D9" w:rsidP="007336D9">
      <w:pPr>
        <w:rPr>
          <w:b/>
          <w:u w:val="single"/>
        </w:rPr>
      </w:pPr>
    </w:p>
    <w:p w14:paraId="12EFA0AA" w14:textId="77777777" w:rsidR="007336D9" w:rsidRPr="008115BC" w:rsidRDefault="007336D9" w:rsidP="007336D9">
      <w:pPr>
        <w:rPr>
          <w:b/>
          <w:u w:val="single"/>
        </w:rPr>
      </w:pPr>
    </w:p>
    <w:p w14:paraId="455A53A1" w14:textId="2190F6A7" w:rsidR="004930BB" w:rsidRDefault="004930BB" w:rsidP="007336D9">
      <w:pPr>
        <w:rPr>
          <w:b/>
        </w:rPr>
      </w:pPr>
      <w:bookmarkStart w:id="116" w:name="_Toc67917811"/>
      <w:r w:rsidRPr="004930BB">
        <w:rPr>
          <w:rStyle w:val="Heading3Char"/>
        </w:rPr>
        <w:t>C.</w:t>
      </w:r>
      <w:r w:rsidR="007336D9" w:rsidRPr="004930BB">
        <w:rPr>
          <w:rStyle w:val="Heading3Char"/>
        </w:rPr>
        <w:t>4. Normalization Algorithm</w:t>
      </w:r>
      <w:bookmarkEnd w:id="116"/>
    </w:p>
    <w:p w14:paraId="0DF355A1" w14:textId="40C44A11" w:rsidR="007336D9" w:rsidRPr="003521F3" w:rsidRDefault="007336D9" w:rsidP="007336D9">
      <w:r w:rsidRPr="003521F3">
        <w:t>The basic normalization algorithm is:</w:t>
      </w:r>
    </w:p>
    <w:p w14:paraId="4B28B9FC" w14:textId="77777777" w:rsidR="007336D9" w:rsidRPr="003521F3" w:rsidRDefault="007336D9" w:rsidP="007336D9">
      <w:pPr>
        <w:ind w:left="1440" w:firstLine="720"/>
        <w:rPr>
          <w:color w:val="000000"/>
        </w:rPr>
      </w:pPr>
      <w:r w:rsidRPr="003521F3">
        <w:rPr>
          <w:color w:val="000000"/>
        </w:rPr>
        <w:t>for each esa step and time increment</w:t>
      </w:r>
    </w:p>
    <w:p w14:paraId="7473D0BC" w14:textId="77777777" w:rsidR="007336D9" w:rsidRPr="003521F3" w:rsidRDefault="007336D9" w:rsidP="007336D9">
      <w:pPr>
        <w:rPr>
          <w:color w:val="000000"/>
        </w:rPr>
      </w:pPr>
      <w:r w:rsidRPr="003521F3">
        <w:rPr>
          <w:color w:val="000000"/>
        </w:rPr>
        <w:t xml:space="preserve">   </w:t>
      </w:r>
      <w:r w:rsidRPr="003521F3">
        <w:rPr>
          <w:color w:val="000000"/>
        </w:rPr>
        <w:tab/>
      </w:r>
      <w:r w:rsidRPr="003521F3">
        <w:rPr>
          <w:color w:val="000000"/>
        </w:rPr>
        <w:tab/>
      </w:r>
      <w:r w:rsidRPr="003521F3">
        <w:rPr>
          <w:color w:val="000000"/>
        </w:rPr>
        <w:tab/>
      </w:r>
      <w:r w:rsidRPr="003521F3">
        <w:rPr>
          <w:color w:val="000000"/>
        </w:rPr>
        <w:tab/>
        <w:t>for each bin</w:t>
      </w:r>
    </w:p>
    <w:p w14:paraId="1A1BB47C" w14:textId="77777777" w:rsidR="007336D9" w:rsidRPr="003521F3" w:rsidRDefault="007336D9" w:rsidP="007336D9">
      <w:pPr>
        <w:rPr>
          <w:color w:val="000000"/>
        </w:rPr>
      </w:pPr>
      <w:r w:rsidRPr="003521F3">
        <w:rPr>
          <w:color w:val="000000"/>
        </w:rPr>
        <w:t xml:space="preserve">      </w:t>
      </w:r>
      <w:r w:rsidRPr="003521F3">
        <w:rPr>
          <w:color w:val="000000"/>
        </w:rPr>
        <w:tab/>
      </w:r>
      <w:r w:rsidRPr="003521F3">
        <w:rPr>
          <w:color w:val="000000"/>
        </w:rPr>
        <w:tab/>
      </w:r>
      <w:r w:rsidRPr="003521F3">
        <w:rPr>
          <w:color w:val="000000"/>
        </w:rPr>
        <w:tab/>
      </w:r>
      <w:r w:rsidRPr="003521F3">
        <w:rPr>
          <w:color w:val="000000"/>
        </w:rPr>
        <w:tab/>
      </w:r>
      <w:r w:rsidRPr="003521F3">
        <w:rPr>
          <w:color w:val="000000"/>
        </w:rPr>
        <w:tab/>
        <w:t>for each priority</w:t>
      </w:r>
    </w:p>
    <w:p w14:paraId="33E7BA03" w14:textId="77777777" w:rsidR="007336D9" w:rsidRPr="003521F3" w:rsidRDefault="007336D9" w:rsidP="007336D9">
      <w:pPr>
        <w:ind w:left="3600" w:firstLine="720"/>
        <w:rPr>
          <w:color w:val="000000"/>
        </w:rPr>
      </w:pPr>
      <w:r w:rsidRPr="003521F3">
        <w:rPr>
          <w:color w:val="000000"/>
        </w:rPr>
        <w:t xml:space="preserve">norm = counts_in_bin_pri * rate / </w:t>
      </w:r>
    </w:p>
    <w:p w14:paraId="5BD7CB12" w14:textId="77777777" w:rsidR="007336D9" w:rsidRPr="003521F3" w:rsidRDefault="007336D9" w:rsidP="007336D9">
      <w:pPr>
        <w:ind w:left="4320" w:firstLine="720"/>
      </w:pPr>
      <w:r w:rsidRPr="003521F3">
        <w:rPr>
          <w:color w:val="000000"/>
        </w:rPr>
        <w:t>count_in_pri</w:t>
      </w:r>
      <w:r w:rsidRPr="003521F3">
        <w:t xml:space="preserve"> </w:t>
      </w:r>
    </w:p>
    <w:p w14:paraId="00966469" w14:textId="77777777" w:rsidR="007336D9" w:rsidRPr="003521F3" w:rsidRDefault="007336D9" w:rsidP="007336D9">
      <w:r w:rsidRPr="003521F3">
        <w:tab/>
      </w:r>
      <w:r w:rsidRPr="003521F3">
        <w:tab/>
      </w:r>
      <w:r w:rsidRPr="003521F3">
        <w:tab/>
        <w:t>For SwPha, the rate used is SwPri.</w:t>
      </w:r>
    </w:p>
    <w:p w14:paraId="2496AEB8" w14:textId="77777777" w:rsidR="007336D9" w:rsidRPr="003521F3" w:rsidRDefault="007336D9" w:rsidP="007336D9">
      <w:r w:rsidRPr="003521F3">
        <w:tab/>
      </w:r>
      <w:r w:rsidRPr="003521F3">
        <w:tab/>
      </w:r>
      <w:r w:rsidRPr="003521F3">
        <w:tab/>
        <w:t>For WapPha_ssd, the rate used is WapPri_ssd.</w:t>
      </w:r>
    </w:p>
    <w:p w14:paraId="43B98084" w14:textId="77777777" w:rsidR="007336D9" w:rsidRPr="003521F3" w:rsidRDefault="007336D9" w:rsidP="007336D9">
      <w:pPr>
        <w:ind w:left="1440" w:firstLine="720"/>
      </w:pPr>
      <w:r w:rsidRPr="003521F3">
        <w:t>For WapPha_nossd, the rate used is WapPri_nossd.</w:t>
      </w:r>
    </w:p>
    <w:p w14:paraId="3E842BB8" w14:textId="77777777" w:rsidR="007336D9" w:rsidRPr="003521F3" w:rsidRDefault="007336D9" w:rsidP="007336D9">
      <w:pPr>
        <w:ind w:left="2160"/>
      </w:pPr>
      <w:r w:rsidRPr="003521F3">
        <w:t>For SupraNoE_ssd, the rate used is WapPri_ssd.</w:t>
      </w:r>
    </w:p>
    <w:p w14:paraId="6F8E193E" w14:textId="77777777" w:rsidR="007336D9" w:rsidRPr="003521F3" w:rsidRDefault="007336D9" w:rsidP="007336D9">
      <w:pPr>
        <w:ind w:left="2160"/>
      </w:pPr>
      <w:r w:rsidRPr="003521F3">
        <w:lastRenderedPageBreak/>
        <w:t>For SupraNoE_nossd, the rate used is WapPri_nossd.</w:t>
      </w:r>
    </w:p>
    <w:p w14:paraId="396B52D7" w14:textId="77777777" w:rsidR="007336D9" w:rsidRPr="003521F3" w:rsidRDefault="007336D9" w:rsidP="007336D9">
      <w:pPr>
        <w:ind w:left="2160"/>
      </w:pPr>
      <w:r w:rsidRPr="003521F3">
        <w:t>For SupraWide, the rate used is wapPri_ssd.</w:t>
      </w:r>
    </w:p>
    <w:p w14:paraId="6555CA8F" w14:textId="77777777" w:rsidR="007336D9" w:rsidRPr="003521F3" w:rsidRDefault="007336D9" w:rsidP="007336D9">
      <w:pPr>
        <w:ind w:left="2160"/>
      </w:pPr>
      <w:r w:rsidRPr="003521F3">
        <w:t>For SWZ2, the rate used is SwPri.</w:t>
      </w:r>
    </w:p>
    <w:p w14:paraId="2748C297" w14:textId="77777777" w:rsidR="007336D9" w:rsidRPr="003521F3" w:rsidRDefault="007336D9" w:rsidP="007336D9">
      <w:pPr>
        <w:ind w:left="2160"/>
      </w:pPr>
      <w:r w:rsidRPr="003521F3">
        <w:t>For Sw_H_alpha</w:t>
      </w:r>
    </w:p>
    <w:p w14:paraId="2D5DF140" w14:textId="004D2FFC" w:rsidR="007336D9" w:rsidRPr="001632C9" w:rsidRDefault="007336D9" w:rsidP="007336D9">
      <w:r w:rsidRPr="001632C9">
        <w:t xml:space="preserve">There are several inputs in the settings file that will </w:t>
      </w:r>
      <w:r w:rsidR="002F3B89" w:rsidRPr="001632C9">
        <w:t>affect</w:t>
      </w:r>
      <w:r w:rsidRPr="001632C9">
        <w:t xml:space="preserve"> how the normalization is done:</w:t>
      </w:r>
    </w:p>
    <w:p w14:paraId="2663B40E" w14:textId="263ECDE6" w:rsidR="00663794" w:rsidRDefault="007336D9" w:rsidP="007336D9">
      <w:r w:rsidRPr="001632C9">
        <w:tab/>
      </w:r>
      <w:bookmarkStart w:id="117" w:name="_Toc67917812"/>
      <w:r w:rsidR="00663794" w:rsidRPr="00663794">
        <w:rPr>
          <w:rStyle w:val="Heading4Char"/>
        </w:rPr>
        <w:t>C.</w:t>
      </w:r>
      <w:r w:rsidRPr="00663794">
        <w:rPr>
          <w:rStyle w:val="Heading4Char"/>
        </w:rPr>
        <w:t>4.1. Normalization interval</w:t>
      </w:r>
      <w:bookmarkEnd w:id="117"/>
    </w:p>
    <w:p w14:paraId="07FCE84A" w14:textId="7F8181F6" w:rsidR="007336D9" w:rsidRPr="001632C9" w:rsidRDefault="007336D9" w:rsidP="007336D9">
      <w:r w:rsidRPr="001632C9">
        <w:t>This will change the time increment. The normalization interval must be a multiple of 5 minutes.</w:t>
      </w:r>
    </w:p>
    <w:p w14:paraId="7FFC123F" w14:textId="72F01B1B" w:rsidR="00663794" w:rsidRDefault="007336D9" w:rsidP="007336D9">
      <w:r w:rsidRPr="001632C9">
        <w:tab/>
      </w:r>
      <w:bookmarkStart w:id="118" w:name="_Toc67917813"/>
      <w:r w:rsidR="00663794" w:rsidRPr="00663794">
        <w:rPr>
          <w:rStyle w:val="Heading4Char"/>
        </w:rPr>
        <w:t>C.</w:t>
      </w:r>
      <w:r w:rsidRPr="00663794">
        <w:rPr>
          <w:rStyle w:val="Heading4Char"/>
        </w:rPr>
        <w:t>4.2. Number of ESA steps to sum over</w:t>
      </w:r>
      <w:bookmarkEnd w:id="118"/>
    </w:p>
    <w:p w14:paraId="0C680FAA" w14:textId="64B146F5" w:rsidR="007336D9" w:rsidRPr="001632C9" w:rsidRDefault="007336D9" w:rsidP="007336D9">
      <w:r w:rsidRPr="001632C9">
        <w:t>This can be 1 or 2. If set to 2, it will adjust for the fact that our PHA events are selected starting at esa 0 on every other cycle and at esa 1 on every other cycle.</w:t>
      </w:r>
    </w:p>
    <w:p w14:paraId="4D51FB02" w14:textId="0187F380" w:rsidR="00663794" w:rsidRDefault="007336D9" w:rsidP="007336D9">
      <w:pPr>
        <w:rPr>
          <w:u w:val="single"/>
        </w:rPr>
      </w:pPr>
      <w:r w:rsidRPr="001632C9">
        <w:tab/>
      </w:r>
      <w:bookmarkStart w:id="119" w:name="_Toc67917814"/>
      <w:r w:rsidR="00663794" w:rsidRPr="00663794">
        <w:rPr>
          <w:rStyle w:val="Heading4Char"/>
        </w:rPr>
        <w:t>C.</w:t>
      </w:r>
      <w:r w:rsidRPr="00663794">
        <w:rPr>
          <w:rStyle w:val="Heading4Char"/>
        </w:rPr>
        <w:t>4.3. Summing over deflection before or after normalization</w:t>
      </w:r>
      <w:bookmarkEnd w:id="119"/>
    </w:p>
    <w:p w14:paraId="0F2DA9C1" w14:textId="58FF183E" w:rsidR="007336D9" w:rsidRPr="001632C9" w:rsidRDefault="007336D9" w:rsidP="007336D9">
      <w:r w:rsidRPr="001632C9">
        <w:t>If you set this option to 0, data will be summed over deflection before normalization. This is sufficient for most cases and will provide more counts and thus better statistics. If you set this to 1, deflection information will be maintained during normalization, which is important when looking at angular distribution. However, in some cases, you will need to increase the normalization interval to get enough counts to be statistically sound.</w:t>
      </w:r>
    </w:p>
    <w:p w14:paraId="78551C7F" w14:textId="3715E2D0" w:rsidR="00663794" w:rsidRDefault="007336D9" w:rsidP="007336D9">
      <w:r w:rsidRPr="001632C9">
        <w:tab/>
      </w:r>
      <w:bookmarkStart w:id="120" w:name="_Toc67917815"/>
      <w:r w:rsidR="00663794" w:rsidRPr="00663794">
        <w:rPr>
          <w:rStyle w:val="Heading4Char"/>
        </w:rPr>
        <w:t>C.</w:t>
      </w:r>
      <w:r w:rsidRPr="00663794">
        <w:rPr>
          <w:rStyle w:val="Heading4Char"/>
        </w:rPr>
        <w:t>4.4. Select PHA to include</w:t>
      </w:r>
      <w:bookmarkEnd w:id="120"/>
    </w:p>
    <w:p w14:paraId="65D5FF0B" w14:textId="1F9027D7" w:rsidR="007336D9" w:rsidRPr="001632C9" w:rsidRDefault="007336D9" w:rsidP="007336D9">
      <w:r w:rsidRPr="001632C9">
        <w:t>WARNING: This must be set to 1 for the normalization to make sense!</w:t>
      </w:r>
    </w:p>
    <w:p w14:paraId="1E8CCA09" w14:textId="6EDF371A" w:rsidR="00663794" w:rsidRDefault="007336D9" w:rsidP="007336D9">
      <w:r w:rsidRPr="001632C9">
        <w:tab/>
      </w:r>
      <w:bookmarkStart w:id="121" w:name="_Toc67917816"/>
      <w:r w:rsidR="00663794" w:rsidRPr="00663794">
        <w:rPr>
          <w:rStyle w:val="Heading4Char"/>
        </w:rPr>
        <w:t>C.</w:t>
      </w:r>
      <w:r w:rsidRPr="00663794">
        <w:rPr>
          <w:rStyle w:val="Heading4Char"/>
        </w:rPr>
        <w:t>4.5</w:t>
      </w:r>
      <w:r w:rsidR="00663794" w:rsidRPr="00663794">
        <w:rPr>
          <w:rStyle w:val="Heading4Char"/>
        </w:rPr>
        <w:t>.</w:t>
      </w:r>
      <w:r w:rsidRPr="00663794">
        <w:rPr>
          <w:rStyle w:val="Heading4Char"/>
        </w:rPr>
        <w:t xml:space="preserve"> Explanation of S-Channel switch</w:t>
      </w:r>
      <w:bookmarkEnd w:id="121"/>
    </w:p>
    <w:p w14:paraId="5DA63019" w14:textId="797F2A75" w:rsidR="007336D9" w:rsidRPr="001632C9" w:rsidRDefault="007336D9" w:rsidP="007336D9">
      <w:r w:rsidRPr="001632C9">
        <w:t>It is important to understand how the S-Channel switch affects normalization. When rates are accumulated over 5 minutes, only the ESA steps that are in the same channel (Small or Main) as the first of the five minutes are accumulated, because counts are quite different in the different channels due to different geometric factors. This is taken into account in the normalization. Therefore, in the ascii file of normalized data, there are columns for the minimum and maximum number of cycles included in the normalization. So, for example, if you choose hourly averages, you are likely to see 60 as the maximum number of cycles. However, depending on the S-Channel switches, the minimum could easily be in the 40s or 50s. Most of the ESA steps will be near the maximum, but the few ESA steps around the S-Channel switch may be lower.</w:t>
      </w:r>
    </w:p>
    <w:p w14:paraId="4B900686" w14:textId="77777777" w:rsidR="007336D9" w:rsidRPr="001632C9" w:rsidRDefault="007336D9" w:rsidP="007336D9"/>
    <w:p w14:paraId="5560A858" w14:textId="6E34B4EA" w:rsidR="00663794" w:rsidRDefault="00663794" w:rsidP="007336D9">
      <w:pPr>
        <w:rPr>
          <w:b/>
        </w:rPr>
      </w:pPr>
      <w:bookmarkStart w:id="122" w:name="_Toc67917817"/>
      <w:r w:rsidRPr="00663794">
        <w:rPr>
          <w:rStyle w:val="Heading3Char"/>
        </w:rPr>
        <w:t>C.</w:t>
      </w:r>
      <w:r w:rsidR="007336D9" w:rsidRPr="00663794">
        <w:rPr>
          <w:rStyle w:val="Heading3Char"/>
        </w:rPr>
        <w:t>5. Conversion to Counts/Sec</w:t>
      </w:r>
      <w:bookmarkEnd w:id="122"/>
    </w:p>
    <w:p w14:paraId="6F571B8B" w14:textId="483FDF27" w:rsidR="007336D9" w:rsidRPr="001632C9" w:rsidRDefault="007336D9" w:rsidP="007336D9">
      <w:r w:rsidRPr="001632C9">
        <w:t>The instrument is divided into 32 deflection steps. The accumulation time on the first deflection step is 0.0124 seconds, and the accumulation time on all subsequent deflection steps is 0.0128 seconds. Note that the deflections are read out in opposite orders on even and odd esa steps. So, the shorter time accumulation falls on deflection 0 on even esa steps, and deflection 31 on odd esa steps</w:t>
      </w:r>
    </w:p>
    <w:p w14:paraId="7BC88DAB" w14:textId="77777777" w:rsidR="007336D9" w:rsidRPr="001632C9" w:rsidRDefault="007336D9" w:rsidP="007336D9">
      <w:r w:rsidRPr="001632C9">
        <w:tab/>
        <w:t xml:space="preserve">Although the instrument is divided into 32 deflection steps, the rates are accumulated over 2 deflection steps at a time, for a total of 16. </w:t>
      </w:r>
    </w:p>
    <w:p w14:paraId="57EFC1CB" w14:textId="77777777" w:rsidR="007336D9" w:rsidRPr="001632C9" w:rsidRDefault="007336D9" w:rsidP="007336D9">
      <w:r w:rsidRPr="001632C9">
        <w:tab/>
        <w:t xml:space="preserve">The conversion of counts to counts/sec is different for the wap side and for the ssd side when deflection is maintained during normalization. </w:t>
      </w:r>
    </w:p>
    <w:p w14:paraId="23EA7F82" w14:textId="77777777" w:rsidR="007336D9" w:rsidRPr="001632C9" w:rsidRDefault="007336D9" w:rsidP="007336D9">
      <w:r w:rsidRPr="001632C9">
        <w:tab/>
        <w:t>On the wap side, and on the ssd side when deflection has been summed before normalization, the counts are in an array of 128 esa steps x time. To determine counts/sec, the algorithm is:</w:t>
      </w:r>
    </w:p>
    <w:p w14:paraId="762A743E" w14:textId="77777777" w:rsidR="007336D9" w:rsidRPr="001632C9" w:rsidRDefault="007336D9" w:rsidP="007336D9">
      <w:r w:rsidRPr="001632C9">
        <w:tab/>
      </w:r>
      <w:r w:rsidRPr="001632C9">
        <w:tab/>
        <w:t>For each ESA step:</w:t>
      </w:r>
    </w:p>
    <w:p w14:paraId="55BA5C71" w14:textId="77777777" w:rsidR="007336D9" w:rsidRPr="001632C9" w:rsidRDefault="007336D9" w:rsidP="007336D9">
      <w:r w:rsidRPr="001632C9">
        <w:lastRenderedPageBreak/>
        <w:tab/>
      </w:r>
      <w:r w:rsidRPr="001632C9">
        <w:tab/>
      </w:r>
      <w:r w:rsidRPr="001632C9">
        <w:tab/>
        <w:t>Counts/sec = counts / (num_cycles * 0.0128 * 32)</w:t>
      </w:r>
    </w:p>
    <w:p w14:paraId="697946DF" w14:textId="77777777" w:rsidR="007336D9" w:rsidRPr="001632C9" w:rsidRDefault="007336D9" w:rsidP="007336D9">
      <w:r w:rsidRPr="001632C9">
        <w:tab/>
        <w:t>On the ssd side, when deflection has not yet been summed, the counts are in an array of 128 esa steps x 16 deflection steps x time. To determine the counts/set, the algorithm is:</w:t>
      </w:r>
    </w:p>
    <w:p w14:paraId="6CA0C176" w14:textId="77777777" w:rsidR="007336D9" w:rsidRPr="001632C9" w:rsidRDefault="007336D9" w:rsidP="007336D9"/>
    <w:p w14:paraId="6E2AADA5" w14:textId="77777777" w:rsidR="007336D9" w:rsidRPr="001632C9" w:rsidRDefault="007336D9" w:rsidP="007336D9">
      <w:r w:rsidRPr="001632C9">
        <w:tab/>
      </w:r>
      <w:r w:rsidRPr="001632C9">
        <w:tab/>
        <w:t>For each ESA step:</w:t>
      </w:r>
    </w:p>
    <w:p w14:paraId="765494CA" w14:textId="77777777" w:rsidR="007336D9" w:rsidRPr="001632C9" w:rsidRDefault="007336D9" w:rsidP="007336D9">
      <w:r w:rsidRPr="001632C9">
        <w:tab/>
      </w:r>
      <w:r w:rsidRPr="001632C9">
        <w:tab/>
      </w:r>
      <w:r w:rsidRPr="001632C9">
        <w:tab/>
        <w:t>For each defl step:</w:t>
      </w:r>
    </w:p>
    <w:p w14:paraId="25DD0158" w14:textId="77777777" w:rsidR="007336D9" w:rsidRPr="001632C9" w:rsidRDefault="007336D9" w:rsidP="007336D9">
      <w:r w:rsidRPr="001632C9">
        <w:tab/>
      </w:r>
      <w:r w:rsidRPr="001632C9">
        <w:tab/>
      </w:r>
      <w:r w:rsidRPr="001632C9">
        <w:tab/>
      </w:r>
      <w:r w:rsidRPr="001632C9">
        <w:tab/>
        <w:t>Counts/sec = counts / (num_cycles * 0.0128 * 2) – except for the first ESA step which is counts/ (num_cycles * (0.0128 + 0.0124)</w:t>
      </w:r>
    </w:p>
    <w:p w14:paraId="2A895F77" w14:textId="77777777" w:rsidR="007336D9" w:rsidRPr="001632C9" w:rsidRDefault="007336D9" w:rsidP="007336D9">
      <w:r w:rsidRPr="001632C9">
        <w:tab/>
      </w:r>
      <w:r w:rsidRPr="001632C9">
        <w:tab/>
        <w:t>Within each ESA step, the counts/sec are then summed.</w:t>
      </w:r>
    </w:p>
    <w:p w14:paraId="7320318B" w14:textId="77777777" w:rsidR="007336D9" w:rsidRPr="001632C9" w:rsidRDefault="007336D9" w:rsidP="007336D9">
      <w:r w:rsidRPr="001632C9">
        <w:tab/>
        <w:t>It is important to note that this really gives counts/second/esa step. When we sum over 2 ESA steps, we divide by the amount of time spent on the two esa steps. Therefore, for example, when summing over 2 ESA steps, the value given for the 2 steps is roughly equal the value given in each of these steps when not summing.</w:t>
      </w:r>
    </w:p>
    <w:p w14:paraId="35198F1E" w14:textId="77777777" w:rsidR="007336D9" w:rsidRPr="001632C9" w:rsidRDefault="007336D9" w:rsidP="007336D9"/>
    <w:p w14:paraId="2AAAD4AB" w14:textId="29DC3F8D" w:rsidR="00663794" w:rsidRDefault="00663794" w:rsidP="007336D9">
      <w:bookmarkStart w:id="123" w:name="_Toc67917818"/>
      <w:r w:rsidRPr="00663794">
        <w:rPr>
          <w:rStyle w:val="Heading3Char"/>
        </w:rPr>
        <w:t>C.</w:t>
      </w:r>
      <w:r w:rsidR="007336D9" w:rsidRPr="00663794">
        <w:rPr>
          <w:rStyle w:val="Heading3Char"/>
        </w:rPr>
        <w:t>6. PHA Selection Scheme</w:t>
      </w:r>
      <w:bookmarkEnd w:id="123"/>
      <w:r w:rsidR="007336D9" w:rsidRPr="001632C9">
        <w:t xml:space="preserve"> </w:t>
      </w:r>
    </w:p>
    <w:p w14:paraId="309441D9" w14:textId="2E2DB5F9" w:rsidR="007336D9" w:rsidRPr="006C3C17" w:rsidRDefault="007336D9" w:rsidP="007336D9">
      <w:r w:rsidRPr="006C3C17">
        <w:t xml:space="preserve">On the classifier board, the data have already been sorted by priority.  There are 6 priorities, 2 for the WAP section (WAP P0 and WAP P1) and 4 for the Solar Wind Section (SW P0, SW P1, SW P2, SW P3). The DPU is sent up to 512 PHA words for one energy step.  These will be already divided as up to 32 WAP P0, 32 WAP P1, 64 SW P0, 64 SW P1 and 160 SW P2 and 160 SW P3.  The DPU is responsible for down-selecting the data, but making sure we still emphasize the heavy ions in a full packet. </w:t>
      </w:r>
    </w:p>
    <w:p w14:paraId="42AEF467" w14:textId="77777777" w:rsidR="007336D9" w:rsidRPr="006C3C17" w:rsidRDefault="007336D9" w:rsidP="007336D9"/>
    <w:p w14:paraId="4CE2F3B3" w14:textId="77777777" w:rsidR="007336D9" w:rsidRPr="006C3C17" w:rsidRDefault="007336D9" w:rsidP="007336D9">
      <w:r w:rsidRPr="006C3C17">
        <w:t>On average the DPU can send down 6 events per step.  We handle the PHA data in sets of 2 E/Q steps.  The DPU can send down 12 events every 2 steps.  This data is divided into 6 priorities:  2 WAP priorities and 4 SW priorities.  We specify, on average, how many of each priority we should collect every 2 steps, with the total adding up to 12.  For example, the default is:</w:t>
      </w:r>
    </w:p>
    <w:p w14:paraId="39AC0387" w14:textId="77777777" w:rsidR="007336D9" w:rsidRPr="006C3C17" w:rsidRDefault="007336D9" w:rsidP="007336D9"/>
    <w:p w14:paraId="1710224B" w14:textId="77777777" w:rsidR="007336D9" w:rsidRPr="006C3C17" w:rsidRDefault="007336D9" w:rsidP="007336D9">
      <w:r w:rsidRPr="006C3C17">
        <w:t>1 WAP P0 (H+ and He++)</w:t>
      </w:r>
    </w:p>
    <w:p w14:paraId="61005F53" w14:textId="77777777" w:rsidR="007336D9" w:rsidRPr="006C3C17" w:rsidRDefault="007336D9" w:rsidP="007336D9">
      <w:r w:rsidRPr="006C3C17">
        <w:t>1 WAP P1 (Heavies)</w:t>
      </w:r>
    </w:p>
    <w:p w14:paraId="6655E950" w14:textId="77777777" w:rsidR="007336D9" w:rsidRPr="006C3C17" w:rsidRDefault="007336D9" w:rsidP="007336D9">
      <w:r w:rsidRPr="006C3C17">
        <w:t>1 SW P0 (H+)</w:t>
      </w:r>
    </w:p>
    <w:p w14:paraId="08E48D10" w14:textId="77777777" w:rsidR="007336D9" w:rsidRPr="006C3C17" w:rsidRDefault="007336D9" w:rsidP="007336D9">
      <w:r w:rsidRPr="006C3C17">
        <w:t>1 SW P1 (He++)</w:t>
      </w:r>
    </w:p>
    <w:p w14:paraId="430460F9" w14:textId="77777777" w:rsidR="007336D9" w:rsidRPr="006C3C17" w:rsidRDefault="007336D9" w:rsidP="007336D9">
      <w:r w:rsidRPr="006C3C17">
        <w:t>4 SW P2 (heavies)</w:t>
      </w:r>
    </w:p>
    <w:p w14:paraId="1A091936" w14:textId="77777777" w:rsidR="007336D9" w:rsidRPr="006C3C17" w:rsidRDefault="007336D9" w:rsidP="007336D9">
      <w:r w:rsidRPr="006C3C17">
        <w:t>4 SW P3 (heavies)</w:t>
      </w:r>
    </w:p>
    <w:p w14:paraId="6A18DD8B" w14:textId="77777777" w:rsidR="007336D9" w:rsidRPr="006C3C17" w:rsidRDefault="007336D9" w:rsidP="007336D9"/>
    <w:p w14:paraId="1496DB6A" w14:textId="2C2D9B7D" w:rsidR="007C686D" w:rsidRPr="007336D9" w:rsidRDefault="007336D9" w:rsidP="007C686D">
      <w:r w:rsidRPr="006C3C17">
        <w:t>The DPU has a buffers of size 768*48 bits = 36864 bits. It is filled from the front with “primary” events – ie those specified above.  The extra space is used to store extra “high priority” events on a first-come basis. In order to get events from all esa steps, the DPU alternates between starting a cycle on esa step 0 and starting on esa step 1.</w:t>
      </w:r>
    </w:p>
    <w:p w14:paraId="7DB6C1D9" w14:textId="77777777" w:rsidR="007336D9" w:rsidRPr="00896275" w:rsidRDefault="007336D9" w:rsidP="007C686D">
      <w:pPr>
        <w:rPr>
          <w:rFonts w:cstheme="minorHAnsi"/>
        </w:rPr>
      </w:pPr>
    </w:p>
    <w:p w14:paraId="7A6C32B1" w14:textId="5E97508D" w:rsidR="007C686D" w:rsidRPr="00896275" w:rsidRDefault="007C686D" w:rsidP="007C686D">
      <w:pPr>
        <w:pStyle w:val="Heading2"/>
        <w:numPr>
          <w:ilvl w:val="0"/>
          <w:numId w:val="17"/>
        </w:numPr>
        <w:rPr>
          <w:rFonts w:asciiTheme="minorHAnsi" w:hAnsiTheme="minorHAnsi" w:cstheme="minorHAnsi"/>
        </w:rPr>
      </w:pPr>
      <w:bookmarkStart w:id="124" w:name="_Toc67917819"/>
      <w:r w:rsidRPr="00896275">
        <w:rPr>
          <w:rFonts w:asciiTheme="minorHAnsi" w:hAnsiTheme="minorHAnsi" w:cstheme="minorHAnsi"/>
        </w:rPr>
        <w:t>Protons Data Derived from 1D Maxwellian</w:t>
      </w:r>
      <w:bookmarkEnd w:id="124"/>
    </w:p>
    <w:p w14:paraId="23E1B18E" w14:textId="77777777" w:rsidR="007C686D" w:rsidRPr="00896275" w:rsidRDefault="007C686D" w:rsidP="007C686D">
      <w:pPr>
        <w:rPr>
          <w:rFonts w:cstheme="minorHAnsi"/>
        </w:rPr>
      </w:pPr>
      <w:r w:rsidRPr="00896275">
        <w:rPr>
          <w:rFonts w:cstheme="minorHAnsi"/>
        </w:rPr>
        <w:t xml:space="preserve">Proton bulk parameters (speed, density, thermal) are derived from a 1D Maxwellian fit to a single detector rate (no coincidence required), and are corrected for background and dead time. The N/S angle is derived from a peak fitting to the N/S (deflection) rate bins of the same rate. The E/W angle is derived from a separate double coincidence rate. The proton velocity </w:t>
      </w:r>
      <w:r w:rsidRPr="00896275">
        <w:rPr>
          <w:rFonts w:cstheme="minorHAnsi"/>
        </w:rPr>
        <w:lastRenderedPageBreak/>
        <w:t xml:space="preserve">components are corrected for spacecraft aberration and are derived using the N/S and E/W angles. </w:t>
      </w:r>
    </w:p>
    <w:p w14:paraId="246554CD" w14:textId="77777777" w:rsidR="007C686D" w:rsidRPr="00896275" w:rsidRDefault="007C686D" w:rsidP="007C686D">
      <w:pPr>
        <w:rPr>
          <w:rFonts w:cstheme="minorHAnsi"/>
        </w:rPr>
      </w:pPr>
    </w:p>
    <w:p w14:paraId="5E73097F" w14:textId="77777777" w:rsidR="007C686D" w:rsidRPr="00896275" w:rsidRDefault="007C686D" w:rsidP="007C686D">
      <w:pPr>
        <w:rPr>
          <w:rFonts w:cstheme="minorHAnsi"/>
        </w:rPr>
      </w:pPr>
      <w:r w:rsidRPr="00896275">
        <w:rPr>
          <w:rFonts w:cstheme="minorHAnsi"/>
        </w:rPr>
        <w:t xml:space="preserve">Extended analysis of in-flight data indicates a major variance in the performance of the Schannel instrumental response (geometrical factor, E/Q, and polar and azimuth angular response) from expectations based upon the pre-flight testing and calibrations. The effect is attributed to insufficient fringe-field control within the aperture section of the Entrance System. The results provided are based upon an extensive in-flight calibration of the S-channel response which has been performed by the PLASTIC team utilizing Main channel data (which is unaffected) and confirming results through cross-calibrations of early mission data with Wind SWE (courtesy K. Ogilvie and A. Lazarus) and SOHO PM (courtesy F. Ipavich). We extend special thanks to our Wind and SOHO colleagues for the use of their data. </w:t>
      </w:r>
    </w:p>
    <w:p w14:paraId="7E4042D8" w14:textId="77777777" w:rsidR="007C686D" w:rsidRPr="00896275" w:rsidRDefault="007C686D" w:rsidP="007C686D">
      <w:pPr>
        <w:rPr>
          <w:rFonts w:cstheme="minorHAnsi"/>
        </w:rPr>
      </w:pPr>
    </w:p>
    <w:p w14:paraId="02516663" w14:textId="77777777" w:rsidR="007C686D" w:rsidRPr="00896275" w:rsidRDefault="007C686D" w:rsidP="007C686D">
      <w:pPr>
        <w:rPr>
          <w:rFonts w:cstheme="minorHAnsi"/>
        </w:rPr>
      </w:pPr>
      <w:r w:rsidRPr="00896275">
        <w:rPr>
          <w:rFonts w:cstheme="minorHAnsi"/>
        </w:rPr>
        <w:t xml:space="preserve">The spacecraft were ‘flipped’ by 180-degree roll angle after solar conjunction. Different detectors or areas of detectors were then exposed in the instrument, resulting in different efficiencies. A new calibration function is incorporated in v10 onwards. </w:t>
      </w:r>
    </w:p>
    <w:p w14:paraId="07D198A5" w14:textId="77777777" w:rsidR="007C686D" w:rsidRPr="00896275" w:rsidRDefault="007C686D" w:rsidP="007C686D">
      <w:pPr>
        <w:rPr>
          <w:rFonts w:cstheme="minorHAnsi"/>
        </w:rPr>
      </w:pPr>
    </w:p>
    <w:p w14:paraId="0ED999A9" w14:textId="26823464" w:rsidR="007C686D" w:rsidRPr="00896275" w:rsidRDefault="007C686D" w:rsidP="007C686D">
      <w:pPr>
        <w:pStyle w:val="Heading3"/>
        <w:rPr>
          <w:rFonts w:asciiTheme="minorHAnsi" w:hAnsiTheme="minorHAnsi" w:cstheme="minorHAnsi"/>
        </w:rPr>
      </w:pPr>
      <w:bookmarkStart w:id="125" w:name="_Toc67917820"/>
      <w:r w:rsidRPr="00896275">
        <w:rPr>
          <w:rFonts w:asciiTheme="minorHAnsi" w:hAnsiTheme="minorHAnsi" w:cstheme="minorHAnsi"/>
        </w:rPr>
        <w:t>B.1 Data Format</w:t>
      </w:r>
      <w:bookmarkEnd w:id="125"/>
    </w:p>
    <w:p w14:paraId="4CE896D7" w14:textId="77777777" w:rsidR="007C686D" w:rsidRPr="00896275" w:rsidRDefault="007C686D" w:rsidP="007C686D">
      <w:pPr>
        <w:rPr>
          <w:rFonts w:cstheme="minorHAnsi"/>
        </w:rPr>
      </w:pPr>
    </w:p>
    <w:p w14:paraId="11EF9861" w14:textId="77777777" w:rsidR="007C686D" w:rsidRPr="00896275" w:rsidRDefault="007C686D" w:rsidP="007C686D">
      <w:pPr>
        <w:rPr>
          <w:rFonts w:cstheme="minorHAnsi"/>
        </w:rPr>
      </w:pPr>
      <w:r w:rsidRPr="00896275">
        <w:rPr>
          <w:rFonts w:cstheme="minorHAnsi"/>
        </w:rPr>
        <w:t>The time variables in the Level 2 CDFs are:</w:t>
      </w:r>
    </w:p>
    <w:p w14:paraId="2FB56A00" w14:textId="77777777" w:rsidR="007C686D" w:rsidRPr="00896275" w:rsidRDefault="007C686D" w:rsidP="007C686D">
      <w:pPr>
        <w:rPr>
          <w:rFonts w:cstheme="minorHAnsi"/>
        </w:rPr>
      </w:pPr>
      <w:r w:rsidRPr="00896275">
        <w:rPr>
          <w:rFonts w:cstheme="minorHAnsi"/>
        </w:rPr>
        <w:tab/>
        <w:t>‘epoch’</w:t>
      </w:r>
      <w:r w:rsidRPr="00896275">
        <w:rPr>
          <w:rFonts w:cstheme="minorHAnsi"/>
        </w:rPr>
        <w:tab/>
      </w:r>
      <w:r w:rsidRPr="00896275">
        <w:rPr>
          <w:rFonts w:cstheme="minorHAnsi"/>
        </w:rPr>
        <w:tab/>
        <w:t>gives time for record – start of cycle</w:t>
      </w:r>
    </w:p>
    <w:p w14:paraId="5DB054A5" w14:textId="77777777" w:rsidR="007C686D" w:rsidRPr="00896275" w:rsidRDefault="007C686D" w:rsidP="007C686D">
      <w:pPr>
        <w:ind w:left="2880" w:hanging="2160"/>
        <w:rPr>
          <w:rFonts w:cstheme="minorHAnsi"/>
        </w:rPr>
      </w:pPr>
      <w:r w:rsidRPr="00896275">
        <w:rPr>
          <w:rFonts w:cstheme="minorHAnsi"/>
        </w:rPr>
        <w:t>‘epoch_1kev’</w:t>
      </w:r>
      <w:r w:rsidRPr="00896275">
        <w:rPr>
          <w:rFonts w:cstheme="minorHAnsi"/>
        </w:rPr>
        <w:tab/>
        <w:t xml:space="preserve">Time within cycle corresponding to E/Q =1 keV/e (format yyyy-mm- dd/hh:mm:ss). This parameter is only provided for the 1-minute data sets. </w:t>
      </w:r>
    </w:p>
    <w:p w14:paraId="50AC2531" w14:textId="77777777" w:rsidR="007C686D" w:rsidRPr="00896275" w:rsidRDefault="007C686D" w:rsidP="007C686D">
      <w:pPr>
        <w:ind w:left="1440" w:hanging="1440"/>
        <w:rPr>
          <w:rFonts w:cstheme="minorHAnsi"/>
        </w:rPr>
      </w:pPr>
      <w:r w:rsidRPr="00896275">
        <w:rPr>
          <w:rFonts w:cstheme="minorHAnsi"/>
        </w:rPr>
        <w:t>The next set of parameters give the solar wind proton data:</w:t>
      </w:r>
    </w:p>
    <w:p w14:paraId="771BAE2D" w14:textId="77777777" w:rsidR="007C686D" w:rsidRPr="00896275" w:rsidRDefault="007C686D" w:rsidP="007C686D">
      <w:pPr>
        <w:ind w:left="1440" w:hanging="720"/>
        <w:rPr>
          <w:rFonts w:cstheme="minorHAnsi"/>
        </w:rPr>
      </w:pPr>
      <w:r w:rsidRPr="00896275">
        <w:rPr>
          <w:rFonts w:cstheme="minorHAnsi"/>
        </w:rPr>
        <w:t>‘proton_number_density’</w:t>
      </w:r>
    </w:p>
    <w:p w14:paraId="7BF5EB55" w14:textId="77777777" w:rsidR="007C686D" w:rsidRPr="00896275" w:rsidRDefault="007C686D" w:rsidP="007C686D">
      <w:pPr>
        <w:ind w:left="720" w:firstLine="720"/>
        <w:rPr>
          <w:rFonts w:cstheme="minorHAnsi"/>
        </w:rPr>
      </w:pPr>
      <w:r w:rsidRPr="00896275">
        <w:rPr>
          <w:rFonts w:cstheme="minorHAnsi"/>
        </w:rPr>
        <w:t xml:space="preserve"> [1/cc]: Solar wind proton number density (protons per cubic centimeter) </w:t>
      </w:r>
    </w:p>
    <w:p w14:paraId="245206CE" w14:textId="77777777" w:rsidR="007C686D" w:rsidRPr="00896275" w:rsidRDefault="007C686D" w:rsidP="007C686D">
      <w:pPr>
        <w:ind w:left="720"/>
        <w:rPr>
          <w:rFonts w:cstheme="minorHAnsi"/>
        </w:rPr>
      </w:pPr>
      <w:r w:rsidRPr="00896275">
        <w:rPr>
          <w:rFonts w:cstheme="minorHAnsi"/>
        </w:rPr>
        <w:t>‘proton_bulk_speed’</w:t>
      </w:r>
    </w:p>
    <w:p w14:paraId="79DBC81A" w14:textId="77777777" w:rsidR="007C686D" w:rsidRPr="00896275" w:rsidRDefault="007C686D" w:rsidP="007C686D">
      <w:pPr>
        <w:ind w:left="1440"/>
        <w:rPr>
          <w:rFonts w:cstheme="minorHAnsi"/>
        </w:rPr>
      </w:pPr>
      <w:r w:rsidRPr="00896275">
        <w:rPr>
          <w:rFonts w:cstheme="minorHAnsi"/>
        </w:rPr>
        <w:t>[km/s]: Proton bulk speed (in the s/c frame)</w:t>
      </w:r>
    </w:p>
    <w:p w14:paraId="7F988148" w14:textId="77777777" w:rsidR="007C686D" w:rsidRPr="00896275" w:rsidRDefault="007C686D" w:rsidP="007C686D">
      <w:pPr>
        <w:ind w:left="720"/>
        <w:rPr>
          <w:rFonts w:cstheme="minorHAnsi"/>
        </w:rPr>
      </w:pPr>
      <w:r w:rsidRPr="00896275">
        <w:rPr>
          <w:rFonts w:cstheme="minorHAnsi"/>
        </w:rPr>
        <w:t>‘proton_temperature’</w:t>
      </w:r>
    </w:p>
    <w:p w14:paraId="18A4A078" w14:textId="77777777" w:rsidR="007C686D" w:rsidRPr="00896275" w:rsidRDefault="007C686D" w:rsidP="007C686D">
      <w:pPr>
        <w:ind w:left="720" w:firstLine="720"/>
        <w:rPr>
          <w:rFonts w:cstheme="minorHAnsi"/>
        </w:rPr>
      </w:pPr>
      <w:r w:rsidRPr="00896275">
        <w:rPr>
          <w:rFonts w:cstheme="minorHAnsi"/>
        </w:rPr>
        <w:t>[deg K]: Proton kinetic temperature</w:t>
      </w:r>
      <w:r w:rsidRPr="00896275">
        <w:rPr>
          <w:rFonts w:cstheme="minorHAnsi"/>
        </w:rPr>
        <w:br/>
        <w:t>‘proton_thermal_speed’</w:t>
      </w:r>
    </w:p>
    <w:p w14:paraId="7EACD210" w14:textId="77777777" w:rsidR="007C686D" w:rsidRPr="00896275" w:rsidRDefault="007C686D" w:rsidP="007C686D">
      <w:pPr>
        <w:ind w:left="720" w:firstLine="720"/>
        <w:rPr>
          <w:rFonts w:cstheme="minorHAnsi"/>
        </w:rPr>
      </w:pPr>
      <w:r w:rsidRPr="00896275">
        <w:rPr>
          <w:rFonts w:cstheme="minorHAnsi"/>
        </w:rPr>
        <w:t xml:space="preserve">[km/s]: Proton thermal speed, defined here as sqrt(2kT/m) </w:t>
      </w:r>
    </w:p>
    <w:p w14:paraId="4703B20A" w14:textId="77777777" w:rsidR="007C686D" w:rsidRPr="00896275" w:rsidRDefault="007C686D" w:rsidP="007C686D">
      <w:pPr>
        <w:ind w:left="1440" w:hanging="720"/>
        <w:rPr>
          <w:rFonts w:cstheme="minorHAnsi"/>
        </w:rPr>
      </w:pPr>
      <w:r w:rsidRPr="00896275">
        <w:rPr>
          <w:rFonts w:cstheme="minorHAnsi"/>
        </w:rPr>
        <w:t>‘proton_n_s_flow_angle_inst’</w:t>
      </w:r>
    </w:p>
    <w:p w14:paraId="73D1F7C8" w14:textId="77777777" w:rsidR="007C686D" w:rsidRPr="00896275" w:rsidRDefault="007C686D" w:rsidP="007C686D">
      <w:pPr>
        <w:ind w:left="1440"/>
        <w:rPr>
          <w:rFonts w:cstheme="minorHAnsi"/>
        </w:rPr>
      </w:pPr>
      <w:r w:rsidRPr="00896275">
        <w:rPr>
          <w:rFonts w:cstheme="minorHAnsi"/>
        </w:rPr>
        <w:t xml:space="preserve">[deg]: Proton North-South flow angle in the INSTRUMENT COORDINATE SYSTEM. This coordinate system does not compensate for aberration (spacecraft movement) nor for spacecraft attitude. This parameter is included for verification purposes, only. In v10 onwards, a three-period moving average is used to reduce ‘jitter’. </w:t>
      </w:r>
    </w:p>
    <w:p w14:paraId="591B9ECD" w14:textId="77777777" w:rsidR="007C686D" w:rsidRPr="00896275" w:rsidRDefault="007C686D" w:rsidP="007C686D">
      <w:pPr>
        <w:ind w:left="1440" w:hanging="720"/>
        <w:rPr>
          <w:rFonts w:cstheme="minorHAnsi"/>
        </w:rPr>
      </w:pPr>
      <w:r w:rsidRPr="00896275">
        <w:rPr>
          <w:rFonts w:cstheme="minorHAnsi"/>
        </w:rPr>
        <w:t>‘proton_e_w_flow_angle_inst’</w:t>
      </w:r>
    </w:p>
    <w:p w14:paraId="13A81516" w14:textId="77777777" w:rsidR="007C686D" w:rsidRPr="00896275" w:rsidRDefault="007C686D" w:rsidP="007C686D">
      <w:pPr>
        <w:ind w:left="1440"/>
        <w:rPr>
          <w:rFonts w:cstheme="minorHAnsi"/>
        </w:rPr>
      </w:pPr>
      <w:r w:rsidRPr="00896275">
        <w:rPr>
          <w:rFonts w:cstheme="minorHAnsi"/>
        </w:rPr>
        <w:t xml:space="preserve">[deg]: Proton East-West flow angle in the INSTRUMENT COORDINATE SYSTEM. This coordinate system does not compensate for aberration (spacecraft movement) nor for spacecraft attitude. This parameter is included for </w:t>
      </w:r>
      <w:r w:rsidRPr="00896275">
        <w:rPr>
          <w:rFonts w:cstheme="minorHAnsi"/>
        </w:rPr>
        <w:lastRenderedPageBreak/>
        <w:t xml:space="preserve">verification purposes, only. In v10 onwards, a boxcar moving accumulation is used to obtain sufficient statistics. </w:t>
      </w:r>
    </w:p>
    <w:p w14:paraId="323DB513" w14:textId="77777777" w:rsidR="007C686D" w:rsidRPr="00896275" w:rsidRDefault="007C686D" w:rsidP="007C686D">
      <w:pPr>
        <w:ind w:left="1440" w:hanging="720"/>
        <w:rPr>
          <w:rFonts w:cstheme="minorHAnsi"/>
        </w:rPr>
      </w:pPr>
      <w:r w:rsidRPr="00896275">
        <w:rPr>
          <w:rFonts w:cstheme="minorHAnsi"/>
        </w:rPr>
        <w:t>‘proton_Vr_HERTN’</w:t>
      </w:r>
    </w:p>
    <w:p w14:paraId="045869B4" w14:textId="77777777" w:rsidR="007C686D" w:rsidRPr="00896275" w:rsidRDefault="007C686D" w:rsidP="007C686D">
      <w:pPr>
        <w:ind w:left="1440"/>
        <w:rPr>
          <w:rFonts w:cstheme="minorHAnsi"/>
        </w:rPr>
      </w:pPr>
      <w:r w:rsidRPr="00896275">
        <w:rPr>
          <w:rFonts w:cstheme="minorHAnsi"/>
        </w:rPr>
        <w:t xml:space="preserve">[km/s]: Proton radial velocity component in the HERTN system. The effects of aberration and spacecraft attitude have been removed. </w:t>
      </w:r>
    </w:p>
    <w:p w14:paraId="4EDBE306" w14:textId="77777777" w:rsidR="007C686D" w:rsidRPr="00896275" w:rsidRDefault="007C686D" w:rsidP="007C686D">
      <w:pPr>
        <w:ind w:left="1440" w:hanging="720"/>
        <w:rPr>
          <w:rFonts w:cstheme="minorHAnsi"/>
        </w:rPr>
      </w:pPr>
      <w:r w:rsidRPr="00896275">
        <w:rPr>
          <w:rFonts w:cstheme="minorHAnsi"/>
        </w:rPr>
        <w:t>‘proton_Vt_HERTN’</w:t>
      </w:r>
    </w:p>
    <w:p w14:paraId="64A145B4" w14:textId="77777777" w:rsidR="007C686D" w:rsidRPr="00896275" w:rsidRDefault="007C686D" w:rsidP="007C686D">
      <w:pPr>
        <w:ind w:left="1440"/>
        <w:rPr>
          <w:rFonts w:cstheme="minorHAnsi"/>
        </w:rPr>
      </w:pPr>
      <w:r w:rsidRPr="00896275">
        <w:rPr>
          <w:rFonts w:cstheme="minorHAnsi"/>
        </w:rPr>
        <w:t xml:space="preserve">[km/s]: Proton tangential velocity component in the HERTN system. The effects of aberration and spacecraft attitude have been removed. </w:t>
      </w:r>
    </w:p>
    <w:p w14:paraId="19FBF325" w14:textId="77777777" w:rsidR="007C686D" w:rsidRPr="00896275" w:rsidRDefault="007C686D" w:rsidP="007C686D">
      <w:pPr>
        <w:ind w:left="1440" w:hanging="720"/>
        <w:rPr>
          <w:rFonts w:cstheme="minorHAnsi"/>
        </w:rPr>
      </w:pPr>
      <w:r w:rsidRPr="00896275">
        <w:rPr>
          <w:rFonts w:cstheme="minorHAnsi"/>
        </w:rPr>
        <w:t>‘proton_Vn_HERTN’</w:t>
      </w:r>
    </w:p>
    <w:p w14:paraId="71AB835E" w14:textId="77777777" w:rsidR="007C686D" w:rsidRPr="00896275" w:rsidRDefault="007C686D" w:rsidP="007C686D">
      <w:pPr>
        <w:ind w:left="1440"/>
        <w:rPr>
          <w:rFonts w:cstheme="minorHAnsi"/>
        </w:rPr>
      </w:pPr>
      <w:r w:rsidRPr="00896275">
        <w:rPr>
          <w:rFonts w:cstheme="minorHAnsi"/>
        </w:rPr>
        <w:t xml:space="preserve">[km/s]: Proton normal velocity component in the HERTN system. The effects of aberration and spacecraft attitude have been removed. </w:t>
      </w:r>
    </w:p>
    <w:p w14:paraId="5BDB9E70" w14:textId="77777777" w:rsidR="007C686D" w:rsidRPr="00896275" w:rsidRDefault="007C686D" w:rsidP="007C686D">
      <w:pPr>
        <w:ind w:left="1440" w:hanging="720"/>
        <w:rPr>
          <w:rFonts w:cstheme="minorHAnsi"/>
        </w:rPr>
      </w:pPr>
      <w:r w:rsidRPr="00896275">
        <w:rPr>
          <w:rFonts w:cstheme="minorHAnsi"/>
        </w:rPr>
        <w:t>‘proton_n_s_flow_angle_HERTN’</w:t>
      </w:r>
    </w:p>
    <w:p w14:paraId="135A211B" w14:textId="77777777" w:rsidR="007C686D" w:rsidRPr="00896275" w:rsidRDefault="007C686D" w:rsidP="007C686D">
      <w:pPr>
        <w:ind w:left="1440"/>
        <w:rPr>
          <w:rFonts w:cstheme="minorHAnsi"/>
        </w:rPr>
      </w:pPr>
      <w:r w:rsidRPr="00896275">
        <w:rPr>
          <w:rFonts w:cstheme="minorHAnsi"/>
        </w:rPr>
        <w:t xml:space="preserve">[deg]: Proton North-South flow direction in the HERTN system. The effects of aberration and spacecraft attitude have been removed. </w:t>
      </w:r>
    </w:p>
    <w:p w14:paraId="03B4CA4D" w14:textId="77777777" w:rsidR="007C686D" w:rsidRPr="00896275" w:rsidRDefault="007C686D" w:rsidP="007C686D">
      <w:pPr>
        <w:ind w:left="1440" w:hanging="720"/>
        <w:rPr>
          <w:rFonts w:cstheme="minorHAnsi"/>
        </w:rPr>
      </w:pPr>
      <w:r w:rsidRPr="00896275">
        <w:rPr>
          <w:rFonts w:cstheme="minorHAnsi"/>
        </w:rPr>
        <w:t>‘proton_e_w_flow_angle_HERTN’</w:t>
      </w:r>
    </w:p>
    <w:p w14:paraId="49C19602" w14:textId="77777777" w:rsidR="007C686D" w:rsidRPr="00896275" w:rsidRDefault="007C686D" w:rsidP="007C686D">
      <w:pPr>
        <w:ind w:left="1440"/>
        <w:rPr>
          <w:rFonts w:cstheme="minorHAnsi"/>
        </w:rPr>
      </w:pPr>
      <w:r w:rsidRPr="00896275">
        <w:rPr>
          <w:rFonts w:cstheme="minorHAnsi"/>
        </w:rPr>
        <w:t xml:space="preserve">[deg]: Proton East-West flow direction in the HERTN system. The effects of aberration and spacecraft attitude have been removed. </w:t>
      </w:r>
    </w:p>
    <w:p w14:paraId="22A4A0BF" w14:textId="77777777" w:rsidR="007C686D" w:rsidRPr="00896275" w:rsidRDefault="007C686D" w:rsidP="007C686D">
      <w:pPr>
        <w:ind w:left="1440" w:hanging="720"/>
        <w:rPr>
          <w:rFonts w:cstheme="minorHAnsi"/>
        </w:rPr>
      </w:pPr>
      <w:r w:rsidRPr="00896275">
        <w:rPr>
          <w:rFonts w:cstheme="minorHAnsi"/>
        </w:rPr>
        <w:t>‘proton_Vr_RTN’</w:t>
      </w:r>
    </w:p>
    <w:p w14:paraId="20B786F2" w14:textId="77777777" w:rsidR="007C686D" w:rsidRPr="00896275" w:rsidRDefault="007C686D" w:rsidP="007C686D">
      <w:pPr>
        <w:ind w:left="1440"/>
        <w:rPr>
          <w:rFonts w:cstheme="minorHAnsi"/>
        </w:rPr>
      </w:pPr>
      <w:r w:rsidRPr="00896275">
        <w:rPr>
          <w:rFonts w:cstheme="minorHAnsi"/>
        </w:rPr>
        <w:t xml:space="preserve">[km/s]: Proton radial velocity component in the RTN system. The effects of aberration and spacecraft attitude have been removed. </w:t>
      </w:r>
    </w:p>
    <w:p w14:paraId="3BC0B74C" w14:textId="77777777" w:rsidR="007C686D" w:rsidRPr="00896275" w:rsidRDefault="007C686D" w:rsidP="007C686D">
      <w:pPr>
        <w:ind w:left="1440" w:hanging="720"/>
        <w:rPr>
          <w:rFonts w:cstheme="minorHAnsi"/>
        </w:rPr>
      </w:pPr>
      <w:r w:rsidRPr="00896275">
        <w:rPr>
          <w:rFonts w:cstheme="minorHAnsi"/>
        </w:rPr>
        <w:t>‘proton_Vt_RTN’</w:t>
      </w:r>
    </w:p>
    <w:p w14:paraId="6B44C017" w14:textId="77777777" w:rsidR="007C686D" w:rsidRPr="00896275" w:rsidRDefault="007C686D" w:rsidP="007C686D">
      <w:pPr>
        <w:ind w:left="1440"/>
        <w:rPr>
          <w:rFonts w:cstheme="minorHAnsi"/>
        </w:rPr>
      </w:pPr>
      <w:r w:rsidRPr="00896275">
        <w:rPr>
          <w:rFonts w:cstheme="minorHAnsi"/>
        </w:rPr>
        <w:t xml:space="preserve">[km/s]: Proton tangential velocity component in the RTN system. The effects of aberration and spacecraft attitude have been removed. </w:t>
      </w:r>
    </w:p>
    <w:p w14:paraId="478A1842" w14:textId="77777777" w:rsidR="007C686D" w:rsidRPr="00896275" w:rsidRDefault="007C686D" w:rsidP="007C686D">
      <w:pPr>
        <w:ind w:left="1440" w:hanging="720"/>
        <w:rPr>
          <w:rFonts w:cstheme="minorHAnsi"/>
        </w:rPr>
      </w:pPr>
      <w:r w:rsidRPr="00896275">
        <w:rPr>
          <w:rFonts w:cstheme="minorHAnsi"/>
        </w:rPr>
        <w:t xml:space="preserve">‘proton_Vn_RTN’ </w:t>
      </w:r>
    </w:p>
    <w:p w14:paraId="17D17704" w14:textId="77777777" w:rsidR="007C686D" w:rsidRPr="00896275" w:rsidRDefault="007C686D" w:rsidP="007C686D">
      <w:pPr>
        <w:ind w:left="1440"/>
        <w:rPr>
          <w:rFonts w:cstheme="minorHAnsi"/>
        </w:rPr>
      </w:pPr>
      <w:r w:rsidRPr="00896275">
        <w:rPr>
          <w:rFonts w:cstheme="minorHAnsi"/>
        </w:rPr>
        <w:t xml:space="preserve">[km/s]: Proton normal velocity component in the RTN system. The effects of aberration and spacecraft attitude have been removed. </w:t>
      </w:r>
    </w:p>
    <w:p w14:paraId="59CFA287" w14:textId="77777777" w:rsidR="007C686D" w:rsidRPr="00896275" w:rsidRDefault="007C686D" w:rsidP="007C686D">
      <w:pPr>
        <w:ind w:left="1440" w:hanging="720"/>
        <w:rPr>
          <w:rFonts w:cstheme="minorHAnsi"/>
        </w:rPr>
      </w:pPr>
      <w:r w:rsidRPr="00896275">
        <w:rPr>
          <w:rFonts w:cstheme="minorHAnsi"/>
        </w:rPr>
        <w:t xml:space="preserve">‘proton_n_s_flow_angle_RTN’ </w:t>
      </w:r>
    </w:p>
    <w:p w14:paraId="0D9AF93A" w14:textId="77777777" w:rsidR="007C686D" w:rsidRPr="00896275" w:rsidRDefault="007C686D" w:rsidP="007C686D">
      <w:pPr>
        <w:ind w:left="1440"/>
        <w:rPr>
          <w:rFonts w:cstheme="minorHAnsi"/>
        </w:rPr>
      </w:pPr>
      <w:r w:rsidRPr="00896275">
        <w:rPr>
          <w:rFonts w:cstheme="minorHAnsi"/>
        </w:rPr>
        <w:t xml:space="preserve">[deg]: Proton North-South flow direction in the RTN system. The effects of aberration and spacecraft attitude have been removed. </w:t>
      </w:r>
    </w:p>
    <w:p w14:paraId="0D57D3EE" w14:textId="77777777" w:rsidR="007C686D" w:rsidRPr="00896275" w:rsidRDefault="007C686D" w:rsidP="007C686D">
      <w:pPr>
        <w:ind w:left="1440" w:hanging="720"/>
        <w:rPr>
          <w:rFonts w:cstheme="minorHAnsi"/>
        </w:rPr>
      </w:pPr>
      <w:r w:rsidRPr="00896275">
        <w:rPr>
          <w:rFonts w:cstheme="minorHAnsi"/>
        </w:rPr>
        <w:t>‘proton_e_w_flow_angle_RTN’</w:t>
      </w:r>
    </w:p>
    <w:p w14:paraId="7D6A0B3A" w14:textId="77777777" w:rsidR="007C686D" w:rsidRPr="00896275" w:rsidRDefault="007C686D" w:rsidP="007C686D">
      <w:pPr>
        <w:ind w:left="1440"/>
        <w:rPr>
          <w:rFonts w:cstheme="minorHAnsi"/>
        </w:rPr>
      </w:pPr>
      <w:r w:rsidRPr="00896275">
        <w:rPr>
          <w:rFonts w:cstheme="minorHAnsi"/>
        </w:rPr>
        <w:t xml:space="preserve">[deg]: Proton East-West flow direction in the RTN system. The effects of aberration and spacecraft attitude have been removed. </w:t>
      </w:r>
    </w:p>
    <w:p w14:paraId="683DB1FE" w14:textId="77777777" w:rsidR="007C686D" w:rsidRPr="00896275" w:rsidRDefault="007C686D" w:rsidP="007C686D">
      <w:pPr>
        <w:ind w:left="1440" w:hanging="1440"/>
        <w:rPr>
          <w:rFonts w:cstheme="minorHAnsi"/>
        </w:rPr>
      </w:pPr>
      <w:r w:rsidRPr="00896275">
        <w:rPr>
          <w:rFonts w:cstheme="minorHAnsi"/>
        </w:rPr>
        <w:t xml:space="preserve">The next set of parameters is for data quality information: </w:t>
      </w:r>
    </w:p>
    <w:p w14:paraId="21E25C47" w14:textId="77777777" w:rsidR="007C686D" w:rsidRPr="00896275" w:rsidRDefault="007C686D" w:rsidP="007C686D">
      <w:pPr>
        <w:ind w:left="1440" w:hanging="720"/>
        <w:rPr>
          <w:rFonts w:cstheme="minorHAnsi"/>
        </w:rPr>
      </w:pPr>
      <w:r w:rsidRPr="00896275">
        <w:rPr>
          <w:rFonts w:cstheme="minorHAnsi"/>
        </w:rPr>
        <w:t>‘error’</w:t>
      </w:r>
      <w:r w:rsidRPr="00896275">
        <w:rPr>
          <w:rFonts w:cstheme="minorHAnsi"/>
        </w:rPr>
        <w:br/>
        <w:t xml:space="preserve">0 = No known issues </w:t>
      </w:r>
    </w:p>
    <w:p w14:paraId="03FAE511" w14:textId="77777777" w:rsidR="007C686D" w:rsidRPr="00896275" w:rsidRDefault="007C686D" w:rsidP="007C686D">
      <w:pPr>
        <w:ind w:left="1440"/>
        <w:rPr>
          <w:rFonts w:cstheme="minorHAnsi"/>
        </w:rPr>
      </w:pPr>
      <w:r w:rsidRPr="00896275">
        <w:rPr>
          <w:rFonts w:cstheme="minorHAnsi"/>
        </w:rPr>
        <w:t>1 = Processing error, data removed</w:t>
      </w:r>
      <w:r w:rsidRPr="00896275">
        <w:rPr>
          <w:rFonts w:cstheme="minorHAnsi"/>
        </w:rPr>
        <w:br/>
        <w:t>2 = Data Level 1 (input data) error</w:t>
      </w:r>
      <w:r w:rsidRPr="00896275">
        <w:rPr>
          <w:rFonts w:cstheme="minorHAnsi"/>
        </w:rPr>
        <w:br/>
        <w:t>3 = Data overflow (rate compression code saturated)</w:t>
      </w:r>
      <w:r w:rsidRPr="00896275">
        <w:rPr>
          <w:rFonts w:cstheme="minorHAnsi"/>
        </w:rPr>
        <w:br/>
        <w:t>4 = Data outside 3-sigma limit (1 hr window)</w:t>
      </w:r>
      <w:r w:rsidRPr="00896275">
        <w:rPr>
          <w:rFonts w:cstheme="minorHAnsi"/>
        </w:rPr>
        <w:br/>
        <w:t>5 = Data gap (usually due to operations), data removed</w:t>
      </w:r>
      <w:r w:rsidRPr="00896275">
        <w:rPr>
          <w:rFonts w:cstheme="minorHAnsi"/>
        </w:rPr>
        <w:br/>
        <w:t>6 = Jump in thermal speed, use caution on all parameters</w:t>
      </w:r>
      <w:r w:rsidRPr="00896275">
        <w:rPr>
          <w:rFonts w:cstheme="minorHAnsi"/>
        </w:rPr>
        <w:br/>
        <w:t>8 = Removed through manual check</w:t>
      </w:r>
      <w:r w:rsidRPr="00896275">
        <w:rPr>
          <w:rFonts w:cstheme="minorHAnsi"/>
        </w:rPr>
        <w:br/>
        <w:t xml:space="preserve">9 = Fitting to 1-D Maxwellian indicated one or more cautions </w:t>
      </w:r>
    </w:p>
    <w:p w14:paraId="4B326569" w14:textId="77777777" w:rsidR="007C686D" w:rsidRPr="00896275" w:rsidRDefault="007C686D" w:rsidP="007C686D">
      <w:pPr>
        <w:ind w:left="1440"/>
        <w:rPr>
          <w:rFonts w:cstheme="minorHAnsi"/>
        </w:rPr>
      </w:pPr>
      <w:r w:rsidRPr="00896275">
        <w:rPr>
          <w:rFonts w:cstheme="minorHAnsi"/>
        </w:rPr>
        <w:t xml:space="preserve">11 = Background levels (usually due to entrance system ops), data removed </w:t>
      </w:r>
    </w:p>
    <w:p w14:paraId="67695BBD" w14:textId="77777777" w:rsidR="007C686D" w:rsidRPr="00896275" w:rsidRDefault="007C686D" w:rsidP="007C686D">
      <w:pPr>
        <w:ind w:left="1440" w:hanging="720"/>
        <w:rPr>
          <w:rFonts w:cstheme="minorHAnsi"/>
        </w:rPr>
      </w:pPr>
      <w:r w:rsidRPr="00896275">
        <w:rPr>
          <w:rFonts w:cstheme="minorHAnsi"/>
        </w:rPr>
        <w:lastRenderedPageBreak/>
        <w:t>‘caution’</w:t>
      </w:r>
      <w:r w:rsidRPr="00896275">
        <w:rPr>
          <w:rFonts w:cstheme="minorHAnsi"/>
        </w:rPr>
        <w:br/>
        <w:t xml:space="preserve">The caution code is an indication of how sensitive the density value is to the method used for determining the background correction. </w:t>
      </w:r>
    </w:p>
    <w:p w14:paraId="4FF13F65" w14:textId="77777777" w:rsidR="007C686D" w:rsidRPr="00896275" w:rsidRDefault="007C686D" w:rsidP="007C686D">
      <w:pPr>
        <w:ind w:left="1440"/>
        <w:rPr>
          <w:rFonts w:cstheme="minorHAnsi"/>
        </w:rPr>
      </w:pPr>
      <w:r w:rsidRPr="00896275">
        <w:rPr>
          <w:rFonts w:cstheme="minorHAnsi"/>
        </w:rPr>
        <w:t>0 = no issues (&lt;5% effect on density calculation)</w:t>
      </w:r>
      <w:r w:rsidRPr="00896275">
        <w:rPr>
          <w:rFonts w:cstheme="minorHAnsi"/>
        </w:rPr>
        <w:br/>
        <w:t>1 = minor issues (5-10% effect on density calculation)</w:t>
      </w:r>
      <w:r w:rsidRPr="00896275">
        <w:rPr>
          <w:rFonts w:cstheme="minorHAnsi"/>
        </w:rPr>
        <w:br/>
        <w:t xml:space="preserve">&gt;1 = use with caution (&gt;10% effect on density calculation) </w:t>
      </w:r>
    </w:p>
    <w:p w14:paraId="7519E872" w14:textId="77777777" w:rsidR="007C686D" w:rsidRPr="00896275" w:rsidRDefault="007C686D" w:rsidP="007C686D">
      <w:pPr>
        <w:ind w:left="1440"/>
        <w:rPr>
          <w:rFonts w:cstheme="minorHAnsi"/>
        </w:rPr>
      </w:pPr>
      <w:r w:rsidRPr="00896275">
        <w:rPr>
          <w:rFonts w:cstheme="minorHAnsi"/>
        </w:rPr>
        <w:t xml:space="preserve">5 = 5 minute cadence data, use with caution </w:t>
      </w:r>
    </w:p>
    <w:p w14:paraId="7DF746AF" w14:textId="77777777" w:rsidR="007C686D" w:rsidRPr="00896275" w:rsidRDefault="007C686D" w:rsidP="007C686D">
      <w:pPr>
        <w:ind w:left="1440" w:hanging="720"/>
        <w:rPr>
          <w:rFonts w:cstheme="minorHAnsi"/>
        </w:rPr>
      </w:pPr>
      <w:r w:rsidRPr="00896275">
        <w:rPr>
          <w:rFonts w:cstheme="minorHAnsi"/>
        </w:rPr>
        <w:t>‘attitude flag’: 3 dimensional array [roll, yaw, pitch]:</w:t>
      </w:r>
    </w:p>
    <w:p w14:paraId="125FAFB9" w14:textId="77777777" w:rsidR="007C686D" w:rsidRPr="00896275" w:rsidRDefault="007C686D" w:rsidP="007C686D">
      <w:pPr>
        <w:ind w:left="1440"/>
        <w:rPr>
          <w:rFonts w:cstheme="minorHAnsi"/>
        </w:rPr>
      </w:pPr>
      <w:r w:rsidRPr="00896275">
        <w:rPr>
          <w:rFonts w:cstheme="minorHAnsi"/>
        </w:rPr>
        <w:t xml:space="preserve">This flag indicates the s/c roll angle is not nominal, possibly due to a spacecraft maneuver. Although efforts are made to correct the data, use all data with caution,  particularly component and density values. </w:t>
      </w:r>
    </w:p>
    <w:p w14:paraId="7BE50154" w14:textId="77777777" w:rsidR="007C686D" w:rsidRPr="00896275" w:rsidRDefault="007C686D" w:rsidP="007C686D">
      <w:pPr>
        <w:ind w:left="1440" w:hanging="720"/>
        <w:rPr>
          <w:rFonts w:cstheme="minorHAnsi"/>
        </w:rPr>
      </w:pPr>
      <w:r w:rsidRPr="00896275">
        <w:rPr>
          <w:rFonts w:cstheme="minorHAnsi"/>
        </w:rPr>
        <w:t>‘ew_source_flag’</w:t>
      </w:r>
      <w:r w:rsidRPr="00896275">
        <w:rPr>
          <w:rFonts w:cstheme="minorHAnsi"/>
        </w:rPr>
        <w:br/>
        <w:t>Indicates which solar wind sector channel (Main or</w:t>
      </w:r>
      <w:r w:rsidRPr="00896275">
        <w:rPr>
          <w:rFonts w:cstheme="minorHAnsi"/>
        </w:rPr>
        <w:br/>
        <w:t xml:space="preserve">analysis. Main Channel = 0, S-channel = 1. (Main channel has better statistics, but may include additional species.) </w:t>
      </w:r>
    </w:p>
    <w:p w14:paraId="1B70EB67" w14:textId="77777777" w:rsidR="007C686D" w:rsidRPr="00896275" w:rsidRDefault="007C686D" w:rsidP="007C686D">
      <w:pPr>
        <w:ind w:left="1440" w:hanging="720"/>
        <w:rPr>
          <w:rFonts w:cstheme="minorHAnsi"/>
        </w:rPr>
      </w:pPr>
      <w:r w:rsidRPr="00896275">
        <w:rPr>
          <w:rFonts w:cstheme="minorHAnsi"/>
        </w:rPr>
        <w:t>‘Reduced_Chi2’</w:t>
      </w:r>
    </w:p>
    <w:p w14:paraId="560399DF" w14:textId="77777777" w:rsidR="007C686D" w:rsidRPr="00896275" w:rsidRDefault="007C686D" w:rsidP="007C686D">
      <w:pPr>
        <w:ind w:left="1440"/>
        <w:rPr>
          <w:rFonts w:cstheme="minorHAnsi"/>
        </w:rPr>
      </w:pPr>
      <w:r w:rsidRPr="00896275">
        <w:rPr>
          <w:rFonts w:cstheme="minorHAnsi"/>
        </w:rPr>
        <w:t xml:space="preserve"> Reduced Chi-square of the 1D Maxwellian fit. </w:t>
      </w:r>
    </w:p>
    <w:p w14:paraId="6332D67A" w14:textId="77777777" w:rsidR="007C686D" w:rsidRPr="00896275" w:rsidRDefault="007C686D" w:rsidP="007C686D">
      <w:pPr>
        <w:ind w:left="1440" w:hanging="720"/>
        <w:rPr>
          <w:rFonts w:cstheme="minorHAnsi"/>
        </w:rPr>
      </w:pPr>
      <w:r w:rsidRPr="00896275">
        <w:rPr>
          <w:rFonts w:cstheme="minorHAnsi"/>
        </w:rPr>
        <w:t xml:space="preserve">‘stat_uncertainty_angle’ </w:t>
      </w:r>
    </w:p>
    <w:p w14:paraId="305AF7B0" w14:textId="77777777" w:rsidR="007C686D" w:rsidRPr="00896275" w:rsidRDefault="007C686D" w:rsidP="007C686D">
      <w:pPr>
        <w:ind w:left="1440"/>
        <w:rPr>
          <w:rFonts w:cstheme="minorHAnsi"/>
        </w:rPr>
      </w:pPr>
      <w:r w:rsidRPr="00896275">
        <w:rPr>
          <w:rFonts w:cstheme="minorHAnsi"/>
        </w:rPr>
        <w:t xml:space="preserve">(%): An indication of the relative uncertainty from the number of counts available in determining the E/W flow direction (sqrt(n)/n), where n is the number of counts in the peak of the position array. Higher % indicates higher statistical uncertainty. </w:t>
      </w:r>
    </w:p>
    <w:p w14:paraId="2CDCEDF6" w14:textId="77777777" w:rsidR="007C686D" w:rsidRPr="00896275" w:rsidRDefault="007C686D" w:rsidP="007C686D">
      <w:pPr>
        <w:rPr>
          <w:rFonts w:cstheme="minorHAnsi"/>
        </w:rPr>
      </w:pPr>
      <w:r w:rsidRPr="00896275">
        <w:rPr>
          <w:rFonts w:cstheme="minorHAnsi"/>
        </w:rPr>
        <w:t xml:space="preserve">The next set of parameters provide Carrington Rotation and spacecraft trajectory information: </w:t>
      </w:r>
    </w:p>
    <w:p w14:paraId="32A1B3BC" w14:textId="77777777" w:rsidR="007C686D" w:rsidRPr="00896275" w:rsidRDefault="007C686D" w:rsidP="007C686D">
      <w:pPr>
        <w:ind w:left="1440" w:hanging="720"/>
        <w:rPr>
          <w:rFonts w:cstheme="minorHAnsi"/>
        </w:rPr>
      </w:pPr>
      <w:r w:rsidRPr="00896275">
        <w:rPr>
          <w:rFonts w:cstheme="minorHAnsi"/>
        </w:rPr>
        <w:t>‘carrington_rotation’</w:t>
      </w:r>
    </w:p>
    <w:p w14:paraId="00790413" w14:textId="77777777" w:rsidR="007C686D" w:rsidRPr="00896275" w:rsidRDefault="007C686D" w:rsidP="007C686D">
      <w:pPr>
        <w:ind w:left="1440"/>
        <w:rPr>
          <w:rFonts w:cstheme="minorHAnsi"/>
        </w:rPr>
      </w:pPr>
      <w:r w:rsidRPr="00896275">
        <w:rPr>
          <w:rFonts w:cstheme="minorHAnsi"/>
        </w:rPr>
        <w:t>Carrington Rotation Number relative to the given spacecraft.</w:t>
      </w:r>
    </w:p>
    <w:p w14:paraId="3D9DF909" w14:textId="77777777" w:rsidR="007C686D" w:rsidRPr="00896275" w:rsidRDefault="007C686D" w:rsidP="007C686D">
      <w:pPr>
        <w:ind w:left="1440" w:hanging="720"/>
        <w:rPr>
          <w:rFonts w:cstheme="minorHAnsi"/>
        </w:rPr>
      </w:pPr>
      <w:r w:rsidRPr="00896275">
        <w:rPr>
          <w:rFonts w:cstheme="minorHAnsi"/>
        </w:rPr>
        <w:t>‘spcrft_lon_carr’</w:t>
      </w:r>
    </w:p>
    <w:p w14:paraId="7067A795" w14:textId="77777777" w:rsidR="007C686D" w:rsidRPr="00896275" w:rsidRDefault="007C686D" w:rsidP="007C686D">
      <w:pPr>
        <w:ind w:left="1440"/>
        <w:rPr>
          <w:rFonts w:cstheme="minorHAnsi"/>
        </w:rPr>
      </w:pPr>
      <w:r w:rsidRPr="00896275">
        <w:rPr>
          <w:rFonts w:cstheme="minorHAnsi"/>
        </w:rPr>
        <w:t xml:space="preserve">[Carr, degrees]: Carrington Longitude relative to the given spacecraft. </w:t>
      </w:r>
    </w:p>
    <w:p w14:paraId="5394F836" w14:textId="77777777" w:rsidR="007C686D" w:rsidRPr="00896275" w:rsidRDefault="007C686D" w:rsidP="007C686D">
      <w:pPr>
        <w:ind w:firstLine="720"/>
        <w:rPr>
          <w:rFonts w:cstheme="minorHAnsi"/>
        </w:rPr>
      </w:pPr>
      <w:r w:rsidRPr="00896275">
        <w:rPr>
          <w:rFonts w:cstheme="minorHAnsi"/>
        </w:rPr>
        <w:t>‘heliocentric_dist’</w:t>
      </w:r>
    </w:p>
    <w:p w14:paraId="15031DD7" w14:textId="77777777" w:rsidR="007C686D" w:rsidRPr="00896275" w:rsidRDefault="007C686D" w:rsidP="007C686D">
      <w:pPr>
        <w:ind w:left="720" w:firstLine="720"/>
        <w:rPr>
          <w:rFonts w:cstheme="minorHAnsi"/>
        </w:rPr>
      </w:pPr>
      <w:r w:rsidRPr="00896275">
        <w:rPr>
          <w:rFonts w:cstheme="minorHAnsi"/>
        </w:rPr>
        <w:t>[km]: Distance of the spacecraft from the center of the Sun.</w:t>
      </w:r>
      <w:r w:rsidRPr="00896275">
        <w:rPr>
          <w:rFonts w:cstheme="minorHAnsi"/>
        </w:rPr>
        <w:br/>
        <w:t>‘spcrft_lon_hee’</w:t>
      </w:r>
    </w:p>
    <w:p w14:paraId="339C7C00" w14:textId="77777777" w:rsidR="007C686D" w:rsidRPr="00896275" w:rsidRDefault="007C686D" w:rsidP="007C686D">
      <w:pPr>
        <w:ind w:left="720" w:firstLine="720"/>
        <w:rPr>
          <w:rFonts w:cstheme="minorHAnsi"/>
        </w:rPr>
      </w:pPr>
      <w:r w:rsidRPr="00896275">
        <w:rPr>
          <w:rFonts w:cstheme="minorHAnsi"/>
        </w:rPr>
        <w:t xml:space="preserve">[HEE, degrees]: Spacecraft longitude in the HEE coordinate system. </w:t>
      </w:r>
    </w:p>
    <w:p w14:paraId="154DDD00" w14:textId="77777777" w:rsidR="007C686D" w:rsidRPr="00896275" w:rsidRDefault="007C686D" w:rsidP="007C686D">
      <w:pPr>
        <w:ind w:left="720"/>
        <w:rPr>
          <w:rFonts w:cstheme="minorHAnsi"/>
        </w:rPr>
      </w:pPr>
      <w:r w:rsidRPr="00896275">
        <w:rPr>
          <w:rFonts w:cstheme="minorHAnsi"/>
        </w:rPr>
        <w:t>‘spcrft_lat_hee’</w:t>
      </w:r>
    </w:p>
    <w:p w14:paraId="67240A09" w14:textId="77777777" w:rsidR="007C686D" w:rsidRPr="00896275" w:rsidRDefault="007C686D" w:rsidP="007C686D">
      <w:pPr>
        <w:ind w:left="720" w:firstLine="720"/>
        <w:rPr>
          <w:rFonts w:cstheme="minorHAnsi"/>
        </w:rPr>
      </w:pPr>
      <w:r w:rsidRPr="00896275">
        <w:rPr>
          <w:rFonts w:cstheme="minorHAnsi"/>
        </w:rPr>
        <w:t>[HEE, degrees]: Spacecraft latitude in the HEE coordinate system.</w:t>
      </w:r>
      <w:r w:rsidRPr="00896275">
        <w:rPr>
          <w:rFonts w:cstheme="minorHAnsi"/>
        </w:rPr>
        <w:br/>
        <w:t>‘spcrft_lon_heeq’</w:t>
      </w:r>
    </w:p>
    <w:p w14:paraId="6CA1EE95" w14:textId="77777777" w:rsidR="007C686D" w:rsidRPr="00896275" w:rsidRDefault="007C686D" w:rsidP="007C686D">
      <w:pPr>
        <w:ind w:left="720" w:firstLine="720"/>
        <w:rPr>
          <w:rFonts w:cstheme="minorHAnsi"/>
        </w:rPr>
      </w:pPr>
      <w:r w:rsidRPr="00896275">
        <w:rPr>
          <w:rFonts w:cstheme="minorHAnsi"/>
        </w:rPr>
        <w:t>[HEEQ, degrees]: Spacecraft longitude in the HEEQ coordinate system. ‘spcrft_lat_heeq’</w:t>
      </w:r>
    </w:p>
    <w:p w14:paraId="1B4AB8E0" w14:textId="77777777" w:rsidR="007C686D" w:rsidRPr="00896275" w:rsidRDefault="007C686D" w:rsidP="007C686D">
      <w:pPr>
        <w:ind w:left="720" w:firstLine="720"/>
        <w:rPr>
          <w:rFonts w:cstheme="minorHAnsi"/>
        </w:rPr>
      </w:pPr>
      <w:r w:rsidRPr="00896275">
        <w:rPr>
          <w:rFonts w:cstheme="minorHAnsi"/>
        </w:rPr>
        <w:t xml:space="preserve">[HEEQ, degrees]: Spacecraft latitude in the HEEQ coordinate system. </w:t>
      </w:r>
    </w:p>
    <w:p w14:paraId="1CA32ED6" w14:textId="77777777" w:rsidR="007C686D" w:rsidRPr="00896275" w:rsidRDefault="007C686D" w:rsidP="007C686D">
      <w:pPr>
        <w:ind w:firstLine="720"/>
        <w:rPr>
          <w:rFonts w:cstheme="minorHAnsi"/>
        </w:rPr>
      </w:pPr>
      <w:r w:rsidRPr="00896275">
        <w:rPr>
          <w:rFonts w:cstheme="minorHAnsi"/>
        </w:rPr>
        <w:t>‘spcrft_lon_hci’</w:t>
      </w:r>
    </w:p>
    <w:p w14:paraId="3B4889D4" w14:textId="77777777" w:rsidR="007C686D" w:rsidRPr="00896275" w:rsidRDefault="007C686D" w:rsidP="007C686D">
      <w:pPr>
        <w:ind w:left="720" w:firstLine="720"/>
        <w:rPr>
          <w:rFonts w:cstheme="minorHAnsi"/>
        </w:rPr>
      </w:pPr>
      <w:r w:rsidRPr="00896275">
        <w:rPr>
          <w:rFonts w:cstheme="minorHAnsi"/>
        </w:rPr>
        <w:t xml:space="preserve">[HCI, degrees]: Spacecraft longitude in the HCI coordinate system. </w:t>
      </w:r>
    </w:p>
    <w:p w14:paraId="68DC6BCB" w14:textId="77777777" w:rsidR="007C686D" w:rsidRPr="00896275" w:rsidRDefault="007C686D" w:rsidP="007C686D">
      <w:pPr>
        <w:ind w:firstLine="720"/>
        <w:rPr>
          <w:rFonts w:cstheme="minorHAnsi"/>
        </w:rPr>
      </w:pPr>
      <w:r w:rsidRPr="00896275">
        <w:rPr>
          <w:rFonts w:cstheme="minorHAnsi"/>
        </w:rPr>
        <w:t>‘spcrft_lat_hci’</w:t>
      </w:r>
    </w:p>
    <w:p w14:paraId="6B204C85" w14:textId="77777777" w:rsidR="007C686D" w:rsidRPr="00896275" w:rsidRDefault="007C686D" w:rsidP="007C686D">
      <w:pPr>
        <w:ind w:left="720" w:firstLine="720"/>
        <w:rPr>
          <w:rFonts w:cstheme="minorHAnsi"/>
        </w:rPr>
      </w:pPr>
      <w:r w:rsidRPr="00896275">
        <w:rPr>
          <w:rFonts w:cstheme="minorHAnsi"/>
        </w:rPr>
        <w:t xml:space="preserve">[HCI, degrees]: Spacecraft latitude in the HCI coordinate system. </w:t>
      </w:r>
    </w:p>
    <w:p w14:paraId="51247B3C" w14:textId="77777777" w:rsidR="007C686D" w:rsidRPr="00896275" w:rsidRDefault="007C686D" w:rsidP="007C686D">
      <w:pPr>
        <w:rPr>
          <w:rFonts w:cstheme="minorHAnsi"/>
        </w:rPr>
      </w:pPr>
      <w:r w:rsidRPr="00896275">
        <w:rPr>
          <w:rFonts w:cstheme="minorHAnsi"/>
        </w:rPr>
        <w:t xml:space="preserve">Coordinate Systems used here: HCI Heliocentric Inertial </w:t>
      </w:r>
    </w:p>
    <w:p w14:paraId="7F987C71" w14:textId="77777777" w:rsidR="007C686D" w:rsidRPr="00896275" w:rsidRDefault="007C686D" w:rsidP="007C686D">
      <w:pPr>
        <w:ind w:left="720"/>
        <w:rPr>
          <w:rFonts w:cstheme="minorHAnsi"/>
        </w:rPr>
      </w:pPr>
      <w:r w:rsidRPr="00896275">
        <w:rPr>
          <w:rFonts w:cstheme="minorHAnsi"/>
        </w:rPr>
        <w:lastRenderedPageBreak/>
        <w:t>HEE Heliocentric Earth Ecliptic</w:t>
      </w:r>
      <w:r w:rsidRPr="00896275">
        <w:rPr>
          <w:rFonts w:cstheme="minorHAnsi"/>
        </w:rPr>
        <w:br/>
        <w:t>HEEQ Heliocentric Earth Equatorial (or HEQ) Carrington</w:t>
      </w:r>
      <w:r w:rsidRPr="00896275">
        <w:rPr>
          <w:rFonts w:cstheme="minorHAnsi"/>
        </w:rPr>
        <w:br/>
        <w:t xml:space="preserve">RTN Radial-Tangential-Normal </w:t>
      </w:r>
    </w:p>
    <w:p w14:paraId="17EAFE7A" w14:textId="77777777" w:rsidR="007C686D" w:rsidRPr="00896275" w:rsidRDefault="007C686D" w:rsidP="007C686D">
      <w:pPr>
        <w:ind w:left="1440" w:hanging="720"/>
        <w:rPr>
          <w:rFonts w:cstheme="minorHAnsi"/>
        </w:rPr>
      </w:pPr>
      <w:r w:rsidRPr="00896275">
        <w:rPr>
          <w:rFonts w:cstheme="minorHAnsi"/>
        </w:rPr>
        <w:t xml:space="preserve">R is the Sun to SC vector, T = (Omega x R)/|(Omega x R)|, where omega is the Sun's spin axis (in J2000 GCI), i.e., roughly the orbital direction; N is the right-handed normal to complete the triad, essentially "north". The RN plane contains the solar rotation axis. </w:t>
      </w:r>
    </w:p>
    <w:p w14:paraId="2D3158E0" w14:textId="77777777" w:rsidR="007C686D" w:rsidRPr="00896275" w:rsidRDefault="007C686D" w:rsidP="007C686D">
      <w:pPr>
        <w:ind w:left="1440" w:hanging="720"/>
        <w:rPr>
          <w:rFonts w:cstheme="minorHAnsi"/>
        </w:rPr>
      </w:pPr>
      <w:r w:rsidRPr="00896275">
        <w:rPr>
          <w:rFonts w:cstheme="minorHAnsi"/>
        </w:rPr>
        <w:t>HERTN Heliocentric Ecliptic RTN</w:t>
      </w:r>
      <w:r w:rsidRPr="00896275">
        <w:rPr>
          <w:rFonts w:cstheme="minorHAnsi"/>
        </w:rPr>
        <w:br/>
        <w:t xml:space="preserve">The RT plane is parallel to the ecliptic plane. </w:t>
      </w:r>
    </w:p>
    <w:p w14:paraId="592B58F3" w14:textId="77777777" w:rsidR="007C686D" w:rsidRPr="00896275" w:rsidRDefault="007C686D" w:rsidP="007C686D">
      <w:pPr>
        <w:rPr>
          <w:rFonts w:cstheme="minorHAnsi"/>
        </w:rPr>
      </w:pPr>
    </w:p>
    <w:p w14:paraId="6F00385E" w14:textId="77777777" w:rsidR="007C686D" w:rsidRPr="00896275" w:rsidRDefault="007C686D" w:rsidP="007C686D">
      <w:pPr>
        <w:rPr>
          <w:rFonts w:cstheme="minorHAnsi"/>
        </w:rPr>
      </w:pPr>
    </w:p>
    <w:p w14:paraId="767F6309" w14:textId="6C020C8D" w:rsidR="007C686D" w:rsidRPr="00896275" w:rsidRDefault="007C686D" w:rsidP="007C686D">
      <w:pPr>
        <w:pStyle w:val="Heading2"/>
        <w:numPr>
          <w:ilvl w:val="0"/>
          <w:numId w:val="17"/>
        </w:numPr>
        <w:rPr>
          <w:rFonts w:asciiTheme="minorHAnsi" w:hAnsiTheme="minorHAnsi" w:cstheme="minorHAnsi"/>
        </w:rPr>
      </w:pPr>
      <w:bookmarkStart w:id="126" w:name="_Toc67917821"/>
      <w:r w:rsidRPr="00896275">
        <w:rPr>
          <w:rFonts w:asciiTheme="minorHAnsi" w:hAnsiTheme="minorHAnsi" w:cstheme="minorHAnsi"/>
        </w:rPr>
        <w:t>Protons from on-board</w:t>
      </w:r>
      <w:bookmarkEnd w:id="126"/>
    </w:p>
    <w:p w14:paraId="100737E6" w14:textId="77777777" w:rsidR="007C686D" w:rsidRPr="00896275" w:rsidRDefault="007C686D" w:rsidP="007C686D">
      <w:pPr>
        <w:rPr>
          <w:rFonts w:cstheme="minorHAnsi"/>
        </w:rPr>
      </w:pPr>
      <w:r w:rsidRPr="00896275">
        <w:rPr>
          <w:rFonts w:cstheme="minorHAnsi"/>
        </w:rPr>
        <w:t>The algorithm for creating the level 2 moments is complicated. For a scientific explanation, see Lynn Kistler’s Conversion of On-board Moments to Physical Units (9/28/2006) in Appendix.</w:t>
      </w:r>
    </w:p>
    <w:p w14:paraId="7FF82E1E" w14:textId="77777777" w:rsidR="007C686D" w:rsidRPr="00896275" w:rsidRDefault="007C686D" w:rsidP="007C686D">
      <w:pPr>
        <w:rPr>
          <w:rFonts w:cstheme="minorHAnsi"/>
        </w:rPr>
      </w:pPr>
    </w:p>
    <w:p w14:paraId="6F0E449C" w14:textId="77777777" w:rsidR="007C686D" w:rsidRPr="00896275" w:rsidRDefault="007C686D" w:rsidP="007C686D">
      <w:pPr>
        <w:rPr>
          <w:rFonts w:cstheme="minorHAnsi"/>
        </w:rPr>
      </w:pPr>
      <w:r w:rsidRPr="00896275">
        <w:rPr>
          <w:rFonts w:cstheme="minorHAnsi"/>
        </w:rPr>
        <w:t>Values that are taken from calibration files are:</w:t>
      </w:r>
    </w:p>
    <w:p w14:paraId="116AFD80" w14:textId="77777777" w:rsidR="007C686D" w:rsidRPr="00896275" w:rsidRDefault="007C686D" w:rsidP="007C686D">
      <w:pPr>
        <w:rPr>
          <w:rFonts w:cstheme="minorHAnsi"/>
        </w:rPr>
      </w:pPr>
      <w:r w:rsidRPr="00896275">
        <w:rPr>
          <w:rFonts w:cstheme="minorHAnsi"/>
        </w:rPr>
        <w:tab/>
        <w:t>1) Step_variable: This covers the constants associated with stepping the integral over v, dtheta (elevation) and dphi. They are the same for all moments and for both spacecraft. Step_variable = dtheta*dphi*dV/V / tacc, where</w:t>
      </w:r>
    </w:p>
    <w:p w14:paraId="508BCF79" w14:textId="77777777" w:rsidR="007C686D" w:rsidRPr="00896275" w:rsidRDefault="007C686D" w:rsidP="007C686D">
      <w:pPr>
        <w:rPr>
          <w:rFonts w:cstheme="minorHAnsi"/>
        </w:rPr>
      </w:pPr>
      <w:r w:rsidRPr="00896275">
        <w:rPr>
          <w:rFonts w:cstheme="minorHAnsi"/>
        </w:rPr>
        <w:tab/>
      </w:r>
      <w:r w:rsidRPr="00896275">
        <w:rPr>
          <w:rFonts w:cstheme="minorHAnsi"/>
        </w:rPr>
        <w:tab/>
        <w:t>dtheta = 1.25 degrees = 0.0218 radians</w:t>
      </w:r>
    </w:p>
    <w:p w14:paraId="1EA322BC" w14:textId="77777777" w:rsidR="007C686D" w:rsidRPr="00896275" w:rsidRDefault="007C686D" w:rsidP="007C686D">
      <w:pPr>
        <w:ind w:left="720" w:firstLine="720"/>
        <w:rPr>
          <w:rFonts w:cstheme="minorHAnsi"/>
        </w:rPr>
      </w:pPr>
      <w:r w:rsidRPr="00896275">
        <w:rPr>
          <w:rFonts w:cstheme="minorHAnsi"/>
        </w:rPr>
        <w:t>dphi = 1.41 degress * 2 = 0.0246 * 2 radians = 0.0492 (the factor of 2 is</w:t>
      </w:r>
    </w:p>
    <w:p w14:paraId="73784E9A" w14:textId="77777777" w:rsidR="007C686D" w:rsidRPr="00896275" w:rsidRDefault="007C686D" w:rsidP="007C686D">
      <w:pPr>
        <w:ind w:left="1440" w:firstLine="720"/>
        <w:rPr>
          <w:rFonts w:cstheme="minorHAnsi"/>
        </w:rPr>
      </w:pPr>
      <w:r w:rsidRPr="00896275">
        <w:rPr>
          <w:rFonts w:cstheme="minorHAnsi"/>
        </w:rPr>
        <w:t>because we only use every other step)</w:t>
      </w:r>
    </w:p>
    <w:p w14:paraId="696C4EA6" w14:textId="77777777" w:rsidR="007C686D" w:rsidRPr="00896275" w:rsidRDefault="007C686D" w:rsidP="007C686D">
      <w:pPr>
        <w:rPr>
          <w:rFonts w:cstheme="minorHAnsi"/>
        </w:rPr>
      </w:pPr>
      <w:r w:rsidRPr="00896275">
        <w:rPr>
          <w:rFonts w:cstheme="minorHAnsi"/>
        </w:rPr>
        <w:tab/>
      </w:r>
      <w:r w:rsidRPr="00896275">
        <w:rPr>
          <w:rFonts w:cstheme="minorHAnsi"/>
        </w:rPr>
        <w:tab/>
        <w:t>dv/v = 0.049/2 = 0.0245</w:t>
      </w:r>
    </w:p>
    <w:p w14:paraId="7B1214F0" w14:textId="77777777" w:rsidR="007C686D" w:rsidRPr="00896275" w:rsidRDefault="007C686D" w:rsidP="007C686D">
      <w:pPr>
        <w:rPr>
          <w:rFonts w:cstheme="minorHAnsi"/>
        </w:rPr>
      </w:pPr>
      <w:r w:rsidRPr="00896275">
        <w:rPr>
          <w:rFonts w:cstheme="minorHAnsi"/>
        </w:rPr>
        <w:tab/>
      </w:r>
      <w:r w:rsidRPr="00896275">
        <w:rPr>
          <w:rFonts w:cstheme="minorHAnsi"/>
        </w:rPr>
        <w:tab/>
        <w:t>tacc = 12.8 ms</w:t>
      </w:r>
    </w:p>
    <w:p w14:paraId="7FBA24D5" w14:textId="77777777" w:rsidR="007C686D" w:rsidRPr="00896275" w:rsidRDefault="007C686D" w:rsidP="007C686D">
      <w:pPr>
        <w:rPr>
          <w:rFonts w:cstheme="minorHAnsi"/>
        </w:rPr>
      </w:pPr>
      <w:r w:rsidRPr="00896275">
        <w:rPr>
          <w:rFonts w:cstheme="minorHAnsi"/>
        </w:rPr>
        <w:tab/>
      </w:r>
      <w:r w:rsidRPr="00896275">
        <w:rPr>
          <w:rFonts w:cstheme="minorHAnsi"/>
        </w:rPr>
        <w:tab/>
        <w:t>step_variable = 2.05E-3 ster/s</w:t>
      </w:r>
    </w:p>
    <w:p w14:paraId="23240414" w14:textId="77777777" w:rsidR="007C686D" w:rsidRPr="00896275" w:rsidRDefault="007C686D" w:rsidP="007C686D">
      <w:pPr>
        <w:rPr>
          <w:rFonts w:cstheme="minorHAnsi"/>
        </w:rPr>
      </w:pPr>
      <w:r w:rsidRPr="00896275">
        <w:rPr>
          <w:rFonts w:cstheme="minorHAnsi"/>
        </w:rPr>
        <w:tab/>
        <w:t>2) Normalization Constant, B: This parameter takes out the normalization factors from the onboard velocity tables, and includes any other necessary unit changes and mass functions. These are different for each moment, but should be the same for each spacecraft.</w:t>
      </w:r>
    </w:p>
    <w:p w14:paraId="37BD411E" w14:textId="77777777" w:rsidR="007C686D" w:rsidRPr="00896275" w:rsidRDefault="007C686D" w:rsidP="007C686D">
      <w:pPr>
        <w:rPr>
          <w:rFonts w:cstheme="minorHAnsi"/>
        </w:rPr>
      </w:pPr>
      <w:r w:rsidRPr="00896275">
        <w:rPr>
          <w:rFonts w:cstheme="minorHAnsi"/>
        </w:rPr>
        <w:tab/>
      </w:r>
      <w:r w:rsidRPr="00896275">
        <w:rPr>
          <w:rFonts w:cstheme="minorHAnsi"/>
        </w:rPr>
        <w:tab/>
        <w:t>B_D: 4.335E-11 s/cm</w:t>
      </w:r>
    </w:p>
    <w:p w14:paraId="7277EB2B" w14:textId="77777777" w:rsidR="007C686D" w:rsidRPr="00896275" w:rsidRDefault="007C686D" w:rsidP="007C686D">
      <w:pPr>
        <w:rPr>
          <w:rFonts w:cstheme="minorHAnsi"/>
        </w:rPr>
      </w:pPr>
      <w:r w:rsidRPr="00896275">
        <w:rPr>
          <w:rFonts w:cstheme="minorHAnsi"/>
        </w:rPr>
        <w:tab/>
      </w:r>
      <w:r w:rsidRPr="00896275">
        <w:rPr>
          <w:rFonts w:cstheme="minorHAnsi"/>
        </w:rPr>
        <w:tab/>
        <w:t>B_V: 1.950E-08 km/cm</w:t>
      </w:r>
    </w:p>
    <w:p w14:paraId="7D85D790" w14:textId="77777777" w:rsidR="007C686D" w:rsidRPr="00896275" w:rsidRDefault="007C686D" w:rsidP="007C686D">
      <w:pPr>
        <w:rPr>
          <w:rFonts w:cstheme="minorHAnsi"/>
        </w:rPr>
      </w:pPr>
      <w:r w:rsidRPr="00896275">
        <w:rPr>
          <w:rFonts w:cstheme="minorHAnsi"/>
        </w:rPr>
        <w:tab/>
      </w:r>
      <w:r w:rsidRPr="00896275">
        <w:rPr>
          <w:rFonts w:cstheme="minorHAnsi"/>
        </w:rPr>
        <w:tab/>
        <w:t>B_P: 2.939E-20 kg m/s (cm/m)^2</w:t>
      </w:r>
    </w:p>
    <w:p w14:paraId="12ABB4C3" w14:textId="77777777" w:rsidR="007C686D" w:rsidRPr="00896275" w:rsidRDefault="007C686D" w:rsidP="007C686D">
      <w:pPr>
        <w:rPr>
          <w:rFonts w:cstheme="minorHAnsi"/>
        </w:rPr>
      </w:pPr>
      <w:r w:rsidRPr="00896275">
        <w:rPr>
          <w:rFonts w:cstheme="minorHAnsi"/>
        </w:rPr>
        <w:tab/>
      </w:r>
      <w:r w:rsidRPr="00896275">
        <w:rPr>
          <w:rFonts w:cstheme="minorHAnsi"/>
        </w:rPr>
        <w:tab/>
        <w:t>B_H: 1.324E-14 kg (m/s)^2 (cm/m)^2</w:t>
      </w:r>
    </w:p>
    <w:p w14:paraId="604263A5" w14:textId="434E5A5F" w:rsidR="007C686D" w:rsidRPr="00896275" w:rsidRDefault="007C686D" w:rsidP="007C686D">
      <w:pPr>
        <w:rPr>
          <w:rFonts w:cstheme="minorHAnsi"/>
        </w:rPr>
      </w:pPr>
      <w:r w:rsidRPr="00896275">
        <w:rPr>
          <w:rFonts w:cstheme="minorHAnsi"/>
        </w:rPr>
        <w:tab/>
        <w:t xml:space="preserve">3) Geometric factors: Each unit has two geometric factors for the Solar Wind sector: one for the S-channel and one for the main channel. Here, the geometric factor is given for one </w:t>
      </w:r>
      <w:r w:rsidR="002F3B89" w:rsidRPr="00896275">
        <w:rPr>
          <w:rFonts w:cstheme="minorHAnsi"/>
        </w:rPr>
        <w:t>angle</w:t>
      </w:r>
      <w:r w:rsidRPr="00896275">
        <w:rPr>
          <w:rFonts w:cstheme="minorHAnsi"/>
        </w:rPr>
        <w:t xml:space="preserve"> bin  (1.41 degrees in position).</w:t>
      </w:r>
    </w:p>
    <w:p w14:paraId="6DF5A3BB" w14:textId="77777777" w:rsidR="007C686D" w:rsidRPr="00896275" w:rsidRDefault="007C686D" w:rsidP="007C686D">
      <w:pPr>
        <w:rPr>
          <w:rFonts w:cstheme="minorHAnsi"/>
        </w:rPr>
      </w:pPr>
      <w:r w:rsidRPr="00896275">
        <w:rPr>
          <w:rFonts w:cstheme="minorHAnsi"/>
        </w:rPr>
        <w:tab/>
      </w:r>
      <w:r w:rsidRPr="00896275">
        <w:rPr>
          <w:rFonts w:cstheme="minorHAnsi"/>
        </w:rPr>
        <w:tab/>
        <w:t>Geom_S: 1.850E-7 cm2-ster-dV/V</w:t>
      </w:r>
    </w:p>
    <w:p w14:paraId="03972144" w14:textId="77777777" w:rsidR="007C686D" w:rsidRPr="00896275" w:rsidRDefault="007C686D" w:rsidP="007C686D">
      <w:pPr>
        <w:rPr>
          <w:rFonts w:cstheme="minorHAnsi"/>
        </w:rPr>
      </w:pPr>
      <w:r w:rsidRPr="00896275">
        <w:rPr>
          <w:rFonts w:cstheme="minorHAnsi"/>
        </w:rPr>
        <w:tab/>
      </w:r>
      <w:r w:rsidRPr="00896275">
        <w:rPr>
          <w:rFonts w:cstheme="minorHAnsi"/>
        </w:rPr>
        <w:tab/>
        <w:t>Geom_M: 2.219E-5 cm2-ster-dV/V</w:t>
      </w:r>
    </w:p>
    <w:p w14:paraId="57E3E992" w14:textId="77777777" w:rsidR="007C686D" w:rsidRPr="00896275" w:rsidRDefault="007C686D" w:rsidP="007C686D">
      <w:pPr>
        <w:rPr>
          <w:rFonts w:cstheme="minorHAnsi"/>
        </w:rPr>
      </w:pPr>
      <w:r w:rsidRPr="00896275">
        <w:rPr>
          <w:rFonts w:cstheme="minorHAnsi"/>
        </w:rPr>
        <w:tab/>
        <w:t>4) A set of ra_trig efficiencies, one for each ESA step (128 total). These efficiencies vary over time and by spacecraft.</w:t>
      </w:r>
    </w:p>
    <w:p w14:paraId="5D8464E6" w14:textId="77777777" w:rsidR="007C686D" w:rsidRPr="00896275" w:rsidRDefault="007C686D" w:rsidP="007C686D">
      <w:pPr>
        <w:rPr>
          <w:rFonts w:cstheme="minorHAnsi"/>
        </w:rPr>
      </w:pPr>
      <w:r w:rsidRPr="00896275">
        <w:rPr>
          <w:rFonts w:cstheme="minorHAnsi"/>
        </w:rPr>
        <w:tab/>
        <w:t>5) Two velocity tables. For each ESA step, we have a table that gives the velocity that the DPU Moments calculation uses (based on a maximum of 100 keV), and a table of what we believe the actual velocities for each ESA step to be.</w:t>
      </w:r>
    </w:p>
    <w:p w14:paraId="3B1FA3BF" w14:textId="77777777" w:rsidR="007C686D" w:rsidRPr="00896275" w:rsidRDefault="007C686D" w:rsidP="007C686D">
      <w:pPr>
        <w:rPr>
          <w:rFonts w:cstheme="minorHAnsi"/>
        </w:rPr>
      </w:pPr>
      <w:r w:rsidRPr="00896275">
        <w:rPr>
          <w:rFonts w:cstheme="minorHAnsi"/>
        </w:rPr>
        <w:tab/>
        <w:t xml:space="preserve">6) svalid_ratio. This is a daily ratio (for each spacecraft) of the svalid rate / ra_trig rate for each esa group. It is calculated daily for the ESA steps representing valid velocities for that </w:t>
      </w:r>
      <w:r w:rsidRPr="00896275">
        <w:rPr>
          <w:rFonts w:cstheme="minorHAnsi"/>
        </w:rPr>
        <w:lastRenderedPageBreak/>
        <w:t>day. If there is not a valid ratio for a given esa group, we use the nearest esa group that has a valid ratio. Because this derives from our normal monitor rates, which are summed over 4 ESA steps, there are 32 values per day, one for each group of 4 ESA steps.</w:t>
      </w:r>
    </w:p>
    <w:p w14:paraId="47D9A835" w14:textId="77777777" w:rsidR="007C686D" w:rsidRPr="00896275" w:rsidRDefault="007C686D" w:rsidP="007C686D">
      <w:pPr>
        <w:rPr>
          <w:rFonts w:cstheme="minorHAnsi"/>
        </w:rPr>
      </w:pPr>
      <w:r w:rsidRPr="00896275">
        <w:rPr>
          <w:rFonts w:cstheme="minorHAnsi"/>
        </w:rPr>
        <w:tab/>
        <w:t>7) pri0_ratio. This is a daily ratio (for each spacecraft) of the priority 0 events / (pri 0  + pri 1 + pri 2 + pri 3) events. It is calculated daily for the ESA steps representing valid velocities for that day. If there is not a valid ratio for a given esa step, we use the nearest esa step that has a valid ratio. There are 128 values per day. This value is only used when the moments calculation is using the SW-H array.</w:t>
      </w:r>
    </w:p>
    <w:p w14:paraId="0416E096" w14:textId="77777777" w:rsidR="007C686D" w:rsidRPr="00896275" w:rsidRDefault="007C686D" w:rsidP="007C686D">
      <w:pPr>
        <w:rPr>
          <w:rFonts w:cstheme="minorHAnsi"/>
        </w:rPr>
      </w:pPr>
    </w:p>
    <w:p w14:paraId="7CB27A1C" w14:textId="77777777" w:rsidR="007C686D" w:rsidRPr="00896275" w:rsidRDefault="007C686D" w:rsidP="007C686D">
      <w:pPr>
        <w:rPr>
          <w:rFonts w:cstheme="minorHAnsi"/>
        </w:rPr>
      </w:pPr>
      <w:r w:rsidRPr="00896275">
        <w:rPr>
          <w:rFonts w:cstheme="minorHAnsi"/>
          <w:u w:val="single"/>
        </w:rPr>
        <w:t>Bulk Velocity Calculation</w:t>
      </w:r>
      <w:r w:rsidRPr="00896275">
        <w:rPr>
          <w:rFonts w:cstheme="minorHAnsi"/>
        </w:rPr>
        <w:t xml:space="preserve">: </w:t>
      </w:r>
    </w:p>
    <w:p w14:paraId="66037709" w14:textId="77777777" w:rsidR="007C686D" w:rsidRPr="00896275" w:rsidRDefault="007C686D" w:rsidP="007C686D">
      <w:pPr>
        <w:rPr>
          <w:rFonts w:cstheme="minorHAnsi"/>
        </w:rPr>
      </w:pPr>
      <w:r w:rsidRPr="00896275">
        <w:rPr>
          <w:rFonts w:cstheme="minorHAnsi"/>
        </w:rPr>
        <w:tab/>
        <w:t>1) For each record, we calculate the velocity components, using the formula:</w:t>
      </w:r>
    </w:p>
    <w:p w14:paraId="2DFA7FA5" w14:textId="77777777" w:rsidR="007C686D" w:rsidRPr="00896275" w:rsidRDefault="007C686D" w:rsidP="007C686D">
      <w:pPr>
        <w:rPr>
          <w:rFonts w:cstheme="minorHAnsi"/>
        </w:rPr>
      </w:pPr>
    </w:p>
    <w:p w14:paraId="7DFF9B94" w14:textId="4682D132" w:rsidR="007C686D" w:rsidRPr="00896275" w:rsidRDefault="007C686D" w:rsidP="007C686D">
      <w:pPr>
        <w:rPr>
          <w:rFonts w:cstheme="minorHAnsi"/>
        </w:rPr>
      </w:pPr>
      <w:r w:rsidRPr="00896275">
        <w:rPr>
          <w:rFonts w:cstheme="minorHAnsi"/>
        </w:rPr>
        <w:tab/>
      </w:r>
      <w:r w:rsidR="004D6090">
        <w:rPr>
          <w:rFonts w:cstheme="minorHAnsi"/>
          <w:noProof/>
        </w:rPr>
        <w:drawing>
          <wp:inline distT="0" distB="0" distL="0" distR="0" wp14:anchorId="23A03D5D" wp14:editId="3955E7D8">
            <wp:extent cx="3976777" cy="1152225"/>
            <wp:effectExtent l="0" t="0" r="508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46">
                      <a:extLst>
                        <a:ext uri="{28A0092B-C50C-407E-A947-70E740481C1C}">
                          <a14:useLocalDpi xmlns:a14="http://schemas.microsoft.com/office/drawing/2010/main"/>
                        </a:ext>
                      </a:extLst>
                    </a:blip>
                    <a:stretch>
                      <a:fillRect/>
                    </a:stretch>
                  </pic:blipFill>
                  <pic:spPr>
                    <a:xfrm>
                      <a:off x="0" y="0"/>
                      <a:ext cx="4004110" cy="1160144"/>
                    </a:xfrm>
                    <a:prstGeom prst="rect">
                      <a:avLst/>
                    </a:prstGeom>
                  </pic:spPr>
                </pic:pic>
              </a:graphicData>
            </a:graphic>
          </wp:inline>
        </w:drawing>
      </w:r>
      <w:r w:rsidRPr="00896275">
        <w:rPr>
          <w:rFonts w:cstheme="minorHAnsi"/>
        </w:rPr>
        <w:tab/>
      </w:r>
    </w:p>
    <w:p w14:paraId="52007746" w14:textId="77777777" w:rsidR="007C686D" w:rsidRPr="00896275" w:rsidRDefault="007C686D" w:rsidP="007C686D">
      <w:pPr>
        <w:rPr>
          <w:rFonts w:cstheme="minorHAnsi"/>
        </w:rPr>
      </w:pPr>
    </w:p>
    <w:p w14:paraId="76EC91AB" w14:textId="77777777" w:rsidR="007C686D" w:rsidRPr="00896275" w:rsidRDefault="007C686D" w:rsidP="007C686D">
      <w:pPr>
        <w:rPr>
          <w:rFonts w:cstheme="minorHAnsi"/>
        </w:rPr>
      </w:pPr>
    </w:p>
    <w:p w14:paraId="6C9D33C5" w14:textId="77777777" w:rsidR="007C686D" w:rsidRPr="00896275" w:rsidRDefault="007C686D" w:rsidP="007C686D">
      <w:pPr>
        <w:rPr>
          <w:rFonts w:cstheme="minorHAnsi"/>
        </w:rPr>
      </w:pPr>
      <w:r w:rsidRPr="00896275">
        <w:rPr>
          <w:rFonts w:cstheme="minorHAnsi"/>
        </w:rPr>
        <w:t>V</w:t>
      </w:r>
      <w:r w:rsidRPr="00896275">
        <w:rPr>
          <w:rFonts w:cstheme="minorHAnsi"/>
          <w:vertAlign w:val="subscript"/>
        </w:rPr>
        <w:t>i</w:t>
      </w:r>
      <w:r w:rsidRPr="00896275">
        <w:rPr>
          <w:rFonts w:cstheme="minorHAnsi"/>
        </w:rPr>
        <w:t xml:space="preserve"> is either the x, y, or z component of the velocity. B_V, B_D, Geom_S, and Geom_M are constants (see above). D_S and D_M are the Level 1 density values for the S-channel and the Main channel, respectively, and V_S and V_M are the Level 1 velocity values for the S and Main channels.</w:t>
      </w:r>
    </w:p>
    <w:p w14:paraId="65D80712" w14:textId="77777777" w:rsidR="007C686D" w:rsidRPr="00896275" w:rsidRDefault="007C686D" w:rsidP="007C686D">
      <w:pPr>
        <w:rPr>
          <w:rFonts w:cstheme="minorHAnsi"/>
        </w:rPr>
      </w:pPr>
      <w:r w:rsidRPr="00896275">
        <w:rPr>
          <w:rFonts w:cstheme="minorHAnsi"/>
        </w:rPr>
        <w:tab/>
        <w:t>The total velocity is found by the equation:</w:t>
      </w:r>
    </w:p>
    <w:p w14:paraId="2B943D25" w14:textId="77777777" w:rsidR="007C686D" w:rsidRPr="00896275" w:rsidRDefault="007C686D" w:rsidP="007C686D">
      <w:pPr>
        <w:rPr>
          <w:rFonts w:cstheme="minorHAnsi"/>
        </w:rPr>
      </w:pPr>
    </w:p>
    <w:p w14:paraId="70FA74BA" w14:textId="7CA23F54" w:rsidR="007C686D" w:rsidRPr="00896275" w:rsidRDefault="004D6090" w:rsidP="007C686D">
      <w:pPr>
        <w:ind w:firstLine="720"/>
        <w:rPr>
          <w:rFonts w:cstheme="minorHAnsi"/>
        </w:rPr>
      </w:pPr>
      <w:r>
        <w:rPr>
          <w:rFonts w:cstheme="minorHAnsi"/>
          <w:noProof/>
        </w:rPr>
        <w:drawing>
          <wp:inline distT="0" distB="0" distL="0" distR="0" wp14:anchorId="776472D2" wp14:editId="4C6D9C4B">
            <wp:extent cx="2199736" cy="653737"/>
            <wp:effectExtent l="0" t="0" r="0" b="0"/>
            <wp:docPr id="26" name="Picture 2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 schematic&#10;&#10;Description automatically generated"/>
                    <pic:cNvPicPr/>
                  </pic:nvPicPr>
                  <pic:blipFill>
                    <a:blip r:embed="rId47">
                      <a:extLst>
                        <a:ext uri="{28A0092B-C50C-407E-A947-70E740481C1C}">
                          <a14:useLocalDpi xmlns:a14="http://schemas.microsoft.com/office/drawing/2010/main"/>
                        </a:ext>
                      </a:extLst>
                    </a:blip>
                    <a:stretch>
                      <a:fillRect/>
                    </a:stretch>
                  </pic:blipFill>
                  <pic:spPr>
                    <a:xfrm>
                      <a:off x="0" y="0"/>
                      <a:ext cx="2222110" cy="660386"/>
                    </a:xfrm>
                    <a:prstGeom prst="rect">
                      <a:avLst/>
                    </a:prstGeom>
                  </pic:spPr>
                </pic:pic>
              </a:graphicData>
            </a:graphic>
          </wp:inline>
        </w:drawing>
      </w:r>
    </w:p>
    <w:p w14:paraId="535CFDED" w14:textId="77777777" w:rsidR="007C686D" w:rsidRPr="00896275" w:rsidRDefault="007C686D" w:rsidP="007C686D">
      <w:pPr>
        <w:rPr>
          <w:rFonts w:cstheme="minorHAnsi"/>
        </w:rPr>
      </w:pPr>
    </w:p>
    <w:p w14:paraId="31865EC4" w14:textId="77777777" w:rsidR="007C686D" w:rsidRPr="00896275" w:rsidRDefault="007C686D" w:rsidP="007C686D">
      <w:pPr>
        <w:rPr>
          <w:rFonts w:cstheme="minorHAnsi"/>
        </w:rPr>
      </w:pPr>
      <w:r w:rsidRPr="00896275">
        <w:rPr>
          <w:rFonts w:cstheme="minorHAnsi"/>
        </w:rPr>
        <w:t>We then use linear interpolation to derive the bulk velocity (based on the velocity table of actual velocities) from the total velocity (based on the velocity table used by the DPU which starts at 100 keV).</w:t>
      </w:r>
    </w:p>
    <w:p w14:paraId="0AEE4DBD" w14:textId="77777777" w:rsidR="007C686D" w:rsidRPr="00896275" w:rsidRDefault="007C686D" w:rsidP="007C686D">
      <w:pPr>
        <w:rPr>
          <w:rFonts w:cstheme="minorHAnsi"/>
        </w:rPr>
      </w:pPr>
    </w:p>
    <w:p w14:paraId="7328F88A" w14:textId="77777777" w:rsidR="007C686D" w:rsidRPr="00896275" w:rsidRDefault="007C686D" w:rsidP="007C686D">
      <w:pPr>
        <w:rPr>
          <w:rFonts w:cstheme="minorHAnsi"/>
        </w:rPr>
      </w:pPr>
      <w:r w:rsidRPr="00896275">
        <w:rPr>
          <w:rFonts w:cstheme="minorHAnsi"/>
          <w:u w:val="single"/>
        </w:rPr>
        <w:t>Finding Efficiencies and Velocity Standard Deviation</w:t>
      </w:r>
    </w:p>
    <w:p w14:paraId="05D3BEC5" w14:textId="77777777" w:rsidR="007C686D" w:rsidRPr="00896275" w:rsidRDefault="007C686D" w:rsidP="007C686D">
      <w:pPr>
        <w:rPr>
          <w:rFonts w:cstheme="minorHAnsi"/>
        </w:rPr>
      </w:pPr>
      <w:r w:rsidRPr="00896275">
        <w:rPr>
          <w:rFonts w:cstheme="minorHAnsi"/>
        </w:rPr>
        <w:t xml:space="preserve">Our efficiencies are based on velocity. In order to avoid sharp peaks, for each record, we determine an average velocity, which is used to find the efficiencies. This average velocity is based on the total velocity, </w:t>
      </w:r>
      <w:r w:rsidRPr="00896275">
        <w:rPr>
          <w:rFonts w:cstheme="minorHAnsi"/>
          <w:u w:val="single"/>
        </w:rPr>
        <w:t>not</w:t>
      </w:r>
      <w:r w:rsidRPr="00896275">
        <w:rPr>
          <w:rFonts w:cstheme="minorHAnsi"/>
        </w:rPr>
        <w:t xml:space="preserve"> the interpolated bulk velocity. The average is taken over the 19 points closest to each given record. However, if a given velocity is below our lowest velocity step, it is removed from the average. Therefore, for a given record, the number of points averaged may be less than 19, if some are removed. We also find the standard deviation for the points included in the average. If this standard deviation divided by the total velocity for that </w:t>
      </w:r>
      <w:r w:rsidRPr="00896275">
        <w:rPr>
          <w:rFonts w:cstheme="minorHAnsi"/>
        </w:rPr>
        <w:lastRenderedPageBreak/>
        <w:t>point is less than 0.05, then the error_poor_stats flag is set. Efficiencies are then found for each record. Two efficiencies are found:</w:t>
      </w:r>
    </w:p>
    <w:p w14:paraId="274A5021" w14:textId="77777777" w:rsidR="007C686D" w:rsidRPr="00896275" w:rsidRDefault="007C686D" w:rsidP="007C686D">
      <w:pPr>
        <w:rPr>
          <w:rFonts w:cstheme="minorHAnsi"/>
        </w:rPr>
      </w:pPr>
      <w:r w:rsidRPr="00896275">
        <w:rPr>
          <w:rFonts w:cstheme="minorHAnsi"/>
        </w:rPr>
        <w:tab/>
        <w:t>1) pri_efficiency: This is only used when the moments calculation uses the SW-H array. The pri0_ratio from the next lowest velocity is selected, checking the average velocity for each record against the DPU velocity table (100 keV).</w:t>
      </w:r>
    </w:p>
    <w:p w14:paraId="68F0BD2E" w14:textId="77777777" w:rsidR="007C686D" w:rsidRPr="00896275" w:rsidRDefault="007C686D" w:rsidP="007C686D">
      <w:pPr>
        <w:rPr>
          <w:rFonts w:cstheme="minorHAnsi"/>
        </w:rPr>
      </w:pPr>
      <w:r w:rsidRPr="00896275">
        <w:rPr>
          <w:rFonts w:cstheme="minorHAnsi"/>
        </w:rPr>
        <w:tab/>
        <w:t>2) general_efficiency: First, we find an interpolated svalid_ratrig ratio. To do this, we take the average velocity for a record and use linear interpolation based on the 4-ESA-step velocity groups (using the DPU velocity table), to find an appropriate svalid_ratrig ratio. Then, the ra_trig_efficiency from the next lowest velocity is selected, checking the average velocity against the DPU velocity table. These two values (interpolated svalid_ratrig_ratio and selected ra_trig_efficiency) are multiplied to create the general_efficiency.</w:t>
      </w:r>
    </w:p>
    <w:p w14:paraId="76967A94" w14:textId="77777777" w:rsidR="007C686D" w:rsidRPr="00896275" w:rsidRDefault="007C686D" w:rsidP="007C686D">
      <w:pPr>
        <w:rPr>
          <w:rFonts w:cstheme="minorHAnsi"/>
        </w:rPr>
      </w:pPr>
    </w:p>
    <w:p w14:paraId="05E97D0D" w14:textId="77777777" w:rsidR="007C686D" w:rsidRPr="00896275" w:rsidRDefault="007C686D" w:rsidP="007C686D">
      <w:pPr>
        <w:rPr>
          <w:rFonts w:cstheme="minorHAnsi"/>
        </w:rPr>
      </w:pPr>
      <w:r w:rsidRPr="00896275">
        <w:rPr>
          <w:rFonts w:cstheme="minorHAnsi"/>
          <w:u w:val="single"/>
        </w:rPr>
        <w:t>Density Calculation</w:t>
      </w:r>
    </w:p>
    <w:p w14:paraId="696F03CF" w14:textId="77777777" w:rsidR="007C686D" w:rsidRPr="00896275" w:rsidRDefault="007C686D" w:rsidP="007C686D">
      <w:pPr>
        <w:rPr>
          <w:rFonts w:cstheme="minorHAnsi"/>
        </w:rPr>
      </w:pPr>
      <w:r w:rsidRPr="00896275">
        <w:rPr>
          <w:rFonts w:cstheme="minorHAnsi"/>
        </w:rPr>
        <w:t>Density is then calculated for each record using the following equations:</w:t>
      </w:r>
    </w:p>
    <w:p w14:paraId="62F1FCDB" w14:textId="77777777" w:rsidR="007C686D" w:rsidRPr="00896275" w:rsidRDefault="007C686D" w:rsidP="007C686D">
      <w:pPr>
        <w:rPr>
          <w:rFonts w:cstheme="minorHAnsi"/>
        </w:rPr>
      </w:pPr>
    </w:p>
    <w:p w14:paraId="787E4388" w14:textId="77777777" w:rsidR="007C686D" w:rsidRPr="00896275" w:rsidRDefault="00D40361" w:rsidP="007C686D">
      <w:pPr>
        <w:ind w:firstLine="720"/>
        <w:rPr>
          <w:rFonts w:cstheme="minorHAnsi"/>
        </w:rPr>
      </w:pPr>
      <w:r w:rsidRPr="00242D15">
        <w:rPr>
          <w:rFonts w:cstheme="minorHAnsi"/>
          <w:noProof/>
          <w:position w:val="-26"/>
        </w:rPr>
        <w:object w:dxaOrig="4460" w:dyaOrig="620" w14:anchorId="585173A3">
          <v:shape id="_x0000_i1029" type="#_x0000_t75" alt="" style="width:223.6pt;height:30.45pt;mso-width-percent:0;mso-height-percent:0;mso-width-percent:0;mso-height-percent:0" o:ole=""/>
          <o:OLEObject Type="Embed" ProgID="Equation.3" ShapeID="_x0000_i1029" DrawAspect="Content" ObjectID="_1746013658" r:id="rId48"/>
        </w:object>
      </w:r>
    </w:p>
    <w:p w14:paraId="5348C171" w14:textId="6E132E88" w:rsidR="007C686D" w:rsidRPr="00896275" w:rsidRDefault="004D6090" w:rsidP="007C686D">
      <w:pPr>
        <w:rPr>
          <w:rFonts w:cstheme="minorHAnsi"/>
        </w:rPr>
      </w:pPr>
      <w:r>
        <w:rPr>
          <w:rFonts w:cstheme="minorHAnsi"/>
          <w:noProof/>
        </w:rPr>
        <w:drawing>
          <wp:inline distT="0" distB="0" distL="0" distR="0" wp14:anchorId="1FCA1A81" wp14:editId="10FEE387">
            <wp:extent cx="4054415" cy="964160"/>
            <wp:effectExtent l="0" t="0" r="3810" b="762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pic:cNvPicPr/>
                  </pic:nvPicPr>
                  <pic:blipFill>
                    <a:blip r:embed="rId49">
                      <a:extLst>
                        <a:ext uri="{28A0092B-C50C-407E-A947-70E740481C1C}">
                          <a14:useLocalDpi xmlns:a14="http://schemas.microsoft.com/office/drawing/2010/main"/>
                        </a:ext>
                      </a:extLst>
                    </a:blip>
                    <a:stretch>
                      <a:fillRect/>
                    </a:stretch>
                  </pic:blipFill>
                  <pic:spPr>
                    <a:xfrm>
                      <a:off x="0" y="0"/>
                      <a:ext cx="4092068" cy="973114"/>
                    </a:xfrm>
                    <a:prstGeom prst="rect">
                      <a:avLst/>
                    </a:prstGeom>
                  </pic:spPr>
                </pic:pic>
              </a:graphicData>
            </a:graphic>
          </wp:inline>
        </w:drawing>
      </w:r>
    </w:p>
    <w:p w14:paraId="2931DCC0" w14:textId="77777777" w:rsidR="007C686D" w:rsidRPr="00896275" w:rsidRDefault="007C686D" w:rsidP="007C686D">
      <w:pPr>
        <w:rPr>
          <w:rFonts w:cstheme="minorHAnsi"/>
        </w:rPr>
      </w:pPr>
    </w:p>
    <w:p w14:paraId="78EE7D46" w14:textId="2465C19A" w:rsidR="007C686D" w:rsidRPr="00896275" w:rsidRDefault="004D6090" w:rsidP="007C686D">
      <w:pPr>
        <w:rPr>
          <w:rFonts w:cstheme="minorHAnsi"/>
        </w:rPr>
      </w:pPr>
      <w:r>
        <w:rPr>
          <w:rFonts w:cstheme="minorHAnsi"/>
          <w:noProof/>
        </w:rPr>
        <w:drawing>
          <wp:inline distT="0" distB="0" distL="0" distR="0" wp14:anchorId="6EC0F20E" wp14:editId="06E1DC19">
            <wp:extent cx="4011283" cy="1620452"/>
            <wp:effectExtent l="0" t="0" r="0" b="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50">
                      <a:extLst>
                        <a:ext uri="{28A0092B-C50C-407E-A947-70E740481C1C}">
                          <a14:useLocalDpi xmlns:a14="http://schemas.microsoft.com/office/drawing/2010/main"/>
                        </a:ext>
                      </a:extLst>
                    </a:blip>
                    <a:stretch>
                      <a:fillRect/>
                    </a:stretch>
                  </pic:blipFill>
                  <pic:spPr>
                    <a:xfrm>
                      <a:off x="0" y="0"/>
                      <a:ext cx="4035786" cy="1630350"/>
                    </a:xfrm>
                    <a:prstGeom prst="rect">
                      <a:avLst/>
                    </a:prstGeom>
                  </pic:spPr>
                </pic:pic>
              </a:graphicData>
            </a:graphic>
          </wp:inline>
        </w:drawing>
      </w:r>
    </w:p>
    <w:p w14:paraId="7048EA3A" w14:textId="77777777" w:rsidR="007C686D" w:rsidRPr="00896275" w:rsidRDefault="007C686D" w:rsidP="007C686D">
      <w:pPr>
        <w:rPr>
          <w:rFonts w:cstheme="minorHAnsi"/>
        </w:rPr>
      </w:pPr>
      <w:r w:rsidRPr="00896275">
        <w:rPr>
          <w:rFonts w:cstheme="minorHAnsi"/>
        </w:rPr>
        <w:tab/>
      </w:r>
      <w:r w:rsidR="00D40361" w:rsidRPr="00242D15">
        <w:rPr>
          <w:rFonts w:cstheme="minorHAnsi"/>
          <w:noProof/>
          <w:position w:val="-6"/>
        </w:rPr>
        <w:object w:dxaOrig="2640" w:dyaOrig="260" w14:anchorId="02833D7D">
          <v:shape id="_x0000_i1028" type="#_x0000_t75" alt="" style="width:131.7pt;height:12.9pt;mso-width-percent:0;mso-height-percent:0;mso-width-percent:0;mso-height-percent:0" o:ole=""/>
          <o:OLEObject Type="Embed" ProgID="Equation.3" ShapeID="_x0000_i1028" DrawAspect="Content" ObjectID="_1746013659" r:id="rId51"/>
        </w:object>
      </w:r>
    </w:p>
    <w:p w14:paraId="384EA064" w14:textId="77777777" w:rsidR="007C686D" w:rsidRPr="00896275" w:rsidRDefault="007C686D" w:rsidP="007C686D">
      <w:pPr>
        <w:rPr>
          <w:rFonts w:cstheme="minorHAnsi"/>
        </w:rPr>
      </w:pPr>
    </w:p>
    <w:p w14:paraId="3B6BF6C4" w14:textId="77777777" w:rsidR="007C686D" w:rsidRPr="00896275" w:rsidRDefault="007C686D" w:rsidP="007C686D">
      <w:pPr>
        <w:rPr>
          <w:rFonts w:cstheme="minorHAnsi"/>
        </w:rPr>
      </w:pPr>
      <w:r w:rsidRPr="00896275">
        <w:rPr>
          <w:rFonts w:cstheme="minorHAnsi"/>
        </w:rPr>
        <w:t>If the moments array being used for any record is SW-H, then the density for that record is then divided by the pri0_ratio for that record.</w:t>
      </w:r>
    </w:p>
    <w:p w14:paraId="37E6A042" w14:textId="77777777" w:rsidR="007C686D" w:rsidRPr="00896275" w:rsidRDefault="007C686D" w:rsidP="007C686D">
      <w:pPr>
        <w:rPr>
          <w:rFonts w:cstheme="minorHAnsi"/>
        </w:rPr>
      </w:pPr>
    </w:p>
    <w:p w14:paraId="259EE2C3" w14:textId="0A4C3CBE" w:rsidR="007C686D" w:rsidRPr="00896275" w:rsidRDefault="007C686D" w:rsidP="007C686D">
      <w:pPr>
        <w:pStyle w:val="Heading3"/>
        <w:rPr>
          <w:rFonts w:asciiTheme="minorHAnsi" w:hAnsiTheme="minorHAnsi" w:cstheme="minorHAnsi"/>
        </w:rPr>
      </w:pPr>
      <w:bookmarkStart w:id="127" w:name="_Toc67917822"/>
      <w:r w:rsidRPr="00896275">
        <w:rPr>
          <w:rFonts w:asciiTheme="minorHAnsi" w:hAnsiTheme="minorHAnsi" w:cstheme="minorHAnsi"/>
        </w:rPr>
        <w:t>C.1 Data Format</w:t>
      </w:r>
      <w:bookmarkEnd w:id="127"/>
    </w:p>
    <w:p w14:paraId="5B6E2410" w14:textId="77777777" w:rsidR="007C686D" w:rsidRPr="00896275" w:rsidRDefault="007C686D" w:rsidP="007C686D">
      <w:pPr>
        <w:rPr>
          <w:rFonts w:cstheme="minorHAnsi"/>
        </w:rPr>
      </w:pPr>
      <w:r w:rsidRPr="00896275">
        <w:rPr>
          <w:rFonts w:cstheme="minorHAnsi"/>
        </w:rPr>
        <w:t>The level 2 moments products that are valid so far are:</w:t>
      </w:r>
    </w:p>
    <w:p w14:paraId="2B6A4FC2" w14:textId="77777777" w:rsidR="007C686D" w:rsidRPr="00896275" w:rsidRDefault="007C686D" w:rsidP="007C686D">
      <w:pPr>
        <w:rPr>
          <w:rFonts w:cstheme="minorHAnsi"/>
        </w:rPr>
      </w:pPr>
      <w:r w:rsidRPr="00896275">
        <w:rPr>
          <w:rFonts w:cstheme="minorHAnsi"/>
        </w:rPr>
        <w:tab/>
        <w:t>‘density’</w:t>
      </w:r>
      <w:r w:rsidRPr="00896275">
        <w:rPr>
          <w:rFonts w:cstheme="minorHAnsi"/>
        </w:rPr>
        <w:tab/>
      </w:r>
      <w:r w:rsidRPr="00896275">
        <w:rPr>
          <w:rFonts w:cstheme="minorHAnsi"/>
        </w:rPr>
        <w:tab/>
        <w:t>calculated density</w:t>
      </w:r>
    </w:p>
    <w:p w14:paraId="28828611" w14:textId="77777777" w:rsidR="007C686D" w:rsidRPr="00896275" w:rsidRDefault="007C686D" w:rsidP="007C686D">
      <w:pPr>
        <w:rPr>
          <w:rFonts w:cstheme="minorHAnsi"/>
        </w:rPr>
      </w:pPr>
      <w:r w:rsidRPr="00896275">
        <w:rPr>
          <w:rFonts w:cstheme="minorHAnsi"/>
        </w:rPr>
        <w:tab/>
        <w:t>‘velocity_inst’</w:t>
      </w:r>
      <w:r w:rsidRPr="00896275">
        <w:rPr>
          <w:rFonts w:cstheme="minorHAnsi"/>
        </w:rPr>
        <w:tab/>
      </w:r>
      <w:r w:rsidRPr="00896275">
        <w:rPr>
          <w:rFonts w:cstheme="minorHAnsi"/>
        </w:rPr>
        <w:tab/>
        <w:t>4 element array: x,y,z,bulk in instrument coordinates</w:t>
      </w:r>
    </w:p>
    <w:p w14:paraId="325E03AE"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(only bulk valid so far)</w:t>
      </w:r>
    </w:p>
    <w:p w14:paraId="5BC00B51" w14:textId="77777777" w:rsidR="007C686D" w:rsidRPr="00896275" w:rsidRDefault="007C686D" w:rsidP="007C686D">
      <w:pPr>
        <w:rPr>
          <w:rFonts w:cstheme="minorHAnsi"/>
        </w:rPr>
      </w:pPr>
      <w:r w:rsidRPr="00896275">
        <w:rPr>
          <w:rFonts w:cstheme="minorHAnsi"/>
        </w:rPr>
        <w:tab/>
        <w:t>‘velocity_spcrft’</w:t>
      </w:r>
      <w:r w:rsidRPr="00896275">
        <w:rPr>
          <w:rFonts w:cstheme="minorHAnsi"/>
        </w:rPr>
        <w:tab/>
        <w:t>4 element array: x,y,z,bulk in spacecraft coordinates</w:t>
      </w:r>
    </w:p>
    <w:p w14:paraId="717F0BD9"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(only bulk valid so far)</w:t>
      </w:r>
    </w:p>
    <w:p w14:paraId="31F6737A" w14:textId="77777777" w:rsidR="007C686D" w:rsidRPr="00896275" w:rsidRDefault="007C686D" w:rsidP="007C686D">
      <w:pPr>
        <w:rPr>
          <w:rFonts w:cstheme="minorHAnsi"/>
        </w:rPr>
      </w:pPr>
      <w:r w:rsidRPr="00896275">
        <w:rPr>
          <w:rFonts w:cstheme="minorHAnsi"/>
        </w:rPr>
        <w:lastRenderedPageBreak/>
        <w:tab/>
        <w:t>‘velocity_gse’</w:t>
      </w:r>
      <w:r w:rsidRPr="00896275">
        <w:rPr>
          <w:rFonts w:cstheme="minorHAnsi"/>
        </w:rPr>
        <w:tab/>
      </w:r>
      <w:r w:rsidRPr="00896275">
        <w:rPr>
          <w:rFonts w:cstheme="minorHAnsi"/>
        </w:rPr>
        <w:tab/>
        <w:t>4 element array: x,y,z,bulk in GSE coordinates</w:t>
      </w:r>
    </w:p>
    <w:p w14:paraId="56B8DBAC"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(only bulk valid so far)</w:t>
      </w:r>
    </w:p>
    <w:p w14:paraId="0CD032D9" w14:textId="77777777" w:rsidR="007C686D" w:rsidRPr="00896275" w:rsidRDefault="007C686D" w:rsidP="007C686D">
      <w:pPr>
        <w:rPr>
          <w:rFonts w:cstheme="minorHAnsi"/>
        </w:rPr>
      </w:pPr>
      <w:r w:rsidRPr="00896275">
        <w:rPr>
          <w:rFonts w:cstheme="minorHAnsi"/>
        </w:rPr>
        <w:tab/>
        <w:t>‘velocity_hgrtn’</w:t>
      </w:r>
      <w:r w:rsidRPr="00896275">
        <w:rPr>
          <w:rFonts w:cstheme="minorHAnsi"/>
        </w:rPr>
        <w:tab/>
        <w:t>4 element array: x,y,z,bulk in HGRTN coordinates</w:t>
      </w:r>
    </w:p>
    <w:p w14:paraId="2A3B6EBF"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(only bulk valid so far)</w:t>
      </w:r>
    </w:p>
    <w:p w14:paraId="45146CE7" w14:textId="77777777" w:rsidR="007C686D" w:rsidRPr="00896275" w:rsidRDefault="007C686D" w:rsidP="007C686D">
      <w:pPr>
        <w:rPr>
          <w:rFonts w:cstheme="minorHAnsi"/>
        </w:rPr>
      </w:pPr>
    </w:p>
    <w:p w14:paraId="3BA2B9C0" w14:textId="77777777" w:rsidR="007C686D" w:rsidRPr="00896275" w:rsidRDefault="007C686D" w:rsidP="007C686D">
      <w:pPr>
        <w:rPr>
          <w:rFonts w:cstheme="minorHAnsi"/>
        </w:rPr>
      </w:pPr>
      <w:r w:rsidRPr="00896275">
        <w:rPr>
          <w:rFonts w:cstheme="minorHAnsi"/>
        </w:rPr>
        <w:t>The level 2 moments are tied to the following variables (i.e. the same record number will give you the appropriate data for any given value):</w:t>
      </w:r>
    </w:p>
    <w:p w14:paraId="6CBCE0CD" w14:textId="77777777" w:rsidR="007C686D" w:rsidRPr="00896275" w:rsidRDefault="007C686D" w:rsidP="007C686D">
      <w:pPr>
        <w:rPr>
          <w:rFonts w:cstheme="minorHAnsi"/>
        </w:rPr>
      </w:pPr>
      <w:r w:rsidRPr="00896275">
        <w:rPr>
          <w:rFonts w:cstheme="minorHAnsi"/>
        </w:rPr>
        <w:tab/>
        <w:t>‘epoch’</w:t>
      </w:r>
      <w:r w:rsidRPr="00896275">
        <w:rPr>
          <w:rFonts w:cstheme="minorHAnsi"/>
        </w:rPr>
        <w:tab/>
      </w:r>
      <w:r w:rsidRPr="00896275">
        <w:rPr>
          <w:rFonts w:cstheme="minorHAnsi"/>
        </w:rPr>
        <w:tab/>
        <w:t>gives time for record – start of cycle</w:t>
      </w:r>
    </w:p>
    <w:p w14:paraId="25090173" w14:textId="77777777" w:rsidR="007C686D" w:rsidRPr="00896275" w:rsidRDefault="007C686D" w:rsidP="007C686D">
      <w:pPr>
        <w:rPr>
          <w:rFonts w:cstheme="minorHAnsi"/>
        </w:rPr>
      </w:pPr>
      <w:r w:rsidRPr="00896275">
        <w:rPr>
          <w:rFonts w:cstheme="minorHAnsi"/>
        </w:rPr>
        <w:tab/>
        <w:t>‘cycle’</w:t>
      </w:r>
      <w:r w:rsidRPr="00896275">
        <w:rPr>
          <w:rFonts w:cstheme="minorHAnsi"/>
        </w:rPr>
        <w:tab/>
      </w:r>
      <w:r w:rsidRPr="00896275">
        <w:rPr>
          <w:rFonts w:cstheme="minorHAnsi"/>
        </w:rPr>
        <w:tab/>
      </w:r>
      <w:r w:rsidRPr="00896275">
        <w:rPr>
          <w:rFonts w:cstheme="minorHAnsi"/>
        </w:rPr>
        <w:tab/>
        <w:t>gives cycle number for record (for synchronization)</w:t>
      </w:r>
    </w:p>
    <w:p w14:paraId="65895EAF" w14:textId="77777777" w:rsidR="007C686D" w:rsidRPr="00896275" w:rsidRDefault="007C686D" w:rsidP="007C686D">
      <w:pPr>
        <w:ind w:left="720" w:hanging="720"/>
        <w:rPr>
          <w:rFonts w:cstheme="minorHAnsi"/>
        </w:rPr>
      </w:pPr>
      <w:r w:rsidRPr="00896275">
        <w:rPr>
          <w:rFonts w:cstheme="minorHAnsi"/>
        </w:rPr>
        <w:tab/>
        <w:t>‘s_chan’</w:t>
      </w:r>
      <w:r w:rsidRPr="00896275">
        <w:rPr>
          <w:rFonts w:cstheme="minorHAnsi"/>
        </w:rPr>
        <w:tab/>
      </w:r>
      <w:r w:rsidRPr="00896275">
        <w:rPr>
          <w:rFonts w:cstheme="minorHAnsi"/>
        </w:rPr>
        <w:tab/>
        <w:t>gives the step on which the s-channel switched for this</w:t>
      </w:r>
    </w:p>
    <w:p w14:paraId="62024B78" w14:textId="77777777" w:rsidR="007C686D" w:rsidRPr="00896275" w:rsidRDefault="007C686D" w:rsidP="007C686D">
      <w:pPr>
        <w:ind w:left="2160" w:firstLine="720"/>
        <w:rPr>
          <w:rFonts w:cstheme="minorHAnsi"/>
        </w:rPr>
      </w:pPr>
      <w:r w:rsidRPr="00896275">
        <w:rPr>
          <w:rFonts w:cstheme="minorHAnsi"/>
        </w:rPr>
        <w:t>record (0 = didn’t switch)</w:t>
      </w:r>
    </w:p>
    <w:p w14:paraId="0D162A04" w14:textId="77777777" w:rsidR="007C686D" w:rsidRPr="00896275" w:rsidRDefault="007C686D" w:rsidP="007C686D">
      <w:pPr>
        <w:rPr>
          <w:rFonts w:cstheme="minorHAnsi"/>
        </w:rPr>
      </w:pPr>
      <w:r w:rsidRPr="00896275">
        <w:rPr>
          <w:rFonts w:cstheme="minorHAnsi"/>
        </w:rPr>
        <w:tab/>
        <w:t>‘moment_meta’</w:t>
      </w:r>
      <w:r w:rsidRPr="00896275">
        <w:rPr>
          <w:rFonts w:cstheme="minorHAnsi"/>
        </w:rPr>
        <w:tab/>
        <w:t>4 elements:[Emin, Emax, Schan conversion factor,</w:t>
      </w:r>
    </w:p>
    <w:p w14:paraId="265692C1" w14:textId="77777777" w:rsidR="007C686D" w:rsidRPr="00896275" w:rsidRDefault="007C686D" w:rsidP="007C686D">
      <w:pPr>
        <w:rPr>
          <w:rFonts w:cstheme="minorHAnsi"/>
        </w:rPr>
      </w:pPr>
      <w:r w:rsidRPr="00896275">
        <w:rPr>
          <w:rFonts w:cstheme="minorHAnsi"/>
        </w:rPr>
        <w:tab/>
      </w:r>
      <w:r w:rsidRPr="00896275">
        <w:rPr>
          <w:rFonts w:cstheme="minorHAnsi"/>
        </w:rPr>
        <w:tab/>
      </w:r>
      <w:r w:rsidRPr="00896275">
        <w:rPr>
          <w:rFonts w:cstheme="minorHAnsi"/>
        </w:rPr>
        <w:tab/>
      </w:r>
      <w:r w:rsidRPr="00896275">
        <w:rPr>
          <w:rFonts w:cstheme="minorHAnsi"/>
        </w:rPr>
        <w:tab/>
        <w:t>Array (0:SW-All, 1:SW-H)]</w:t>
      </w:r>
    </w:p>
    <w:p w14:paraId="6248AB89" w14:textId="77777777" w:rsidR="007C686D" w:rsidRPr="00896275" w:rsidRDefault="007C686D" w:rsidP="007C686D">
      <w:pPr>
        <w:rPr>
          <w:rFonts w:cstheme="minorHAnsi"/>
        </w:rPr>
      </w:pPr>
      <w:r w:rsidRPr="00896275">
        <w:rPr>
          <w:rFonts w:cstheme="minorHAnsi"/>
        </w:rPr>
        <w:tab/>
        <w:t>‘error’</w:t>
      </w:r>
      <w:r w:rsidRPr="00896275">
        <w:rPr>
          <w:rFonts w:cstheme="minorHAnsi"/>
        </w:rPr>
        <w:tab/>
      </w:r>
      <w:r w:rsidRPr="00896275">
        <w:rPr>
          <w:rFonts w:cstheme="minorHAnsi"/>
        </w:rPr>
        <w:tab/>
      </w:r>
      <w:r w:rsidRPr="00896275">
        <w:rPr>
          <w:rFonts w:cstheme="minorHAnsi"/>
        </w:rPr>
        <w:tab/>
        <w:t>if 1, there was a possible error with this cycle’s data</w:t>
      </w:r>
    </w:p>
    <w:p w14:paraId="18E9942B" w14:textId="77777777" w:rsidR="007C686D" w:rsidRPr="00896275" w:rsidRDefault="007C686D" w:rsidP="007C686D">
      <w:pPr>
        <w:rPr>
          <w:rFonts w:cstheme="minorHAnsi"/>
        </w:rPr>
      </w:pPr>
      <w:r w:rsidRPr="00896275">
        <w:rPr>
          <w:rFonts w:cstheme="minorHAnsi"/>
        </w:rPr>
        <w:tab/>
        <w:t>‘error_poor_stats’</w:t>
      </w:r>
      <w:r w:rsidRPr="00896275">
        <w:rPr>
          <w:rFonts w:cstheme="minorHAnsi"/>
        </w:rPr>
        <w:tab/>
        <w:t>if 1, then poor statistics and data is suspect</w:t>
      </w:r>
    </w:p>
    <w:p w14:paraId="53E5F097" w14:textId="77777777" w:rsidR="007C686D" w:rsidRPr="00896275" w:rsidRDefault="007C686D" w:rsidP="007C686D">
      <w:pPr>
        <w:rPr>
          <w:rFonts w:cstheme="minorHAnsi"/>
        </w:rPr>
      </w:pPr>
    </w:p>
    <w:p w14:paraId="374BA8D2" w14:textId="77777777" w:rsidR="007C686D" w:rsidRPr="00896275" w:rsidRDefault="007C686D" w:rsidP="007C686D">
      <w:pPr>
        <w:rPr>
          <w:rFonts w:cstheme="minorHAnsi"/>
        </w:rPr>
      </w:pPr>
    </w:p>
    <w:p w14:paraId="6C986391" w14:textId="259257F8" w:rsidR="007C686D" w:rsidRPr="00896275" w:rsidRDefault="007C686D" w:rsidP="007C686D">
      <w:pPr>
        <w:pStyle w:val="Heading2"/>
        <w:numPr>
          <w:ilvl w:val="0"/>
          <w:numId w:val="17"/>
        </w:numPr>
        <w:rPr>
          <w:rFonts w:asciiTheme="minorHAnsi" w:hAnsiTheme="minorHAnsi" w:cstheme="minorHAnsi"/>
        </w:rPr>
      </w:pPr>
      <w:bookmarkStart w:id="128" w:name="_Toc67917823"/>
      <w:r w:rsidRPr="00896275">
        <w:rPr>
          <w:rFonts w:asciiTheme="minorHAnsi" w:hAnsiTheme="minorHAnsi" w:cstheme="minorHAnsi"/>
        </w:rPr>
        <w:t>Alphas</w:t>
      </w:r>
      <w:bookmarkEnd w:id="128"/>
    </w:p>
    <w:p w14:paraId="2D30A55E" w14:textId="77777777" w:rsidR="007C686D" w:rsidRPr="00896275" w:rsidRDefault="007C686D" w:rsidP="007C686D">
      <w:pPr>
        <w:rPr>
          <w:rFonts w:cstheme="minorHAnsi"/>
        </w:rPr>
      </w:pPr>
      <w:r w:rsidRPr="00896275">
        <w:rPr>
          <w:rFonts w:cstheme="minorHAnsi"/>
        </w:rPr>
        <w:t xml:space="preserve">Alpha bulk parameters provided here are derived from a 1D Maxwellian fit to a single coincidence (the “RA”) rate that is measured in both the S-channel and Main Channel. Background and dead-time corrections are applied. </w:t>
      </w:r>
    </w:p>
    <w:p w14:paraId="3E44CC02" w14:textId="77777777" w:rsidR="007C686D" w:rsidRPr="00896275" w:rsidRDefault="007C686D" w:rsidP="007C686D">
      <w:pPr>
        <w:rPr>
          <w:rFonts w:cstheme="minorHAnsi"/>
        </w:rPr>
      </w:pPr>
    </w:p>
    <w:p w14:paraId="70533FCA" w14:textId="77777777" w:rsidR="007C686D" w:rsidRPr="00896275" w:rsidRDefault="007C686D" w:rsidP="007C686D">
      <w:pPr>
        <w:rPr>
          <w:rFonts w:cstheme="minorHAnsi"/>
        </w:rPr>
      </w:pPr>
      <w:r w:rsidRPr="00896275">
        <w:rPr>
          <w:rFonts w:cstheme="minorHAnsi"/>
        </w:rPr>
        <w:t xml:space="preserve">Data are processed at the ~1 minute instrument cadence and then averaged into 10 minute and 1 hour resolution products. </w:t>
      </w:r>
    </w:p>
    <w:p w14:paraId="44C32B22" w14:textId="77777777" w:rsidR="007C686D" w:rsidRPr="00896275" w:rsidRDefault="007C686D" w:rsidP="007C686D">
      <w:pPr>
        <w:rPr>
          <w:rFonts w:cstheme="minorHAnsi"/>
        </w:rPr>
      </w:pPr>
    </w:p>
    <w:p w14:paraId="0E5A8FD8" w14:textId="77777777" w:rsidR="007C686D" w:rsidRPr="00896275" w:rsidRDefault="007C686D" w:rsidP="007C686D">
      <w:pPr>
        <w:rPr>
          <w:rFonts w:cstheme="minorHAnsi"/>
        </w:rPr>
      </w:pPr>
      <w:r w:rsidRPr="00896275">
        <w:rPr>
          <w:rFonts w:cstheme="minorHAnsi"/>
          <w:b/>
          <w:bCs/>
        </w:rPr>
        <w:t xml:space="preserve">Alpha_RA versions 3 and below are limited to S-channel data. Versions 4 and above incorporate the Main channel. </w:t>
      </w:r>
    </w:p>
    <w:p w14:paraId="434D18CD" w14:textId="77777777" w:rsidR="007C686D" w:rsidRPr="00896275" w:rsidRDefault="007C686D" w:rsidP="007C686D">
      <w:pPr>
        <w:rPr>
          <w:rFonts w:cstheme="minorHAnsi"/>
        </w:rPr>
      </w:pPr>
    </w:p>
    <w:p w14:paraId="7FBD4750" w14:textId="77777777" w:rsidR="007C686D" w:rsidRPr="00896275" w:rsidRDefault="007C686D" w:rsidP="007C686D">
      <w:pPr>
        <w:rPr>
          <w:rFonts w:cstheme="minorHAnsi"/>
        </w:rPr>
      </w:pPr>
      <w:r w:rsidRPr="00896275">
        <w:rPr>
          <w:rFonts w:cstheme="minorHAnsi"/>
        </w:rPr>
        <w:t>Alpha data are available for both STA and STB 2007-2010.</w:t>
      </w:r>
    </w:p>
    <w:p w14:paraId="1B65B5E9" w14:textId="77777777" w:rsidR="007C686D" w:rsidRPr="00896275" w:rsidRDefault="007C686D" w:rsidP="007C686D">
      <w:pPr>
        <w:rPr>
          <w:rFonts w:cstheme="minorHAnsi"/>
        </w:rPr>
      </w:pPr>
    </w:p>
    <w:p w14:paraId="28006A36" w14:textId="31D88D51" w:rsidR="007C686D" w:rsidRPr="00896275" w:rsidRDefault="007C686D" w:rsidP="007C686D">
      <w:pPr>
        <w:pStyle w:val="Heading3"/>
        <w:rPr>
          <w:rFonts w:asciiTheme="minorHAnsi" w:hAnsiTheme="minorHAnsi" w:cstheme="minorHAnsi"/>
        </w:rPr>
      </w:pPr>
      <w:bookmarkStart w:id="129" w:name="_Toc67917824"/>
      <w:r w:rsidRPr="00896275">
        <w:rPr>
          <w:rFonts w:asciiTheme="minorHAnsi" w:hAnsiTheme="minorHAnsi" w:cstheme="minorHAnsi"/>
        </w:rPr>
        <w:t>D.1 Data Format</w:t>
      </w:r>
      <w:bookmarkEnd w:id="129"/>
    </w:p>
    <w:p w14:paraId="32F766CB" w14:textId="77777777" w:rsidR="007C686D" w:rsidRPr="00896275" w:rsidRDefault="007C686D" w:rsidP="007C686D">
      <w:pPr>
        <w:rPr>
          <w:rFonts w:cstheme="minorHAnsi"/>
        </w:rPr>
      </w:pPr>
      <w:r w:rsidRPr="00896275">
        <w:rPr>
          <w:rFonts w:cstheme="minorHAnsi"/>
        </w:rPr>
        <w:t>The Level 2 parameters are:</w:t>
      </w:r>
    </w:p>
    <w:p w14:paraId="582F5708" w14:textId="77777777" w:rsidR="007C686D" w:rsidRPr="00896275" w:rsidRDefault="007C686D" w:rsidP="007C686D">
      <w:pPr>
        <w:rPr>
          <w:rFonts w:cstheme="minorHAnsi"/>
        </w:rPr>
      </w:pPr>
      <w:r w:rsidRPr="00896275">
        <w:rPr>
          <w:rFonts w:cstheme="minorHAnsi"/>
        </w:rPr>
        <w:tab/>
        <w:t>‘epoch’</w:t>
      </w:r>
      <w:r w:rsidRPr="00896275">
        <w:rPr>
          <w:rFonts w:cstheme="minorHAnsi"/>
        </w:rPr>
        <w:tab/>
      </w:r>
      <w:r w:rsidRPr="00896275">
        <w:rPr>
          <w:rFonts w:cstheme="minorHAnsi"/>
        </w:rPr>
        <w:tab/>
      </w:r>
    </w:p>
    <w:p w14:paraId="2B2AAD37" w14:textId="77777777" w:rsidR="007C686D" w:rsidRPr="00896275" w:rsidRDefault="007C686D" w:rsidP="007C686D">
      <w:pPr>
        <w:ind w:left="720" w:firstLine="720"/>
        <w:rPr>
          <w:rFonts w:cstheme="minorHAnsi"/>
        </w:rPr>
      </w:pPr>
      <w:r w:rsidRPr="00896275">
        <w:rPr>
          <w:rFonts w:cstheme="minorHAnsi"/>
        </w:rPr>
        <w:t>Time for record – start of cycle</w:t>
      </w:r>
    </w:p>
    <w:p w14:paraId="1F43F29F"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 xml:space="preserve"> ‘alpha_density’</w:t>
      </w:r>
    </w:p>
    <w:p w14:paraId="0CBF76DC" w14:textId="77777777" w:rsidR="007C686D" w:rsidRPr="00896275" w:rsidRDefault="007C686D" w:rsidP="007C686D">
      <w:pPr>
        <w:ind w:left="1440" w:hanging="720"/>
        <w:rPr>
          <w:rFonts w:cstheme="minorHAnsi"/>
        </w:rPr>
      </w:pPr>
      <w:r w:rsidRPr="00896275">
        <w:rPr>
          <w:rFonts w:cstheme="minorHAnsi"/>
        </w:rPr>
        <w:tab/>
        <w:t xml:space="preserve">[1/cc]: Solar wind alpha number density in [alphas per cubic centimeter] </w:t>
      </w:r>
    </w:p>
    <w:p w14:paraId="283F9922" w14:textId="77777777" w:rsidR="007C686D" w:rsidRPr="00896275" w:rsidRDefault="007C686D" w:rsidP="007C686D">
      <w:pPr>
        <w:ind w:left="1440" w:hanging="720"/>
        <w:rPr>
          <w:rFonts w:cstheme="minorHAnsi"/>
        </w:rPr>
      </w:pPr>
      <w:r w:rsidRPr="00896275">
        <w:rPr>
          <w:rFonts w:cstheme="minorHAnsi"/>
        </w:rPr>
        <w:t>‘alpha_bulk_speed’</w:t>
      </w:r>
    </w:p>
    <w:p w14:paraId="2AE28492" w14:textId="77777777" w:rsidR="007C686D" w:rsidRPr="00896275" w:rsidRDefault="007C686D" w:rsidP="007C686D">
      <w:pPr>
        <w:ind w:left="1440" w:hanging="720"/>
        <w:rPr>
          <w:rFonts w:cstheme="minorHAnsi"/>
        </w:rPr>
      </w:pPr>
      <w:r w:rsidRPr="00896275">
        <w:rPr>
          <w:rFonts w:cstheme="minorHAnsi"/>
        </w:rPr>
        <w:tab/>
        <w:t xml:space="preserve">[km/s]: Alpha bulk speed (s/c frame) in kilometers per second </w:t>
      </w:r>
    </w:p>
    <w:p w14:paraId="4F049900" w14:textId="77777777" w:rsidR="007C686D" w:rsidRPr="00896275" w:rsidRDefault="007C686D" w:rsidP="007C686D">
      <w:pPr>
        <w:ind w:left="1440" w:hanging="720"/>
        <w:rPr>
          <w:rFonts w:cstheme="minorHAnsi"/>
        </w:rPr>
      </w:pPr>
      <w:r w:rsidRPr="00896275">
        <w:rPr>
          <w:rFonts w:cstheme="minorHAnsi"/>
        </w:rPr>
        <w:t>‘alpha_thermal_speed’</w:t>
      </w:r>
    </w:p>
    <w:p w14:paraId="7E6E652B" w14:textId="77777777" w:rsidR="007C686D" w:rsidRPr="00896275" w:rsidRDefault="007C686D" w:rsidP="007C686D">
      <w:pPr>
        <w:ind w:left="1440" w:hanging="720"/>
        <w:rPr>
          <w:rFonts w:cstheme="minorHAnsi"/>
        </w:rPr>
      </w:pPr>
      <w:r w:rsidRPr="00896275">
        <w:rPr>
          <w:rFonts w:cstheme="minorHAnsi"/>
        </w:rPr>
        <w:tab/>
        <w:t xml:space="preserve">[km/s]: Alpha thermal speed in kilometers per second, defined here as sqrt(2kT/m) </w:t>
      </w:r>
    </w:p>
    <w:p w14:paraId="6C2C3075" w14:textId="77777777" w:rsidR="007C686D" w:rsidRPr="00896275" w:rsidRDefault="007C686D" w:rsidP="007C686D">
      <w:pPr>
        <w:ind w:left="1440" w:hanging="720"/>
        <w:rPr>
          <w:rFonts w:cstheme="minorHAnsi"/>
        </w:rPr>
      </w:pPr>
      <w:r w:rsidRPr="00896275">
        <w:rPr>
          <w:rFonts w:cstheme="minorHAnsi"/>
        </w:rPr>
        <w:t>‘Na_Np’</w:t>
      </w:r>
    </w:p>
    <w:p w14:paraId="764BF2DC" w14:textId="77777777" w:rsidR="007C686D" w:rsidRPr="00896275" w:rsidRDefault="007C686D" w:rsidP="007C686D">
      <w:pPr>
        <w:ind w:left="1440" w:hanging="720"/>
        <w:rPr>
          <w:rFonts w:cstheme="minorHAnsi"/>
        </w:rPr>
      </w:pPr>
      <w:r w:rsidRPr="00896275">
        <w:rPr>
          <w:rFonts w:cstheme="minorHAnsi"/>
        </w:rPr>
        <w:tab/>
        <w:t xml:space="preserve">Ratio of alpha to proton number densities (a unitless quantity) </w:t>
      </w:r>
    </w:p>
    <w:p w14:paraId="5AB0D396" w14:textId="77777777" w:rsidR="007C686D" w:rsidRPr="00896275" w:rsidRDefault="007C686D" w:rsidP="007C686D">
      <w:pPr>
        <w:ind w:left="1440" w:hanging="720"/>
        <w:rPr>
          <w:rFonts w:cstheme="minorHAnsi"/>
        </w:rPr>
      </w:pPr>
      <w:r w:rsidRPr="00896275">
        <w:rPr>
          <w:rFonts w:cstheme="minorHAnsi"/>
        </w:rPr>
        <w:lastRenderedPageBreak/>
        <w:t>Va_Vp’</w:t>
      </w:r>
    </w:p>
    <w:p w14:paraId="4CB21076" w14:textId="77777777" w:rsidR="007C686D" w:rsidRPr="00896275" w:rsidRDefault="007C686D" w:rsidP="007C686D">
      <w:pPr>
        <w:ind w:left="1440" w:hanging="720"/>
        <w:rPr>
          <w:rFonts w:cstheme="minorHAnsi"/>
        </w:rPr>
      </w:pPr>
      <w:r w:rsidRPr="00896275">
        <w:rPr>
          <w:rFonts w:cstheme="minorHAnsi"/>
        </w:rPr>
        <w:tab/>
        <w:t xml:space="preserve">[km/s]: The scalar difference between the alpha and proton bulk speeds in kilometers per second (s/c frame) </w:t>
      </w:r>
    </w:p>
    <w:p w14:paraId="662E5914"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‘alpha_cycles’</w:t>
      </w:r>
      <w:r w:rsidRPr="00896275">
        <w:rPr>
          <w:rFonts w:asciiTheme="minorHAnsi" w:hAnsiTheme="minorHAnsi" w:cstheme="minorHAnsi"/>
        </w:rPr>
        <w:tab/>
        <w:t>(Version 3 and below)</w:t>
      </w:r>
    </w:p>
    <w:p w14:paraId="1B1C48C8"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 xml:space="preserve">The number of instrument cycles averaged together to create the alpha parameter records. </w:t>
      </w:r>
    </w:p>
    <w:p w14:paraId="2720E571"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‘alpha_cycles_den_vth’ (Version 4 and above)</w:t>
      </w:r>
    </w:p>
    <w:p w14:paraId="340EF026"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b/>
        <w:t xml:space="preserve">The number of instrument cycles averaged together to create Na and Vtha. </w:t>
      </w:r>
    </w:p>
    <w:p w14:paraId="3C1FC250"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‘alpha_cycles_vel’ (Version 4 and above)</w:t>
      </w:r>
    </w:p>
    <w:p w14:paraId="296E4F1B"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b/>
        <w:t xml:space="preserve">The number of instrument cycles averaged together to create Va and Va - Vp. </w:t>
      </w:r>
    </w:p>
    <w:p w14:paraId="07DD82B3"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‘alpha_cycles_na_np’ (Version 4 and above)</w:t>
      </w:r>
    </w:p>
    <w:p w14:paraId="57EBAFDE"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b/>
        <w:t xml:space="preserve">The number of instrument cycles averaged together to create Na/Np. </w:t>
      </w:r>
    </w:p>
    <w:p w14:paraId="07C6C340" w14:textId="77777777" w:rsidR="007C686D" w:rsidRPr="00896275" w:rsidRDefault="007C686D" w:rsidP="007C686D">
      <w:pPr>
        <w:pStyle w:val="NormalWeb"/>
        <w:ind w:left="1440" w:hanging="720"/>
        <w:rPr>
          <w:rFonts w:asciiTheme="minorHAnsi" w:hAnsiTheme="minorHAnsi" w:cstheme="minorHAnsi"/>
        </w:rPr>
      </w:pPr>
      <w:r w:rsidRPr="00896275">
        <w:rPr>
          <w:rFonts w:asciiTheme="minorHAnsi" w:hAnsiTheme="minorHAnsi" w:cstheme="minorHAnsi"/>
        </w:rPr>
        <w:t>‘alpha_caution’ (Version 3 and above)</w:t>
      </w:r>
    </w:p>
    <w:p w14:paraId="6F3D1B6E"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0 – no known issues</w:t>
      </w:r>
      <w:r w:rsidRPr="00896275">
        <w:rPr>
          <w:rFonts w:asciiTheme="minorHAnsi" w:hAnsiTheme="minorHAnsi" w:cstheme="minorHAnsi"/>
        </w:rPr>
        <w:br/>
        <w:t>1 – use with caution, Na/Np may be omitted</w:t>
      </w:r>
      <w:r w:rsidRPr="00896275">
        <w:rPr>
          <w:rFonts w:asciiTheme="minorHAnsi" w:hAnsiTheme="minorHAnsi" w:cstheme="minorHAnsi"/>
        </w:rPr>
        <w:br/>
        <w:t xml:space="preserve">2 – alpha and/or proton density is suspect, Na/Np is omitted </w:t>
      </w:r>
    </w:p>
    <w:p w14:paraId="1652391C"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 xml:space="preserve">3 – data removed after visual inspection, Na/Np is omitted -1 – no data </w:t>
      </w:r>
    </w:p>
    <w:p w14:paraId="6B659B3F" w14:textId="77777777" w:rsidR="007C686D" w:rsidRPr="00896275" w:rsidRDefault="007C686D" w:rsidP="007C686D">
      <w:pPr>
        <w:rPr>
          <w:rFonts w:cstheme="minorHAnsi"/>
        </w:rPr>
      </w:pPr>
    </w:p>
    <w:p w14:paraId="3401A2F1" w14:textId="2459512A" w:rsidR="007C686D" w:rsidRPr="00896275" w:rsidRDefault="007C686D" w:rsidP="007C686D">
      <w:pPr>
        <w:pStyle w:val="Heading2"/>
        <w:numPr>
          <w:ilvl w:val="0"/>
          <w:numId w:val="17"/>
        </w:numPr>
        <w:rPr>
          <w:rFonts w:asciiTheme="minorHAnsi" w:hAnsiTheme="minorHAnsi" w:cstheme="minorHAnsi"/>
        </w:rPr>
      </w:pPr>
      <w:bookmarkStart w:id="130" w:name="_Toc67917825"/>
      <w:r w:rsidRPr="00896275">
        <w:rPr>
          <w:rFonts w:asciiTheme="minorHAnsi" w:hAnsiTheme="minorHAnsi" w:cstheme="minorHAnsi"/>
        </w:rPr>
        <w:t>Iron Abundance and Kinetic Data</w:t>
      </w:r>
      <w:bookmarkEnd w:id="130"/>
    </w:p>
    <w:p w14:paraId="3DD4D67C" w14:textId="77777777" w:rsidR="007C686D" w:rsidRPr="00896275" w:rsidRDefault="007C686D" w:rsidP="007C686D">
      <w:pPr>
        <w:rPr>
          <w:rFonts w:cstheme="minorHAnsi"/>
        </w:rPr>
      </w:pPr>
      <w:r w:rsidRPr="00896275">
        <w:rPr>
          <w:rFonts w:cstheme="minorHAnsi"/>
        </w:rPr>
        <w:t xml:space="preserve">Due to unexpected issues involving the entrance system’s variable geometric factor (Opitz, 2007), an extensive in-flight calibration (Simunac, 2009) and post-launch determinations with the engineering model have been performed. Solar wind iron is typically contained fully within the main channel geometric factor, and only main channel data are provided here. </w:t>
      </w:r>
    </w:p>
    <w:p w14:paraId="29353235" w14:textId="77777777" w:rsidR="007C686D" w:rsidRPr="00896275" w:rsidRDefault="007C686D" w:rsidP="007C686D">
      <w:pPr>
        <w:rPr>
          <w:rFonts w:cstheme="minorHAnsi"/>
        </w:rPr>
      </w:pPr>
    </w:p>
    <w:p w14:paraId="78D3E8F4" w14:textId="77777777" w:rsidR="007C686D" w:rsidRPr="00896275" w:rsidRDefault="007C686D" w:rsidP="007C686D">
      <w:pPr>
        <w:rPr>
          <w:rFonts w:cstheme="minorHAnsi"/>
        </w:rPr>
      </w:pPr>
      <w:r w:rsidRPr="00896275">
        <w:rPr>
          <w:rFonts w:cstheme="minorHAnsi"/>
        </w:rPr>
        <w:t xml:space="preserve">Matrix Rate (MR) data consist of count rates in pre-defined species (mass, mass/charge) ranges that are calculated by table look-up in the onboard processing. Full resolution matrix rates (5-minute, 10-minute) covering major solar wind elements are provided to the public domain through the STEREO Science Center as Level-1 data sets. </w:t>
      </w:r>
    </w:p>
    <w:p w14:paraId="749CC057" w14:textId="77777777" w:rsidR="007C686D" w:rsidRPr="00896275" w:rsidRDefault="007C686D" w:rsidP="007C686D">
      <w:pPr>
        <w:rPr>
          <w:rFonts w:cstheme="minorHAnsi"/>
        </w:rPr>
      </w:pPr>
    </w:p>
    <w:p w14:paraId="3C8BB26E" w14:textId="77777777" w:rsidR="007C686D" w:rsidRPr="00896275" w:rsidRDefault="007C686D" w:rsidP="007C686D">
      <w:pPr>
        <w:rPr>
          <w:rFonts w:cstheme="minorHAnsi"/>
        </w:rPr>
      </w:pPr>
      <w:r w:rsidRPr="00896275">
        <w:rPr>
          <w:rFonts w:cstheme="minorHAnsi"/>
        </w:rPr>
        <w:t xml:space="preserve">Iron kinetic properties provided here are derived from the matrix rates associated with iron, that is, MR08 through MR11. The raw rates are converted into densities using the geometrical factor determined in pre-launch calibrations (see Karrer 2007 and Galvin et al. 2008). Iron detection efficiencies are based on internal efficiency ratios and the start efficiency. As iron was not an available species at the calibration facility, the start efficiency used here is based on argon data (see Galvin et al., 2008 for argon curves). This may affect the absolute density determination. </w:t>
      </w:r>
    </w:p>
    <w:p w14:paraId="5649044B" w14:textId="77777777" w:rsidR="007C686D" w:rsidRPr="00896275" w:rsidRDefault="007C686D" w:rsidP="007C686D">
      <w:pPr>
        <w:rPr>
          <w:rFonts w:cstheme="minorHAnsi"/>
        </w:rPr>
      </w:pPr>
    </w:p>
    <w:p w14:paraId="4A36A562" w14:textId="77777777" w:rsidR="007C686D" w:rsidRPr="00896275" w:rsidRDefault="007C686D" w:rsidP="007C686D">
      <w:pPr>
        <w:rPr>
          <w:rFonts w:cstheme="minorHAnsi"/>
        </w:rPr>
      </w:pPr>
      <w:r w:rsidRPr="00896275">
        <w:rPr>
          <w:rFonts w:cstheme="minorHAnsi"/>
        </w:rPr>
        <w:t xml:space="preserve">The Fe speed and thermal speed are derived from a 1D Maxwellian fit to the dominant peak in the MR09 matrix rate. The charge state of the peak used in the fitting process is derived from the proton speed. </w:t>
      </w:r>
    </w:p>
    <w:p w14:paraId="2D738F46" w14:textId="77777777" w:rsidR="007C686D" w:rsidRPr="00896275" w:rsidRDefault="007C686D" w:rsidP="007C686D">
      <w:pPr>
        <w:rPr>
          <w:rFonts w:cstheme="minorHAnsi"/>
        </w:rPr>
      </w:pPr>
    </w:p>
    <w:p w14:paraId="454C2EC5" w14:textId="77777777" w:rsidR="007C686D" w:rsidRPr="00896275" w:rsidRDefault="007C686D" w:rsidP="007C686D">
      <w:pPr>
        <w:rPr>
          <w:rFonts w:cstheme="minorHAnsi"/>
        </w:rPr>
      </w:pPr>
      <w:r w:rsidRPr="00896275">
        <w:rPr>
          <w:rFonts w:cstheme="minorHAnsi"/>
        </w:rPr>
        <w:t xml:space="preserve">Time series monthly plots provided include the color contour of the scaled distribution function (directly from the matrix rate MR09) as a function of speed, the bulk speed derived for Fe (brown line) and the proton speed (black line), the thermal speed derived for Fe, the scalar bulk </w:t>
      </w:r>
      <w:r w:rsidRPr="00896275">
        <w:rPr>
          <w:rFonts w:cstheme="minorHAnsi"/>
        </w:rPr>
        <w:lastRenderedPageBreak/>
        <w:t xml:space="preserve">speed difference (vFe – vH), the number density ratio of Fe/H (scaled by 1E6), and the total density of iron (brown) and protons (black). The dashed lines in the Fe/H plot indicate the range of photospheric Fe/H cited by Howeger (2001, in </w:t>
      </w:r>
      <w:r w:rsidRPr="00896275">
        <w:rPr>
          <w:rFonts w:cstheme="minorHAnsi"/>
          <w:i/>
          <w:iCs/>
        </w:rPr>
        <w:t>Solar and Galactic Composition</w:t>
      </w:r>
      <w:r w:rsidRPr="00896275">
        <w:rPr>
          <w:rFonts w:cstheme="minorHAnsi"/>
        </w:rPr>
        <w:t xml:space="preserve">). </w:t>
      </w:r>
    </w:p>
    <w:p w14:paraId="16AB1A34" w14:textId="77777777" w:rsidR="007C686D" w:rsidRPr="00896275" w:rsidRDefault="007C686D" w:rsidP="007C686D">
      <w:pPr>
        <w:rPr>
          <w:rFonts w:cstheme="minorHAnsi"/>
        </w:rPr>
      </w:pPr>
    </w:p>
    <w:p w14:paraId="3D19002D" w14:textId="77777777" w:rsidR="007C686D" w:rsidRPr="00896275" w:rsidRDefault="007C686D" w:rsidP="007C686D">
      <w:pPr>
        <w:rPr>
          <w:rFonts w:cstheme="minorHAnsi"/>
        </w:rPr>
      </w:pPr>
      <w:r w:rsidRPr="00896275">
        <w:rPr>
          <w:rFonts w:cstheme="minorHAnsi"/>
        </w:rPr>
        <w:t>It has been found that the iron rates do contain remnants of the helium plus pick up ion trace and therefore some caution is needed in the density interpretation, particularly during He+ focus cones.</w:t>
      </w:r>
    </w:p>
    <w:p w14:paraId="03289C89" w14:textId="77777777" w:rsidR="007C686D" w:rsidRPr="00896275" w:rsidRDefault="007C686D" w:rsidP="007C686D">
      <w:pPr>
        <w:rPr>
          <w:rFonts w:cstheme="minorHAnsi"/>
        </w:rPr>
      </w:pPr>
    </w:p>
    <w:p w14:paraId="4809F39C" w14:textId="3388703D" w:rsidR="007C686D" w:rsidRPr="00896275" w:rsidRDefault="007C686D" w:rsidP="007C686D">
      <w:pPr>
        <w:pStyle w:val="Heading3"/>
        <w:rPr>
          <w:rFonts w:asciiTheme="minorHAnsi" w:hAnsiTheme="minorHAnsi" w:cstheme="minorHAnsi"/>
        </w:rPr>
      </w:pPr>
      <w:bookmarkStart w:id="131" w:name="_Toc67917826"/>
      <w:r w:rsidRPr="00896275">
        <w:rPr>
          <w:rFonts w:asciiTheme="minorHAnsi" w:hAnsiTheme="minorHAnsi" w:cstheme="minorHAnsi"/>
        </w:rPr>
        <w:t>E.1 Data Format</w:t>
      </w:r>
      <w:bookmarkEnd w:id="131"/>
    </w:p>
    <w:p w14:paraId="40D37839" w14:textId="77777777" w:rsidR="007C686D" w:rsidRPr="00896275" w:rsidRDefault="007C686D" w:rsidP="007C686D">
      <w:pPr>
        <w:rPr>
          <w:rFonts w:cstheme="minorHAnsi"/>
        </w:rPr>
      </w:pPr>
      <w:r w:rsidRPr="00896275">
        <w:rPr>
          <w:rFonts w:cstheme="minorHAnsi"/>
        </w:rPr>
        <w:t>The Level 2 parameters are:</w:t>
      </w:r>
    </w:p>
    <w:p w14:paraId="0BB7F74E" w14:textId="77777777" w:rsidR="007C686D" w:rsidRPr="00896275" w:rsidRDefault="007C686D" w:rsidP="007C686D">
      <w:pPr>
        <w:ind w:left="1440" w:hanging="720"/>
        <w:rPr>
          <w:rFonts w:cstheme="minorHAnsi"/>
        </w:rPr>
      </w:pPr>
      <w:r w:rsidRPr="00896275">
        <w:rPr>
          <w:rFonts w:cstheme="minorHAnsi"/>
        </w:rPr>
        <w:t>‘epoch’</w:t>
      </w:r>
      <w:r w:rsidRPr="00896275">
        <w:rPr>
          <w:rFonts w:cstheme="minorHAnsi"/>
        </w:rPr>
        <w:tab/>
      </w:r>
      <w:r w:rsidRPr="00896275">
        <w:rPr>
          <w:rFonts w:cstheme="minorHAnsi"/>
        </w:rPr>
        <w:tab/>
      </w:r>
    </w:p>
    <w:p w14:paraId="2B972196" w14:textId="77777777" w:rsidR="007C686D" w:rsidRPr="00896275" w:rsidRDefault="007C686D" w:rsidP="007C686D">
      <w:pPr>
        <w:ind w:left="1440"/>
        <w:rPr>
          <w:rFonts w:cstheme="minorHAnsi"/>
        </w:rPr>
      </w:pPr>
      <w:r w:rsidRPr="00896275">
        <w:rPr>
          <w:rFonts w:cstheme="minorHAnsi"/>
        </w:rPr>
        <w:t>Time for record – start of cycle</w:t>
      </w:r>
    </w:p>
    <w:p w14:paraId="5FF03E73" w14:textId="77777777" w:rsidR="007C686D" w:rsidRPr="00896275" w:rsidRDefault="007C686D" w:rsidP="007C686D">
      <w:pPr>
        <w:rPr>
          <w:rFonts w:cstheme="minorHAnsi"/>
        </w:rPr>
      </w:pPr>
      <w:r w:rsidRPr="00896275">
        <w:rPr>
          <w:rFonts w:cstheme="minorHAnsi"/>
        </w:rPr>
        <w:tab/>
        <w:t>‘iron_Q’</w:t>
      </w:r>
    </w:p>
    <w:p w14:paraId="1E989C25" w14:textId="77777777" w:rsidR="007C686D" w:rsidRPr="00896275" w:rsidRDefault="007C686D" w:rsidP="007C686D">
      <w:pPr>
        <w:rPr>
          <w:rFonts w:cstheme="minorHAnsi"/>
        </w:rPr>
      </w:pPr>
      <w:r w:rsidRPr="00896275">
        <w:rPr>
          <w:rFonts w:cstheme="minorHAnsi"/>
        </w:rPr>
        <w:tab/>
      </w:r>
      <w:r w:rsidRPr="00896275">
        <w:rPr>
          <w:rFonts w:cstheme="minorHAnsi"/>
        </w:rPr>
        <w:tab/>
        <w:t xml:space="preserve">Iron charge state used in the v and vth fitting algorithm. </w:t>
      </w:r>
    </w:p>
    <w:p w14:paraId="5FAAED2A" w14:textId="77777777" w:rsidR="007C686D" w:rsidRPr="00896275" w:rsidRDefault="007C686D" w:rsidP="007C686D">
      <w:pPr>
        <w:rPr>
          <w:rFonts w:cstheme="minorHAnsi"/>
        </w:rPr>
      </w:pPr>
      <w:r w:rsidRPr="00896275">
        <w:rPr>
          <w:rFonts w:cstheme="minorHAnsi"/>
        </w:rPr>
        <w:tab/>
        <w:t>‘iron_bulk_speed’</w:t>
      </w:r>
    </w:p>
    <w:p w14:paraId="3B59472A" w14:textId="77777777" w:rsidR="007C686D" w:rsidRPr="00896275" w:rsidRDefault="007C686D" w:rsidP="007C686D">
      <w:pPr>
        <w:ind w:left="1440"/>
        <w:rPr>
          <w:rFonts w:cstheme="minorHAnsi"/>
        </w:rPr>
      </w:pPr>
      <w:r w:rsidRPr="00896275">
        <w:rPr>
          <w:rFonts w:cstheme="minorHAnsi"/>
        </w:rPr>
        <w:t xml:space="preserve">Bulk speed for solar wind Fe, [km/s], spacecraft frame. Derived from a 1D Maxwellian fit to the distribution function. </w:t>
      </w:r>
    </w:p>
    <w:p w14:paraId="6B0BE71A" w14:textId="77777777" w:rsidR="007C686D" w:rsidRPr="00896275" w:rsidRDefault="007C686D" w:rsidP="007C686D">
      <w:pPr>
        <w:rPr>
          <w:rFonts w:cstheme="minorHAnsi"/>
        </w:rPr>
      </w:pPr>
      <w:r w:rsidRPr="00896275">
        <w:rPr>
          <w:rFonts w:cstheme="minorHAnsi"/>
        </w:rPr>
        <w:tab/>
        <w:t>‘iron_thermal_speed’</w:t>
      </w:r>
    </w:p>
    <w:p w14:paraId="42ADD046" w14:textId="77777777" w:rsidR="007C686D" w:rsidRPr="00896275" w:rsidRDefault="007C686D" w:rsidP="007C686D">
      <w:pPr>
        <w:ind w:left="1440"/>
        <w:rPr>
          <w:rFonts w:cstheme="minorHAnsi"/>
        </w:rPr>
      </w:pPr>
      <w:r w:rsidRPr="00896275">
        <w:rPr>
          <w:rFonts w:cstheme="minorHAnsi"/>
        </w:rPr>
        <w:t xml:space="preserve">Thermal speed derived for solar wind Fe, [km/s]. Derived from a 1D Maxwellian fit to the distribution function. </w:t>
      </w:r>
    </w:p>
    <w:p w14:paraId="211BE2C6" w14:textId="77777777" w:rsidR="007C686D" w:rsidRPr="00896275" w:rsidRDefault="007C686D" w:rsidP="007C686D">
      <w:pPr>
        <w:rPr>
          <w:rFonts w:cstheme="minorHAnsi"/>
        </w:rPr>
      </w:pPr>
      <w:r w:rsidRPr="00896275">
        <w:rPr>
          <w:rFonts w:cstheme="minorHAnsi"/>
        </w:rPr>
        <w:tab/>
        <w:t>‘iron_density’</w:t>
      </w:r>
    </w:p>
    <w:p w14:paraId="45D79B7F" w14:textId="77777777" w:rsidR="007C686D" w:rsidRPr="00896275" w:rsidRDefault="007C686D" w:rsidP="007C686D">
      <w:pPr>
        <w:rPr>
          <w:rFonts w:cstheme="minorHAnsi"/>
        </w:rPr>
      </w:pPr>
      <w:r w:rsidRPr="00896275">
        <w:rPr>
          <w:rFonts w:cstheme="minorHAnsi"/>
        </w:rPr>
        <w:tab/>
      </w:r>
      <w:r w:rsidRPr="00896275">
        <w:rPr>
          <w:rFonts w:cstheme="minorHAnsi"/>
        </w:rPr>
        <w:tab/>
        <w:t xml:space="preserve">Number density derived for solar wind Fe , [cm-3]. </w:t>
      </w:r>
    </w:p>
    <w:p w14:paraId="7B75419B" w14:textId="77777777" w:rsidR="007C686D" w:rsidRPr="00896275" w:rsidRDefault="007C686D" w:rsidP="007C686D">
      <w:pPr>
        <w:rPr>
          <w:rFonts w:cstheme="minorHAnsi"/>
        </w:rPr>
      </w:pPr>
      <w:r w:rsidRPr="00896275">
        <w:rPr>
          <w:rFonts w:cstheme="minorHAnsi"/>
        </w:rPr>
        <w:tab/>
        <w:t>‘iron_density_ratio’</w:t>
      </w:r>
    </w:p>
    <w:p w14:paraId="5C62DBC8" w14:textId="77777777" w:rsidR="007C686D" w:rsidRPr="00896275" w:rsidRDefault="007C686D" w:rsidP="007C686D">
      <w:pPr>
        <w:rPr>
          <w:rFonts w:cstheme="minorHAnsi"/>
        </w:rPr>
      </w:pPr>
      <w:r w:rsidRPr="00896275">
        <w:rPr>
          <w:rFonts w:cstheme="minorHAnsi"/>
        </w:rPr>
        <w:tab/>
      </w:r>
      <w:r w:rsidRPr="00896275">
        <w:rPr>
          <w:rFonts w:cstheme="minorHAnsi"/>
        </w:rPr>
        <w:tab/>
        <w:t xml:space="preserve">Number density ratio derived for solar wind Fe and protons, scaled to 1E6. </w:t>
      </w:r>
    </w:p>
    <w:p w14:paraId="579666E4" w14:textId="77777777" w:rsidR="007C686D" w:rsidRPr="00896275" w:rsidRDefault="007C686D" w:rsidP="007C686D">
      <w:pPr>
        <w:rPr>
          <w:rFonts w:cstheme="minorHAnsi"/>
        </w:rPr>
      </w:pPr>
      <w:r w:rsidRPr="00896275">
        <w:rPr>
          <w:rFonts w:cstheme="minorHAnsi"/>
        </w:rPr>
        <w:tab/>
        <w:t>‘qf_iron_bulk_speed’</w:t>
      </w:r>
    </w:p>
    <w:p w14:paraId="3FF60D7F" w14:textId="77777777" w:rsidR="007C686D" w:rsidRPr="00896275" w:rsidRDefault="007C686D" w:rsidP="007C686D">
      <w:pPr>
        <w:ind w:left="1440" w:hanging="720"/>
        <w:rPr>
          <w:rFonts w:cstheme="minorHAnsi"/>
        </w:rPr>
      </w:pPr>
      <w:r w:rsidRPr="00896275">
        <w:rPr>
          <w:rFonts w:cstheme="minorHAnsi"/>
        </w:rPr>
        <w:t>‘qf_iron_thermal_speed’</w:t>
      </w:r>
    </w:p>
    <w:p w14:paraId="5D70A4B7" w14:textId="77777777" w:rsidR="007C686D" w:rsidRPr="00896275" w:rsidRDefault="007C686D" w:rsidP="007C686D">
      <w:pPr>
        <w:ind w:left="1440" w:hanging="720"/>
        <w:rPr>
          <w:rFonts w:cstheme="minorHAnsi"/>
        </w:rPr>
      </w:pPr>
      <w:r w:rsidRPr="00896275">
        <w:rPr>
          <w:rFonts w:cstheme="minorHAnsi"/>
        </w:rPr>
        <w:t>‘qf_iron_denisty’</w:t>
      </w:r>
    </w:p>
    <w:p w14:paraId="456BE9AE" w14:textId="77777777" w:rsidR="007C686D" w:rsidRPr="00896275" w:rsidRDefault="007C686D" w:rsidP="007C686D">
      <w:pPr>
        <w:ind w:left="1440" w:hanging="720"/>
        <w:rPr>
          <w:rFonts w:cstheme="minorHAnsi"/>
        </w:rPr>
      </w:pPr>
      <w:r w:rsidRPr="00896275">
        <w:rPr>
          <w:rFonts w:cstheme="minorHAnsi"/>
        </w:rPr>
        <w:t>‘qf_iron_density_ratio’</w:t>
      </w:r>
    </w:p>
    <w:p w14:paraId="57F092F3"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Quality flags:</w:t>
      </w:r>
      <w:r w:rsidRPr="00896275">
        <w:rPr>
          <w:rFonts w:asciiTheme="minorHAnsi" w:hAnsiTheme="minorHAnsi" w:cstheme="minorHAnsi"/>
        </w:rPr>
        <w:br/>
        <w:t>0 = no identified issues</w:t>
      </w:r>
      <w:r w:rsidRPr="00896275">
        <w:rPr>
          <w:rFonts w:asciiTheme="minorHAnsi" w:hAnsiTheme="minorHAnsi" w:cstheme="minorHAnsi"/>
        </w:rPr>
        <w:br/>
        <w:t>1 = caution: used second fit</w:t>
      </w:r>
      <w:r w:rsidRPr="00896275">
        <w:rPr>
          <w:rFonts w:asciiTheme="minorHAnsi" w:hAnsiTheme="minorHAnsi" w:cstheme="minorHAnsi"/>
        </w:rPr>
        <w:br/>
        <w:t>2 = caution: low statistics</w:t>
      </w:r>
      <w:r w:rsidRPr="00896275">
        <w:rPr>
          <w:rFonts w:asciiTheme="minorHAnsi" w:hAnsiTheme="minorHAnsi" w:cstheme="minorHAnsi"/>
        </w:rPr>
        <w:br/>
        <w:t>3 = caution: post acceleration less than nominal (efficiencies used for densities may be affected)</w:t>
      </w:r>
      <w:r w:rsidRPr="00896275">
        <w:rPr>
          <w:rFonts w:asciiTheme="minorHAnsi" w:hAnsiTheme="minorHAnsi" w:cstheme="minorHAnsi"/>
        </w:rPr>
        <w:br/>
        <w:t xml:space="preserve">4 = wrong track selected, data deleted </w:t>
      </w:r>
    </w:p>
    <w:p w14:paraId="43424CD8" w14:textId="77777777" w:rsidR="007C686D" w:rsidRPr="00896275" w:rsidRDefault="007C686D" w:rsidP="007C686D">
      <w:pPr>
        <w:rPr>
          <w:rFonts w:cstheme="minorHAnsi"/>
        </w:rPr>
      </w:pPr>
    </w:p>
    <w:p w14:paraId="618AC8C4" w14:textId="59B27521" w:rsidR="007C686D" w:rsidRPr="00896275" w:rsidRDefault="007C686D" w:rsidP="007C686D">
      <w:pPr>
        <w:pStyle w:val="Heading2"/>
        <w:numPr>
          <w:ilvl w:val="0"/>
          <w:numId w:val="17"/>
        </w:numPr>
        <w:rPr>
          <w:rFonts w:asciiTheme="minorHAnsi" w:hAnsiTheme="minorHAnsi" w:cstheme="minorHAnsi"/>
        </w:rPr>
      </w:pPr>
      <w:bookmarkStart w:id="132" w:name="_Toc67917827"/>
      <w:r w:rsidRPr="00896275">
        <w:rPr>
          <w:rFonts w:asciiTheme="minorHAnsi" w:hAnsiTheme="minorHAnsi" w:cstheme="minorHAnsi"/>
        </w:rPr>
        <w:t>Iron Charge State Data</w:t>
      </w:r>
      <w:bookmarkEnd w:id="132"/>
    </w:p>
    <w:p w14:paraId="2445004A" w14:textId="77777777" w:rsidR="007C686D" w:rsidRPr="00896275" w:rsidRDefault="007C686D" w:rsidP="007C686D">
      <w:pPr>
        <w:rPr>
          <w:rFonts w:cstheme="minorHAnsi"/>
        </w:rPr>
      </w:pPr>
      <w:r w:rsidRPr="00896275">
        <w:rPr>
          <w:rFonts w:cstheme="minorHAnsi"/>
        </w:rPr>
        <w:t xml:space="preserve">Pulse height analysis (PHA) data consist of single event information, including the time of the event, the energy-per-charge (E/Q), the polar and azimuth position, the measured energy (Essd), and the measured time-of-flight (TOF). The Essd, TOF, and E/Q are used to identify the ion species, including the calculation of the ionic charge state for each ion. Charge state histograms are formed from these calculations. </w:t>
      </w:r>
    </w:p>
    <w:p w14:paraId="0628DEBE" w14:textId="77777777" w:rsidR="007C686D" w:rsidRPr="00896275" w:rsidRDefault="007C686D" w:rsidP="007C686D">
      <w:pPr>
        <w:rPr>
          <w:rFonts w:cstheme="minorHAnsi"/>
        </w:rPr>
      </w:pPr>
    </w:p>
    <w:p w14:paraId="68F5D9EA" w14:textId="77777777" w:rsidR="007C686D" w:rsidRPr="00896275" w:rsidRDefault="007C686D" w:rsidP="007C686D">
      <w:pPr>
        <w:rPr>
          <w:rFonts w:cstheme="minorHAnsi"/>
        </w:rPr>
      </w:pPr>
      <w:r w:rsidRPr="00896275">
        <w:rPr>
          <w:rFonts w:cstheme="minorHAnsi"/>
        </w:rPr>
        <w:lastRenderedPageBreak/>
        <w:t xml:space="preserve">Only a fraction of the PHA data for the heavy ions is brought to the ground because of telemetry limitations. However, all ions are counted and classified into four categories, known as priorities. In case of limited telemetry, the distribution of charge states for ions </w:t>
      </w:r>
    </w:p>
    <w:p w14:paraId="3AB5DD5F" w14:textId="77777777" w:rsidR="007C686D" w:rsidRPr="00896275" w:rsidRDefault="007C686D" w:rsidP="007C686D">
      <w:pPr>
        <w:rPr>
          <w:rFonts w:cstheme="minorHAnsi"/>
        </w:rPr>
      </w:pPr>
      <w:r w:rsidRPr="00896275">
        <w:rPr>
          <w:rFonts w:cstheme="minorHAnsi"/>
        </w:rPr>
        <w:t xml:space="preserve">entering the instrument may be recovered from the downloaded set by normalizing the downloaded set with these priority rates. This is done by multiplying the downloaded histograms of each priority by the ratio of the number of PHA events counted by the instrument in each priority, to the number of PHA events actually brought down. </w:t>
      </w:r>
    </w:p>
    <w:p w14:paraId="6DFA468C" w14:textId="77777777" w:rsidR="007C686D" w:rsidRPr="00896275" w:rsidRDefault="007C686D" w:rsidP="007C686D">
      <w:pPr>
        <w:rPr>
          <w:rFonts w:cstheme="minorHAnsi"/>
        </w:rPr>
      </w:pPr>
    </w:p>
    <w:p w14:paraId="35715C2D" w14:textId="77777777" w:rsidR="007C686D" w:rsidRPr="00896275" w:rsidRDefault="007C686D" w:rsidP="007C686D">
      <w:pPr>
        <w:rPr>
          <w:rFonts w:cstheme="minorHAnsi"/>
        </w:rPr>
      </w:pPr>
      <w:r w:rsidRPr="00896275">
        <w:rPr>
          <w:rFonts w:cstheme="minorHAnsi"/>
        </w:rPr>
        <w:t xml:space="preserve">The iron charge state distribution histograms are formed by binning the calculated charge states along the iron species track. Presently, the binning standard counts the integer value of a calculated charge state. For example, the histogram bin 10 includes all calculated charge states greater than or equal to 10.0, but less than 11.0. An average charge state may be calculated from the histogram by combining the counts at each bin with the bin value of bin+0.5. For example, the number 10.5 would best represent bin 10. </w:t>
      </w:r>
    </w:p>
    <w:p w14:paraId="58E9F2CD" w14:textId="77777777" w:rsidR="007C686D" w:rsidRPr="00896275" w:rsidRDefault="007C686D" w:rsidP="007C686D">
      <w:pPr>
        <w:rPr>
          <w:rFonts w:cstheme="minorHAnsi"/>
        </w:rPr>
      </w:pPr>
    </w:p>
    <w:p w14:paraId="2214951D" w14:textId="77777777" w:rsidR="007C686D" w:rsidRPr="00896275" w:rsidRDefault="007C686D" w:rsidP="007C686D">
      <w:pPr>
        <w:rPr>
          <w:rFonts w:cstheme="minorHAnsi"/>
        </w:rPr>
      </w:pPr>
      <w:r w:rsidRPr="00896275">
        <w:rPr>
          <w:rFonts w:cstheme="minorHAnsi"/>
        </w:rPr>
        <w:t xml:space="preserve">Iron charge state distributions and average charge state provided here are derived from the PHA data from the “main channel” accumulated over 2 hours. Data are acquired from ESA steps 2-100. This is approximately E/Q = 0.8-79 keV/e, which for Fe+10 is the velocity range 165 – 1670 km/s. </w:t>
      </w:r>
    </w:p>
    <w:p w14:paraId="0AA94FEE" w14:textId="77777777" w:rsidR="007C686D" w:rsidRPr="00896275" w:rsidRDefault="007C686D" w:rsidP="007C686D">
      <w:pPr>
        <w:rPr>
          <w:rFonts w:cstheme="minorHAnsi"/>
        </w:rPr>
      </w:pPr>
    </w:p>
    <w:p w14:paraId="1C6C2180" w14:textId="69EEEB3A" w:rsidR="007C686D" w:rsidRPr="00896275" w:rsidRDefault="007C686D" w:rsidP="007C686D">
      <w:pPr>
        <w:pStyle w:val="Heading3"/>
        <w:rPr>
          <w:rFonts w:asciiTheme="minorHAnsi" w:hAnsiTheme="minorHAnsi" w:cstheme="minorHAnsi"/>
        </w:rPr>
      </w:pPr>
      <w:bookmarkStart w:id="133" w:name="_Toc67917828"/>
      <w:r w:rsidRPr="00896275">
        <w:rPr>
          <w:rFonts w:asciiTheme="minorHAnsi" w:hAnsiTheme="minorHAnsi" w:cstheme="minorHAnsi"/>
        </w:rPr>
        <w:t>F.1 Data Format</w:t>
      </w:r>
      <w:bookmarkEnd w:id="133"/>
    </w:p>
    <w:p w14:paraId="7B4DDC46" w14:textId="77777777" w:rsidR="007C686D" w:rsidRPr="00896275" w:rsidRDefault="007C686D" w:rsidP="007C686D">
      <w:pPr>
        <w:rPr>
          <w:rFonts w:cstheme="minorHAnsi"/>
        </w:rPr>
      </w:pPr>
      <w:r w:rsidRPr="00896275">
        <w:rPr>
          <w:rFonts w:cstheme="minorHAnsi"/>
        </w:rPr>
        <w:t>The Level 2 parameters are:</w:t>
      </w:r>
    </w:p>
    <w:p w14:paraId="75087325" w14:textId="77777777" w:rsidR="007C686D" w:rsidRPr="00896275" w:rsidRDefault="007C686D" w:rsidP="007C686D">
      <w:pPr>
        <w:ind w:left="1440" w:hanging="720"/>
        <w:rPr>
          <w:rFonts w:cstheme="minorHAnsi"/>
        </w:rPr>
      </w:pPr>
      <w:r w:rsidRPr="00896275">
        <w:rPr>
          <w:rFonts w:cstheme="minorHAnsi"/>
        </w:rPr>
        <w:t>‘epoch’</w:t>
      </w:r>
      <w:r w:rsidRPr="00896275">
        <w:rPr>
          <w:rFonts w:cstheme="minorHAnsi"/>
        </w:rPr>
        <w:tab/>
      </w:r>
      <w:r w:rsidRPr="00896275">
        <w:rPr>
          <w:rFonts w:cstheme="minorHAnsi"/>
        </w:rPr>
        <w:tab/>
      </w:r>
    </w:p>
    <w:p w14:paraId="60364D3F" w14:textId="77777777" w:rsidR="007C686D" w:rsidRPr="00896275" w:rsidRDefault="007C686D" w:rsidP="007C686D">
      <w:pPr>
        <w:ind w:left="1440"/>
        <w:rPr>
          <w:rFonts w:cstheme="minorHAnsi"/>
        </w:rPr>
      </w:pPr>
      <w:r w:rsidRPr="00896275">
        <w:rPr>
          <w:rFonts w:cstheme="minorHAnsi"/>
        </w:rPr>
        <w:t>Time for record – start of cycle</w:t>
      </w:r>
    </w:p>
    <w:p w14:paraId="1E3E5F01" w14:textId="77777777" w:rsidR="007C686D" w:rsidRPr="00896275" w:rsidRDefault="007C686D" w:rsidP="007C686D">
      <w:pPr>
        <w:rPr>
          <w:rFonts w:cstheme="minorHAnsi"/>
        </w:rPr>
      </w:pPr>
      <w:r w:rsidRPr="00896275">
        <w:rPr>
          <w:rFonts w:cstheme="minorHAnsi"/>
        </w:rPr>
        <w:tab/>
        <w:t>‘Fe_aveQ’</w:t>
      </w:r>
    </w:p>
    <w:p w14:paraId="59CF592B" w14:textId="77777777" w:rsidR="007C686D" w:rsidRPr="00896275" w:rsidRDefault="007C686D" w:rsidP="007C686D">
      <w:pPr>
        <w:ind w:left="1440"/>
        <w:rPr>
          <w:rFonts w:cstheme="minorHAnsi"/>
        </w:rPr>
      </w:pPr>
      <w:r w:rsidRPr="00896275">
        <w:rPr>
          <w:rFonts w:cstheme="minorHAnsi"/>
        </w:rPr>
        <w:t xml:space="preserve">Average charge state for iron calculated as described below. Typical uncertainty is half a charge unit. </w:t>
      </w:r>
    </w:p>
    <w:p w14:paraId="029C9C1E" w14:textId="77777777" w:rsidR="007C686D" w:rsidRPr="00896275" w:rsidRDefault="007C686D" w:rsidP="007C686D">
      <w:pPr>
        <w:pStyle w:val="NormalWeb"/>
        <w:rPr>
          <w:rFonts w:asciiTheme="minorHAnsi" w:hAnsiTheme="minorHAnsi" w:cstheme="minorHAnsi"/>
        </w:rPr>
      </w:pPr>
      <w:r w:rsidRPr="00896275">
        <w:rPr>
          <w:rFonts w:asciiTheme="minorHAnsi" w:hAnsiTheme="minorHAnsi" w:cstheme="minorHAnsi"/>
        </w:rPr>
        <w:tab/>
        <w:t>‘Qty’</w:t>
      </w:r>
    </w:p>
    <w:p w14:paraId="4D1DE80A" w14:textId="77777777" w:rsidR="007C686D" w:rsidRPr="00896275" w:rsidRDefault="007C686D" w:rsidP="007C686D">
      <w:pPr>
        <w:pStyle w:val="NormalWeb"/>
        <w:ind w:left="1440"/>
        <w:rPr>
          <w:rFonts w:asciiTheme="minorHAnsi" w:hAnsiTheme="minorHAnsi" w:cstheme="minorHAnsi"/>
        </w:rPr>
      </w:pPr>
      <w:r w:rsidRPr="00896275">
        <w:rPr>
          <w:rFonts w:asciiTheme="minorHAnsi" w:hAnsiTheme="minorHAnsi" w:cstheme="minorHAnsi"/>
        </w:rPr>
        <w:t xml:space="preserve">Normalized counts used in the fitting process. Provided as a measure of counting statistics. </w:t>
      </w:r>
    </w:p>
    <w:p w14:paraId="0F5BA9DF" w14:textId="77777777" w:rsidR="007C686D" w:rsidRPr="00896275" w:rsidRDefault="007C686D" w:rsidP="007C686D">
      <w:pPr>
        <w:pStyle w:val="NormalWeb"/>
        <w:rPr>
          <w:rFonts w:asciiTheme="minorHAnsi" w:hAnsiTheme="minorHAnsi" w:cstheme="minorHAnsi"/>
        </w:rPr>
      </w:pPr>
      <w:r w:rsidRPr="00896275">
        <w:rPr>
          <w:rFonts w:asciiTheme="minorHAnsi" w:hAnsiTheme="minorHAnsi" w:cstheme="minorHAnsi"/>
        </w:rPr>
        <w:tab/>
        <w:t>‘Fe_Q’: 21 element array</w:t>
      </w:r>
    </w:p>
    <w:p w14:paraId="4A907926" w14:textId="77777777" w:rsidR="007C686D" w:rsidRPr="00896275" w:rsidRDefault="007C686D" w:rsidP="007C686D">
      <w:pPr>
        <w:pStyle w:val="NormalWeb"/>
        <w:rPr>
          <w:rFonts w:asciiTheme="minorHAnsi" w:hAnsiTheme="minorHAnsi" w:cstheme="minorHAnsi"/>
        </w:rPr>
      </w:pPr>
      <w:r w:rsidRPr="00896275">
        <w:rPr>
          <w:rFonts w:asciiTheme="minorHAnsi" w:hAnsiTheme="minorHAnsi" w:cstheme="minorHAnsi"/>
        </w:rPr>
        <w:tab/>
      </w:r>
      <w:r w:rsidRPr="00896275">
        <w:rPr>
          <w:rFonts w:asciiTheme="minorHAnsi" w:hAnsiTheme="minorHAnsi" w:cstheme="minorHAnsi"/>
        </w:rPr>
        <w:tab/>
        <w:t xml:space="preserve">Counts for each ionic charge state “Q” of iron, taken over the E/Q range. </w:t>
      </w:r>
    </w:p>
    <w:p w14:paraId="238475EE" w14:textId="77777777" w:rsidR="007C686D" w:rsidRPr="00896275" w:rsidRDefault="007C686D" w:rsidP="007C686D">
      <w:pPr>
        <w:pStyle w:val="NormalWeb"/>
        <w:rPr>
          <w:rFonts w:asciiTheme="minorHAnsi" w:hAnsiTheme="minorHAnsi" w:cstheme="minorHAnsi"/>
        </w:rPr>
      </w:pPr>
    </w:p>
    <w:p w14:paraId="2BACFE1C" w14:textId="77777777" w:rsidR="007C686D" w:rsidRPr="00896275" w:rsidRDefault="007C686D" w:rsidP="007C686D">
      <w:pPr>
        <w:rPr>
          <w:rFonts w:cstheme="minorHAnsi"/>
        </w:rPr>
      </w:pPr>
    </w:p>
    <w:p w14:paraId="269D3910" w14:textId="25CC340C" w:rsidR="007C686D" w:rsidRPr="00896275" w:rsidRDefault="007C686D" w:rsidP="007C686D">
      <w:pPr>
        <w:pStyle w:val="Heading1"/>
        <w:numPr>
          <w:ilvl w:val="0"/>
          <w:numId w:val="7"/>
        </w:numPr>
        <w:rPr>
          <w:rFonts w:asciiTheme="minorHAnsi" w:hAnsiTheme="minorHAnsi" w:cstheme="minorHAnsi"/>
        </w:rPr>
      </w:pPr>
      <w:bookmarkStart w:id="134" w:name="_Toc67917829"/>
      <w:r w:rsidRPr="00896275">
        <w:rPr>
          <w:rFonts w:asciiTheme="minorHAnsi" w:hAnsiTheme="minorHAnsi" w:cstheme="minorHAnsi"/>
        </w:rPr>
        <w:t>Description of L3</w:t>
      </w:r>
      <w:bookmarkEnd w:id="134"/>
    </w:p>
    <w:p w14:paraId="78A2D9D3" w14:textId="2E702BCB" w:rsidR="007C686D" w:rsidRPr="00896275" w:rsidRDefault="007C686D" w:rsidP="007C686D">
      <w:pPr>
        <w:pStyle w:val="Heading2"/>
        <w:numPr>
          <w:ilvl w:val="0"/>
          <w:numId w:val="11"/>
        </w:numPr>
        <w:rPr>
          <w:rFonts w:asciiTheme="minorHAnsi" w:hAnsiTheme="minorHAnsi" w:cstheme="minorHAnsi"/>
        </w:rPr>
      </w:pPr>
      <w:bookmarkStart w:id="135" w:name="_Toc67917830"/>
      <w:r w:rsidRPr="00896275">
        <w:rPr>
          <w:rFonts w:asciiTheme="minorHAnsi" w:hAnsiTheme="minorHAnsi" w:cstheme="minorHAnsi"/>
        </w:rPr>
        <w:t>He+ Phase Space Densities</w:t>
      </w:r>
      <w:bookmarkEnd w:id="135"/>
    </w:p>
    <w:p w14:paraId="1A8B6AA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STEREO pick up (He</w:t>
      </w:r>
      <w:r w:rsidRPr="00896275">
        <w:rPr>
          <w:rFonts w:eastAsia="Times New Roman" w:cstheme="minorHAnsi"/>
          <w:sz w:val="16"/>
          <w:szCs w:val="16"/>
        </w:rPr>
        <w:t>+</w:t>
      </w:r>
      <w:r w:rsidRPr="00896275">
        <w:rPr>
          <w:rFonts w:eastAsia="Times New Roman" w:cstheme="minorHAnsi"/>
        </w:rPr>
        <w:t>) phase space densities (PSD) presented here are in the spacecraft frame of reference. The data sets provide 1hr and 24hr averages of He</w:t>
      </w:r>
      <w:r w:rsidRPr="00896275">
        <w:rPr>
          <w:rFonts w:eastAsia="Times New Roman" w:cstheme="minorHAnsi"/>
          <w:position w:val="12"/>
          <w:sz w:val="16"/>
          <w:szCs w:val="16"/>
        </w:rPr>
        <w:t xml:space="preserve">+ </w:t>
      </w:r>
      <w:r w:rsidRPr="00896275">
        <w:rPr>
          <w:rFonts w:eastAsia="Times New Roman" w:cstheme="minorHAnsi"/>
        </w:rPr>
        <w:t xml:space="preserve">phase space density as a function of V/Vsw in 51 velocity ranges, where V and Vsw are the particle speed and bulk speed of solar wind protons, respectively. </w:t>
      </w:r>
    </w:p>
    <w:p w14:paraId="7186DA2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lastRenderedPageBreak/>
        <w:t>He</w:t>
      </w:r>
      <w:r w:rsidRPr="00896275">
        <w:rPr>
          <w:rFonts w:eastAsia="Times New Roman" w:cstheme="minorHAnsi"/>
          <w:position w:val="12"/>
          <w:sz w:val="16"/>
          <w:szCs w:val="16"/>
        </w:rPr>
        <w:t xml:space="preserve">+ </w:t>
      </w:r>
      <w:r w:rsidRPr="00896275">
        <w:rPr>
          <w:rFonts w:eastAsia="Times New Roman" w:cstheme="minorHAnsi"/>
        </w:rPr>
        <w:t xml:space="preserve">(PUI) phase space densities and total counts are provided in the spacecraft frame of reference as a function of w=V/Vsw, with particle speed V and solar wind speed Vsw. The phase space densities are computed from 10 minute averages of normalized counts and 10 min averages of the solar wind velocity for 51 bins (5% resolution) in the velocity range 8 &gt; w &gt; 0.66. Normalized counts are computed by summing over selected ranges in M/Q (double coincidences) and M/Q-M (triple coincidences), using the priority rates for normalization (s. a. Galvin et al., 2008). M and M/Q are the mass and mass per charge of the ions, respectively. </w:t>
      </w:r>
    </w:p>
    <w:p w14:paraId="5D6B5245"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phase space density F_Vsw is computed from</w:t>
      </w:r>
      <w:r w:rsidRPr="00896275">
        <w:rPr>
          <w:rFonts w:eastAsia="Times New Roman" w:cstheme="minorHAnsi"/>
        </w:rPr>
        <w:br/>
        <w:t>F_Vsw [s</w:t>
      </w:r>
      <w:r w:rsidRPr="00896275">
        <w:rPr>
          <w:rFonts w:eastAsia="Times New Roman" w:cstheme="minorHAnsi"/>
          <w:position w:val="12"/>
          <w:sz w:val="16"/>
          <w:szCs w:val="16"/>
        </w:rPr>
        <w:t>3</w:t>
      </w:r>
      <w:r w:rsidRPr="00896275">
        <w:rPr>
          <w:rFonts w:eastAsia="Times New Roman" w:cstheme="minorHAnsi"/>
        </w:rPr>
        <w:t>/km</w:t>
      </w:r>
      <w:r w:rsidRPr="00896275">
        <w:rPr>
          <w:rFonts w:eastAsia="Times New Roman" w:cstheme="minorHAnsi"/>
          <w:position w:val="12"/>
          <w:sz w:val="16"/>
          <w:szCs w:val="16"/>
        </w:rPr>
        <w:t>6</w:t>
      </w:r>
      <w:r w:rsidRPr="00896275">
        <w:rPr>
          <w:rFonts w:eastAsia="Times New Roman" w:cstheme="minorHAnsi"/>
        </w:rPr>
        <w:t>]= CTS / eff * K1 * K2 * 1 / (E/M)</w:t>
      </w:r>
      <w:r w:rsidRPr="00896275">
        <w:rPr>
          <w:rFonts w:eastAsia="Times New Roman" w:cstheme="minorHAnsi"/>
          <w:position w:val="12"/>
          <w:sz w:val="18"/>
          <w:szCs w:val="18"/>
        </w:rPr>
        <w:t>2</w:t>
      </w:r>
      <w:r w:rsidRPr="00896275">
        <w:rPr>
          <w:rFonts w:eastAsia="Times New Roman" w:cstheme="minorHAnsi"/>
          <w:sz w:val="28"/>
          <w:szCs w:val="28"/>
        </w:rPr>
        <w:t xml:space="preserve">, </w:t>
      </w:r>
      <w:r w:rsidRPr="00896275">
        <w:rPr>
          <w:rFonts w:eastAsia="Times New Roman" w:cstheme="minorHAnsi"/>
        </w:rPr>
        <w:t xml:space="preserve">(1) </w:t>
      </w:r>
    </w:p>
    <w:p w14:paraId="79400E15"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CTS are the normalized counts per second </w:t>
      </w:r>
    </w:p>
    <w:p w14:paraId="296946D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eff is the efficiency of PLASTIC for He</w:t>
      </w:r>
      <w:r w:rsidRPr="00896275">
        <w:rPr>
          <w:rFonts w:eastAsia="Times New Roman" w:cstheme="minorHAnsi"/>
          <w:position w:val="12"/>
          <w:sz w:val="16"/>
          <w:szCs w:val="16"/>
        </w:rPr>
        <w:t xml:space="preserve">+ </w:t>
      </w:r>
      <w:r w:rsidRPr="00896275">
        <w:rPr>
          <w:rFonts w:eastAsia="Times New Roman" w:cstheme="minorHAnsi"/>
        </w:rPr>
        <w:t xml:space="preserve">(energy and time dependent, derived from in-flight calibration) </w:t>
      </w:r>
    </w:p>
    <w:p w14:paraId="46CFB931" w14:textId="77777777" w:rsidR="007C686D" w:rsidRPr="00896275" w:rsidRDefault="007C686D" w:rsidP="007C686D">
      <w:pPr>
        <w:numPr>
          <w:ilvl w:val="0"/>
          <w:numId w:val="18"/>
        </w:numPr>
        <w:spacing w:before="100" w:beforeAutospacing="1" w:after="100" w:afterAutospacing="1"/>
        <w:rPr>
          <w:rFonts w:eastAsia="Times New Roman" w:cstheme="minorHAnsi"/>
        </w:rPr>
      </w:pPr>
      <w:r w:rsidRPr="00896275">
        <w:rPr>
          <w:rFonts w:eastAsia="Times New Roman" w:cstheme="minorHAnsi"/>
        </w:rPr>
        <w:t>K1  is a constant, determined by the PLASTIC geometry and energy resolution</w:t>
      </w:r>
      <w:r w:rsidRPr="00896275">
        <w:rPr>
          <w:rFonts w:eastAsia="Times New Roman" w:cstheme="minorHAnsi"/>
        </w:rPr>
        <w:br/>
        <w:t xml:space="preserve">(= 317) </w:t>
      </w:r>
    </w:p>
    <w:p w14:paraId="2A0055C8" w14:textId="77777777" w:rsidR="007C686D" w:rsidRPr="00896275" w:rsidRDefault="007C686D" w:rsidP="007C686D">
      <w:pPr>
        <w:numPr>
          <w:ilvl w:val="0"/>
          <w:numId w:val="18"/>
        </w:numPr>
        <w:spacing w:before="100" w:beforeAutospacing="1" w:after="100" w:afterAutospacing="1"/>
        <w:rPr>
          <w:rFonts w:eastAsia="Times New Roman" w:cstheme="minorHAnsi"/>
        </w:rPr>
      </w:pPr>
      <w:r w:rsidRPr="00896275">
        <w:rPr>
          <w:rFonts w:eastAsia="Times New Roman" w:cstheme="minorHAnsi"/>
        </w:rPr>
        <w:t xml:space="preserve">K2  is a constant, determined by cross-calibration with ACE / SWICS in 2007 (=1.09, s. paragraph 5) </w:t>
      </w:r>
    </w:p>
    <w:p w14:paraId="69E7B05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E/M is the energy per nucleon of the particle in units of keV/nucleon </w:t>
      </w:r>
    </w:p>
    <w:p w14:paraId="7865263D" w14:textId="734810CC" w:rsidR="007C686D" w:rsidRPr="00896275" w:rsidRDefault="007C686D" w:rsidP="007C686D">
      <w:pPr>
        <w:pStyle w:val="Heading3"/>
        <w:rPr>
          <w:rFonts w:asciiTheme="minorHAnsi" w:eastAsia="Times New Roman" w:hAnsiTheme="minorHAnsi" w:cstheme="minorHAnsi"/>
        </w:rPr>
      </w:pPr>
      <w:bookmarkStart w:id="136" w:name="_Toc67917831"/>
      <w:r w:rsidRPr="00896275">
        <w:rPr>
          <w:rFonts w:asciiTheme="minorHAnsi" w:eastAsia="Times New Roman" w:hAnsiTheme="minorHAnsi" w:cstheme="minorHAnsi"/>
        </w:rPr>
        <w:t>A.1 File Format</w:t>
      </w:r>
      <w:bookmarkEnd w:id="136"/>
    </w:p>
    <w:p w14:paraId="5B78DF2E"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file names have the following format: </w:t>
      </w:r>
    </w:p>
    <w:p w14:paraId="4716CCA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STx_L3_PLA_HePlus_F_Vsw_XXhr_YYYY_Vzz.TXT Where </w:t>
      </w:r>
    </w:p>
    <w:p w14:paraId="50B57CC1"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"STx" is given as "STA" or "STB" for STEREO A and STEREO B, respectively. "L3" indicates Level 3 data in the STEREO PLASTIC convention.</w:t>
      </w:r>
      <w:r w:rsidRPr="00896275">
        <w:rPr>
          <w:rFonts w:eastAsia="Times New Roman" w:cstheme="minorHAnsi"/>
        </w:rPr>
        <w:br/>
        <w:t>"PLA" indicates Plasma and Suprathermal Ion Composition (PLASTIC) Investigation. "HePlus" indicates singly ionized helium (He</w:t>
      </w:r>
      <w:r w:rsidRPr="00896275">
        <w:rPr>
          <w:rFonts w:eastAsia="Times New Roman" w:cstheme="minorHAnsi"/>
          <w:position w:val="12"/>
          <w:sz w:val="16"/>
          <w:szCs w:val="16"/>
        </w:rPr>
        <w:t>+</w:t>
      </w:r>
      <w:r w:rsidRPr="00896275">
        <w:rPr>
          <w:rFonts w:eastAsia="Times New Roman" w:cstheme="minorHAnsi"/>
        </w:rPr>
        <w:t xml:space="preserve">) as determined by PLASTIC. </w:t>
      </w:r>
    </w:p>
    <w:p w14:paraId="5D7FD56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"XXhr", indicates the time averaging interval of 01 or 24 hours (*) "YYYY" represents Year</w:t>
      </w:r>
      <w:r w:rsidRPr="00896275">
        <w:rPr>
          <w:rFonts w:eastAsia="Times New Roman" w:cstheme="minorHAnsi"/>
        </w:rPr>
        <w:br/>
        <w:t xml:space="preserve">“Vzz” represents the version number </w:t>
      </w:r>
    </w:p>
    <w:p w14:paraId="0C2A895E"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3 file header lines provide information on the spacecraft, production date, software version number, in-flight calibration file name and column headers. </w:t>
      </w:r>
    </w:p>
    <w:p w14:paraId="56E4906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files with 01hr and 24hr averages provide the data for 1 year. The data are organized in 113 columns, with </w:t>
      </w:r>
    </w:p>
    <w:p w14:paraId="19855EB2"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 </w:t>
      </w:r>
    </w:p>
    <w:p w14:paraId="2C8E95E0"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lastRenderedPageBreak/>
        <w:t xml:space="preserve">1  year </w:t>
      </w:r>
    </w:p>
    <w:p w14:paraId="75188997"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2  month </w:t>
      </w:r>
    </w:p>
    <w:p w14:paraId="4963502E"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3  day of month </w:t>
      </w:r>
    </w:p>
    <w:p w14:paraId="0207C4F7"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4  day of year </w:t>
      </w:r>
    </w:p>
    <w:p w14:paraId="7F1BD972"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5  hour (start time of time bin) </w:t>
      </w:r>
    </w:p>
    <w:p w14:paraId="6A71E093"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6  min (start time of time bin) </w:t>
      </w:r>
    </w:p>
    <w:p w14:paraId="2DC16968"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7  day of year (decimal) </w:t>
      </w:r>
    </w:p>
    <w:p w14:paraId="6FF573E0"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8  maximum # of instrument cycles in time bin </w:t>
      </w:r>
    </w:p>
    <w:p w14:paraId="366B41F3"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9  solar wind proton speed (km/s) </w:t>
      </w:r>
    </w:p>
    <w:p w14:paraId="4BCDDE92"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10  solar wind proton thermal speed [km/s] </w:t>
      </w:r>
    </w:p>
    <w:p w14:paraId="33E051F8"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11  solar wind proton density [p/cm</w:t>
      </w:r>
      <w:r w:rsidRPr="00896275">
        <w:rPr>
          <w:rFonts w:eastAsia="Times New Roman" w:cstheme="minorHAnsi"/>
          <w:position w:val="12"/>
          <w:sz w:val="16"/>
          <w:szCs w:val="16"/>
        </w:rPr>
        <w:t>3</w:t>
      </w:r>
      <w:r w:rsidRPr="00896275">
        <w:rPr>
          <w:rFonts w:eastAsia="Times New Roman" w:cstheme="minorHAnsi"/>
        </w:rPr>
        <w:t xml:space="preserve">] </w:t>
      </w:r>
    </w:p>
    <w:p w14:paraId="3FB56325"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12  phase space density [s</w:t>
      </w:r>
      <w:r w:rsidRPr="00896275">
        <w:rPr>
          <w:rFonts w:eastAsia="Times New Roman" w:cstheme="minorHAnsi"/>
          <w:position w:val="12"/>
          <w:sz w:val="16"/>
          <w:szCs w:val="16"/>
        </w:rPr>
        <w:t>3</w:t>
      </w:r>
      <w:r w:rsidRPr="00896275">
        <w:rPr>
          <w:rFonts w:eastAsia="Times New Roman" w:cstheme="minorHAnsi"/>
        </w:rPr>
        <w:t>/km</w:t>
      </w:r>
      <w:r w:rsidRPr="00896275">
        <w:rPr>
          <w:rFonts w:eastAsia="Times New Roman" w:cstheme="minorHAnsi"/>
          <w:position w:val="12"/>
          <w:sz w:val="16"/>
          <w:szCs w:val="16"/>
        </w:rPr>
        <w:t>6</w:t>
      </w:r>
      <w:r w:rsidRPr="00896275">
        <w:rPr>
          <w:rFonts w:eastAsia="Times New Roman" w:cstheme="minorHAnsi"/>
        </w:rPr>
        <w:t xml:space="preserve">], for mean V/Vsw= 7.80, s. a. column header </w:t>
      </w:r>
    </w:p>
    <w:p w14:paraId="2CA96A4B" w14:textId="77777777" w:rsidR="007C686D" w:rsidRPr="00896275" w:rsidRDefault="007C686D" w:rsidP="007C686D">
      <w:pPr>
        <w:numPr>
          <w:ilvl w:val="0"/>
          <w:numId w:val="19"/>
        </w:numPr>
        <w:spacing w:before="100" w:beforeAutospacing="1" w:after="100" w:afterAutospacing="1"/>
        <w:rPr>
          <w:rFonts w:eastAsia="Times New Roman" w:cstheme="minorHAnsi"/>
        </w:rPr>
      </w:pPr>
      <w:r w:rsidRPr="00896275">
        <w:rPr>
          <w:rFonts w:eastAsia="Times New Roman" w:cstheme="minorHAnsi"/>
        </w:rPr>
        <w:t xml:space="preserve">13  total counts for this V/Vsw bin </w:t>
      </w:r>
    </w:p>
    <w:p w14:paraId="7A5F8FA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14-113 same as 12-13 for other V/Vsw bins </w:t>
      </w:r>
    </w:p>
    <w:p w14:paraId="3F1682F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proton bulk parameters V</w:t>
      </w:r>
      <w:r w:rsidRPr="00896275">
        <w:rPr>
          <w:rFonts w:eastAsia="Times New Roman" w:cstheme="minorHAnsi"/>
          <w:sz w:val="16"/>
          <w:szCs w:val="16"/>
        </w:rPr>
        <w:t>sw</w:t>
      </w:r>
      <w:r w:rsidRPr="00896275">
        <w:rPr>
          <w:rFonts w:eastAsia="Times New Roman" w:cstheme="minorHAnsi"/>
        </w:rPr>
        <w:t>, V</w:t>
      </w:r>
      <w:r w:rsidRPr="00896275">
        <w:rPr>
          <w:rFonts w:eastAsia="Times New Roman" w:cstheme="minorHAnsi"/>
          <w:sz w:val="16"/>
          <w:szCs w:val="16"/>
        </w:rPr>
        <w:t xml:space="preserve">therm </w:t>
      </w:r>
      <w:r w:rsidRPr="00896275">
        <w:rPr>
          <w:rFonts w:eastAsia="Times New Roman" w:cstheme="minorHAnsi"/>
        </w:rPr>
        <w:t>and Density (N</w:t>
      </w:r>
      <w:r w:rsidRPr="00896275">
        <w:rPr>
          <w:rFonts w:eastAsia="Times New Roman" w:cstheme="minorHAnsi"/>
          <w:sz w:val="16"/>
          <w:szCs w:val="16"/>
        </w:rPr>
        <w:t>p</w:t>
      </w:r>
      <w:r w:rsidRPr="00896275">
        <w:rPr>
          <w:rFonts w:eastAsia="Times New Roman" w:cstheme="minorHAnsi"/>
        </w:rPr>
        <w:t xml:space="preserve">) are derived from a 1D Maxwellian fit to a single detector rate (no coincidence required), and are corrected for background and dead time. The software version number used to derive the proton bulk parameters is shown in the file header (Version V06 and later). </w:t>
      </w:r>
    </w:p>
    <w:p w14:paraId="5DAADEEC" w14:textId="186F7521"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Note of caution: </w:t>
      </w:r>
      <w:r w:rsidRPr="00896275">
        <w:rPr>
          <w:rFonts w:eastAsia="Times New Roman" w:cstheme="minorHAnsi"/>
        </w:rPr>
        <w:t>At low V/Vsw (starting around 1.2 - 1.4, and certainly below 1), the fluxes are subject to background that needs to be evaluated on a case by case basis. Note also that for high solar wind speed, the measurement range in V/Vsw is limited, for example for He</w:t>
      </w:r>
      <w:r w:rsidRPr="00896275">
        <w:rPr>
          <w:rFonts w:eastAsia="Times New Roman" w:cstheme="minorHAnsi"/>
          <w:position w:val="12"/>
          <w:sz w:val="16"/>
          <w:szCs w:val="16"/>
        </w:rPr>
        <w:t xml:space="preserve">+ </w:t>
      </w:r>
      <w:r w:rsidRPr="00896275">
        <w:rPr>
          <w:rFonts w:eastAsia="Times New Roman" w:cstheme="minorHAnsi"/>
        </w:rPr>
        <w:t>to V/Vsw &lt; 3 for Vsw &lt; 650 km/s</w:t>
      </w:r>
      <w:r w:rsidR="002F3B89">
        <w:rPr>
          <w:rFonts w:eastAsia="Times New Roman" w:cstheme="minorHAnsi"/>
        </w:rPr>
        <w:t>.</w:t>
      </w:r>
    </w:p>
    <w:p w14:paraId="7F36EF7A" w14:textId="013A9667" w:rsidR="007C686D" w:rsidRPr="00896275" w:rsidRDefault="007C686D" w:rsidP="007C686D">
      <w:pPr>
        <w:pStyle w:val="Heading3"/>
        <w:rPr>
          <w:rFonts w:asciiTheme="minorHAnsi" w:eastAsia="Times New Roman" w:hAnsiTheme="minorHAnsi" w:cstheme="minorHAnsi"/>
        </w:rPr>
      </w:pPr>
      <w:bookmarkStart w:id="137" w:name="_Toc67917832"/>
      <w:r w:rsidRPr="00896275">
        <w:rPr>
          <w:rFonts w:asciiTheme="minorHAnsi" w:eastAsia="Times New Roman" w:hAnsiTheme="minorHAnsi" w:cstheme="minorHAnsi"/>
        </w:rPr>
        <w:t>A.2 Measurement range (V/Vsw) for He</w:t>
      </w:r>
      <w:r w:rsidRPr="00896275">
        <w:rPr>
          <w:rFonts w:asciiTheme="minorHAnsi" w:eastAsia="Times New Roman" w:hAnsiTheme="minorHAnsi" w:cstheme="minorHAnsi"/>
          <w:position w:val="12"/>
          <w:sz w:val="16"/>
          <w:szCs w:val="16"/>
        </w:rPr>
        <w:t xml:space="preserve">+ </w:t>
      </w:r>
      <w:r w:rsidRPr="00896275">
        <w:rPr>
          <w:rFonts w:asciiTheme="minorHAnsi" w:eastAsia="Times New Roman" w:hAnsiTheme="minorHAnsi" w:cstheme="minorHAnsi"/>
        </w:rPr>
        <w:t>PUI</w:t>
      </w:r>
      <w:bookmarkEnd w:id="137"/>
      <w:r w:rsidRPr="00896275">
        <w:rPr>
          <w:rFonts w:asciiTheme="minorHAnsi" w:eastAsia="Times New Roman" w:hAnsiTheme="minorHAnsi" w:cstheme="minorHAnsi"/>
        </w:rPr>
        <w:t xml:space="preserve"> </w:t>
      </w:r>
    </w:p>
    <w:p w14:paraId="798E232A"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figure below shows the range of maximum and minimum V/Vsw values for ESA step 2 (maximum energy 81 keV/q), and ESA step 91 (minimum energy 1.17 keV/q), selected for processing He</w:t>
      </w:r>
      <w:r w:rsidRPr="00896275">
        <w:rPr>
          <w:rFonts w:eastAsia="Times New Roman" w:cstheme="minorHAnsi"/>
          <w:position w:val="12"/>
          <w:sz w:val="16"/>
          <w:szCs w:val="16"/>
        </w:rPr>
        <w:t>+</w:t>
      </w:r>
      <w:r w:rsidRPr="00896275">
        <w:rPr>
          <w:rFonts w:eastAsia="Times New Roman" w:cstheme="minorHAnsi"/>
        </w:rPr>
        <w:t>. The maximum value of V/Vsw for He</w:t>
      </w:r>
      <w:r w:rsidRPr="00896275">
        <w:rPr>
          <w:rFonts w:eastAsia="Times New Roman" w:cstheme="minorHAnsi"/>
          <w:position w:val="12"/>
          <w:sz w:val="16"/>
          <w:szCs w:val="16"/>
        </w:rPr>
        <w:t xml:space="preserve">2+ </w:t>
      </w:r>
      <w:r w:rsidRPr="00896275">
        <w:rPr>
          <w:rFonts w:eastAsia="Times New Roman" w:cstheme="minorHAnsi"/>
        </w:rPr>
        <w:t xml:space="preserve">is shown for comparison. </w:t>
      </w:r>
    </w:p>
    <w:p w14:paraId="5CE7E83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Figure: V/Vsw range for He</w:t>
      </w:r>
      <w:r w:rsidRPr="00896275">
        <w:rPr>
          <w:rFonts w:eastAsia="Times New Roman" w:cstheme="minorHAnsi"/>
          <w:position w:val="12"/>
          <w:sz w:val="16"/>
          <w:szCs w:val="16"/>
        </w:rPr>
        <w:t xml:space="preserve">+ </w:t>
      </w:r>
      <w:r w:rsidRPr="00896275">
        <w:rPr>
          <w:rFonts w:eastAsia="Times New Roman" w:cstheme="minorHAnsi"/>
        </w:rPr>
        <w:t>and He</w:t>
      </w:r>
      <w:r w:rsidRPr="00896275">
        <w:rPr>
          <w:rFonts w:eastAsia="Times New Roman" w:cstheme="minorHAnsi"/>
          <w:position w:val="12"/>
          <w:sz w:val="16"/>
          <w:szCs w:val="16"/>
        </w:rPr>
        <w:t xml:space="preserve">2+ </w:t>
      </w:r>
      <w:r w:rsidRPr="00896275">
        <w:rPr>
          <w:rFonts w:eastAsia="Times New Roman" w:cstheme="minorHAnsi"/>
        </w:rPr>
        <w:t>as a function of maximum energy (81 keV/e) and minimum energy (ESA step 91, 1.17 keV/q) selected for processing He</w:t>
      </w:r>
      <w:r w:rsidRPr="00896275">
        <w:rPr>
          <w:rFonts w:eastAsia="Times New Roman" w:cstheme="minorHAnsi"/>
          <w:position w:val="12"/>
          <w:sz w:val="16"/>
          <w:szCs w:val="16"/>
        </w:rPr>
        <w:t>+</w:t>
      </w:r>
      <w:r w:rsidRPr="00896275">
        <w:rPr>
          <w:rFonts w:eastAsia="Times New Roman" w:cstheme="minorHAnsi"/>
        </w:rPr>
        <w:t xml:space="preserve">. </w:t>
      </w:r>
    </w:p>
    <w:p w14:paraId="47C527E1" w14:textId="6A43E8D3" w:rsidR="007C686D" w:rsidRPr="00896275" w:rsidRDefault="007C686D" w:rsidP="00052D40">
      <w:pPr>
        <w:jc w:val="center"/>
        <w:rPr>
          <w:rFonts w:eastAsia="Times New Roman" w:cstheme="minorHAnsi"/>
        </w:rPr>
      </w:pPr>
      <w:r w:rsidRPr="00896275">
        <w:rPr>
          <w:rFonts w:eastAsia="Times New Roman" w:cstheme="minorHAnsi"/>
        </w:rPr>
        <w:lastRenderedPageBreak/>
        <w:fldChar w:fldCharType="begin"/>
      </w:r>
      <w:r w:rsidR="0028663E">
        <w:rPr>
          <w:rFonts w:eastAsia="Times New Roman" w:cstheme="minorHAnsi"/>
        </w:rPr>
        <w:instrText xml:space="preserve"> INCLUDEPICTURE "C:\\var\\folders\\28\\s1__514j3hj_8s889r09zq1w0000gn\\T\\com.microsoft.Word\\WebArchiveCopyPasteTempFiles\\page4image4161689344"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5FA34B41" wp14:editId="168AF0D4">
            <wp:extent cx="4775200" cy="3616960"/>
            <wp:effectExtent l="0" t="0" r="0" b="2540"/>
            <wp:docPr id="87" name="Picture 87" descr="page4image416168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4image416168934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775200" cy="3616960"/>
                    </a:xfrm>
                    <a:prstGeom prst="rect">
                      <a:avLst/>
                    </a:prstGeom>
                    <a:noFill/>
                    <a:ln>
                      <a:noFill/>
                    </a:ln>
                  </pic:spPr>
                </pic:pic>
              </a:graphicData>
            </a:graphic>
          </wp:inline>
        </w:drawing>
      </w:r>
      <w:r w:rsidRPr="00896275">
        <w:rPr>
          <w:rFonts w:eastAsia="Times New Roman" w:cstheme="minorHAnsi"/>
        </w:rPr>
        <w:fldChar w:fldCharType="end"/>
      </w:r>
    </w:p>
    <w:p w14:paraId="7197B3A8" w14:textId="77777777" w:rsidR="007C686D" w:rsidRPr="00896275" w:rsidRDefault="007C686D" w:rsidP="007C686D">
      <w:pPr>
        <w:rPr>
          <w:rFonts w:cstheme="minorHAnsi"/>
        </w:rPr>
      </w:pPr>
    </w:p>
    <w:p w14:paraId="63D43AD3" w14:textId="6B21A134" w:rsidR="007C686D" w:rsidRPr="00896275" w:rsidRDefault="007C686D" w:rsidP="007C686D">
      <w:pPr>
        <w:pStyle w:val="Heading3"/>
        <w:rPr>
          <w:rFonts w:asciiTheme="minorHAnsi" w:eastAsia="Times New Roman" w:hAnsiTheme="minorHAnsi" w:cstheme="minorHAnsi"/>
        </w:rPr>
      </w:pPr>
      <w:bookmarkStart w:id="138" w:name="_Toc67917833"/>
      <w:r w:rsidRPr="00896275">
        <w:rPr>
          <w:rFonts w:asciiTheme="minorHAnsi" w:eastAsia="Times New Roman" w:hAnsiTheme="minorHAnsi" w:cstheme="minorHAnsi"/>
        </w:rPr>
        <w:t>A.3 Comparison of STEREO PLASTIC PUI Spectra with ACE / SWICS</w:t>
      </w:r>
      <w:bookmarkEnd w:id="138"/>
      <w:r w:rsidRPr="00896275">
        <w:rPr>
          <w:rFonts w:asciiTheme="minorHAnsi" w:eastAsia="Times New Roman" w:hAnsiTheme="minorHAnsi" w:cstheme="minorHAnsi"/>
        </w:rPr>
        <w:t xml:space="preserve"> </w:t>
      </w:r>
    </w:p>
    <w:p w14:paraId="5FE1A82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in-flight calibration for PLASTIC / STEREO-A can be checked by a comparison with PUI data from ACE during times when both spacecraft are in the upwind region, i.e. when the He</w:t>
      </w:r>
      <w:r w:rsidRPr="00896275">
        <w:rPr>
          <w:rFonts w:eastAsia="Times New Roman" w:cstheme="minorHAnsi"/>
          <w:position w:val="12"/>
          <w:sz w:val="16"/>
          <w:szCs w:val="16"/>
        </w:rPr>
        <w:t xml:space="preserve">+ </w:t>
      </w:r>
      <w:r w:rsidRPr="00896275">
        <w:rPr>
          <w:rFonts w:eastAsia="Times New Roman" w:cstheme="minorHAnsi"/>
        </w:rPr>
        <w:t>PUI intensities can be expected to be similar. In June 2007, both ACE and STEREO-A are in the upwind direction of the interstellar neutral flow with a separation distance of only 8.5° in ecliptic longitude. The He</w:t>
      </w:r>
      <w:r w:rsidRPr="00896275">
        <w:rPr>
          <w:rFonts w:eastAsia="Times New Roman" w:cstheme="minorHAnsi"/>
          <w:position w:val="12"/>
          <w:sz w:val="16"/>
          <w:szCs w:val="16"/>
        </w:rPr>
        <w:t xml:space="preserve">+ </w:t>
      </w:r>
      <w:r w:rsidRPr="00896275">
        <w:rPr>
          <w:rFonts w:eastAsia="Times New Roman" w:cstheme="minorHAnsi"/>
        </w:rPr>
        <w:t xml:space="preserve">PUI spectra for June 2007 of ACE/SWICS (courtesy G. Gloeckler, s. a. ACE Science Center, </w:t>
      </w:r>
      <w:r w:rsidRPr="00896275">
        <w:rPr>
          <w:rFonts w:eastAsia="Times New Roman" w:cstheme="minorHAnsi"/>
          <w:color w:val="0000FF"/>
        </w:rPr>
        <w:t>http://www.srl.caltech.edu/ACE/ASC/DATA/level3/swics/He_plus.html</w:t>
      </w:r>
      <w:r w:rsidRPr="00896275">
        <w:rPr>
          <w:rFonts w:eastAsia="Times New Roman" w:cstheme="minorHAnsi"/>
        </w:rPr>
        <w:t xml:space="preserve">, and Möbius, et al., 2010) and STEREO-A/PLASTIC show a very good overall agreement (see below). For the PLASTIC PUI spectrum shown below an energy- and time-independent intercalibration factor of 1.09 was applied (constant K2 in equation above). </w:t>
      </w:r>
    </w:p>
    <w:p w14:paraId="3E7CE300" w14:textId="4D4C2424" w:rsidR="00052D40" w:rsidRDefault="007C686D" w:rsidP="00052D40">
      <w:pPr>
        <w:jc w:val="center"/>
        <w:rPr>
          <w:rFonts w:eastAsia="Times New Roman" w:cstheme="minorHAnsi"/>
        </w:rPr>
      </w:pPr>
      <w:r w:rsidRPr="00896275">
        <w:rPr>
          <w:rFonts w:eastAsia="Times New Roman" w:cstheme="minorHAnsi"/>
        </w:rPr>
        <w:lastRenderedPageBreak/>
        <w:fldChar w:fldCharType="begin"/>
      </w:r>
      <w:r w:rsidR="0028663E">
        <w:rPr>
          <w:rFonts w:eastAsia="Times New Roman" w:cstheme="minorHAnsi"/>
        </w:rPr>
        <w:instrText xml:space="preserve"> INCLUDEPICTURE "C:\\var\\folders\\28\\s1__514j3hj_8s889r09zq1w0000gn\\T\\com.microsoft.Word\\WebArchiveCopyPasteTempFiles\\page5image4232113184"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6B45C44A" wp14:editId="6E882B76">
            <wp:extent cx="3891280" cy="3007360"/>
            <wp:effectExtent l="0" t="0" r="0" b="2540"/>
            <wp:docPr id="88" name="Picture 88" descr="page5image423211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5image4232113184"/>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3891280" cy="3007360"/>
                    </a:xfrm>
                    <a:prstGeom prst="rect">
                      <a:avLst/>
                    </a:prstGeom>
                    <a:noFill/>
                    <a:ln>
                      <a:noFill/>
                    </a:ln>
                  </pic:spPr>
                </pic:pic>
              </a:graphicData>
            </a:graphic>
          </wp:inline>
        </w:drawing>
      </w:r>
      <w:r w:rsidRPr="00896275">
        <w:rPr>
          <w:rFonts w:eastAsia="Times New Roman" w:cstheme="minorHAnsi"/>
        </w:rPr>
        <w:fldChar w:fldCharType="end"/>
      </w:r>
    </w:p>
    <w:p w14:paraId="00171C83" w14:textId="72D708E3" w:rsidR="007C686D" w:rsidRPr="00052D40" w:rsidRDefault="007C686D" w:rsidP="00052D40">
      <w:pPr>
        <w:jc w:val="center"/>
        <w:rPr>
          <w:rFonts w:eastAsia="Times New Roman" w:cstheme="minorHAnsi"/>
        </w:rPr>
      </w:pPr>
      <w:r w:rsidRPr="00052D40">
        <w:rPr>
          <w:rFonts w:eastAsia="Times New Roman" w:cstheme="minorHAnsi"/>
          <w:i/>
          <w:iCs/>
          <w:sz w:val="20"/>
          <w:szCs w:val="20"/>
        </w:rPr>
        <w:t>One month average He+ PUI spectra as observed in June 2007 on ACE and STEREO-A</w:t>
      </w:r>
    </w:p>
    <w:p w14:paraId="11AD706F"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In June 2008 the separation distance between ACE and STEREO-A is significantly larger (~30° in ecliptic longitude). However, the energy spectra in the plateau region of PUI intensities agree also very well (Figure below). At higher energies, in particular above the cut-off energy of 2 x V/Vsw, larger differences of the spectra due to local differences of the interplanetary conditions, resulting in differences in the acceleration, can be expected. </w:t>
      </w:r>
    </w:p>
    <w:p w14:paraId="45BF178F"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Figure: One month average He</w:t>
      </w:r>
      <w:r w:rsidRPr="00896275">
        <w:rPr>
          <w:rFonts w:eastAsia="Times New Roman" w:cstheme="minorHAnsi"/>
          <w:position w:val="12"/>
          <w:sz w:val="16"/>
          <w:szCs w:val="16"/>
        </w:rPr>
        <w:t xml:space="preserve">+ </w:t>
      </w:r>
      <w:r w:rsidRPr="00896275">
        <w:rPr>
          <w:rFonts w:eastAsia="Times New Roman" w:cstheme="minorHAnsi"/>
        </w:rPr>
        <w:t>PUI spectra as observed in June 2008 on ACE and STEREO-A</w:t>
      </w:r>
    </w:p>
    <w:p w14:paraId="4EF7AA26" w14:textId="3AE07D37" w:rsidR="007C686D" w:rsidRPr="00896275" w:rsidRDefault="007C686D" w:rsidP="00052D40">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"C:\\var\\folders\\28\\s1__514j3hj_8s889r09zq1w0000gn\\T\\com.microsoft.Word\\WebArchiveCopyPasteTempFiles\\page5image4232296048"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78F85350" wp14:editId="69A1113B">
            <wp:extent cx="3992880" cy="3068320"/>
            <wp:effectExtent l="0" t="0" r="0" b="5080"/>
            <wp:docPr id="89" name="Picture 89" descr="page5image423229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5image4232296048"/>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3992880" cy="3068320"/>
                    </a:xfrm>
                    <a:prstGeom prst="rect">
                      <a:avLst/>
                    </a:prstGeom>
                    <a:noFill/>
                    <a:ln>
                      <a:noFill/>
                    </a:ln>
                  </pic:spPr>
                </pic:pic>
              </a:graphicData>
            </a:graphic>
          </wp:inline>
        </w:drawing>
      </w:r>
      <w:r w:rsidRPr="00896275">
        <w:rPr>
          <w:rFonts w:eastAsia="Times New Roman" w:cstheme="minorHAnsi"/>
        </w:rPr>
        <w:fldChar w:fldCharType="end"/>
      </w:r>
    </w:p>
    <w:p w14:paraId="0E475C55" w14:textId="6A7FC555" w:rsidR="007C686D" w:rsidRPr="00896275" w:rsidRDefault="007C686D" w:rsidP="007C686D">
      <w:pPr>
        <w:pStyle w:val="Heading3"/>
        <w:rPr>
          <w:rFonts w:asciiTheme="minorHAnsi" w:eastAsia="Times New Roman" w:hAnsiTheme="minorHAnsi" w:cstheme="minorHAnsi"/>
        </w:rPr>
      </w:pPr>
      <w:bookmarkStart w:id="139" w:name="_Toc67917834"/>
      <w:r w:rsidRPr="00896275">
        <w:rPr>
          <w:rFonts w:asciiTheme="minorHAnsi" w:eastAsia="Times New Roman" w:hAnsiTheme="minorHAnsi" w:cstheme="minorHAnsi"/>
        </w:rPr>
        <w:lastRenderedPageBreak/>
        <w:t>A.4 Long-term PUI Measurements</w:t>
      </w:r>
      <w:bookmarkEnd w:id="139"/>
      <w:r w:rsidRPr="00896275">
        <w:rPr>
          <w:rFonts w:asciiTheme="minorHAnsi" w:eastAsia="Times New Roman" w:hAnsiTheme="minorHAnsi" w:cstheme="minorHAnsi"/>
        </w:rPr>
        <w:t xml:space="preserve"> </w:t>
      </w:r>
    </w:p>
    <w:p w14:paraId="62ADEB4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figure below shows daily averages of efficiency corrected counts/s for the years 2007 to 2017. The vertical lines indicate the expected time of the passage through the neutral helium focusing cone in the downwind direction. The relative constant average fluxes in the upwind direction suggest a very stable performance of the sensor. </w:t>
      </w:r>
    </w:p>
    <w:p w14:paraId="452766FF" w14:textId="5BD1517E" w:rsidR="007C686D" w:rsidRPr="00896275" w:rsidRDefault="007C686D" w:rsidP="007C686D">
      <w:pP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"C:\\var\\folders\\28\\s1__514j3hj_8s889r09zq1w0000gn\\T\\com.microsoft.Word\\WebArchiveCopyPasteTempFiles\\page6image4134260176"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631EF74C" wp14:editId="360209E8">
            <wp:extent cx="5943600" cy="4643120"/>
            <wp:effectExtent l="0" t="0" r="0" b="5080"/>
            <wp:docPr id="90" name="Picture 90" descr="page6image413426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6image4134260176"/>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943600" cy="4643120"/>
                    </a:xfrm>
                    <a:prstGeom prst="rect">
                      <a:avLst/>
                    </a:prstGeom>
                    <a:noFill/>
                    <a:ln>
                      <a:noFill/>
                    </a:ln>
                  </pic:spPr>
                </pic:pic>
              </a:graphicData>
            </a:graphic>
          </wp:inline>
        </w:drawing>
      </w:r>
      <w:r w:rsidRPr="00896275">
        <w:rPr>
          <w:rFonts w:eastAsia="Times New Roman" w:cstheme="minorHAnsi"/>
        </w:rPr>
        <w:fldChar w:fldCharType="end"/>
      </w:r>
    </w:p>
    <w:p w14:paraId="13A70F91" w14:textId="7139AAAA" w:rsidR="007C686D" w:rsidRPr="00052D40" w:rsidRDefault="007C686D" w:rsidP="007C686D">
      <w:pPr>
        <w:spacing w:before="100" w:beforeAutospacing="1" w:after="100" w:afterAutospacing="1"/>
        <w:rPr>
          <w:rFonts w:eastAsia="Times New Roman" w:cstheme="minorHAnsi"/>
          <w:i/>
          <w:iCs/>
          <w:sz w:val="20"/>
          <w:szCs w:val="20"/>
        </w:rPr>
      </w:pPr>
      <w:r w:rsidRPr="00052D40">
        <w:rPr>
          <w:rFonts w:eastAsia="Times New Roman" w:cstheme="minorHAnsi"/>
          <w:i/>
          <w:iCs/>
          <w:sz w:val="20"/>
          <w:szCs w:val="20"/>
        </w:rPr>
        <w:t xml:space="preserve">One day averages of relative differential energy flux in the velocity range 1.85&gt;V/Vsw&gt;1.44 for the years 2007 to 2017 as measured with PLASTIC onboard STEREO-A. The extended data gaps in 2014 and 2015 are due to the solar conjunction. </w:t>
      </w:r>
    </w:p>
    <w:p w14:paraId="0B0CF9BB" w14:textId="77777777" w:rsidR="007C686D" w:rsidRPr="00896275" w:rsidRDefault="007C686D" w:rsidP="007C686D">
      <w:pPr>
        <w:spacing w:before="100" w:beforeAutospacing="1" w:after="100" w:afterAutospacing="1"/>
        <w:rPr>
          <w:rFonts w:eastAsia="Times New Roman" w:cstheme="minorHAnsi"/>
        </w:rPr>
      </w:pPr>
    </w:p>
    <w:p w14:paraId="0BD53C6D" w14:textId="77777777" w:rsidR="007C686D" w:rsidRPr="00896275" w:rsidRDefault="007C686D" w:rsidP="007C686D">
      <w:pPr>
        <w:rPr>
          <w:rFonts w:cstheme="minorHAnsi"/>
        </w:rPr>
      </w:pPr>
    </w:p>
    <w:p w14:paraId="0E7BCBA3" w14:textId="48833166" w:rsidR="007C686D" w:rsidRPr="00896275" w:rsidRDefault="007C686D" w:rsidP="007C686D">
      <w:pPr>
        <w:pStyle w:val="Heading2"/>
        <w:numPr>
          <w:ilvl w:val="0"/>
          <w:numId w:val="11"/>
        </w:numPr>
        <w:rPr>
          <w:rFonts w:asciiTheme="minorHAnsi" w:hAnsiTheme="minorHAnsi" w:cstheme="minorHAnsi"/>
        </w:rPr>
      </w:pPr>
      <w:bookmarkStart w:id="140" w:name="_Toc67917835"/>
      <w:r w:rsidRPr="00896275">
        <w:rPr>
          <w:rFonts w:asciiTheme="minorHAnsi" w:hAnsiTheme="minorHAnsi" w:cstheme="minorHAnsi"/>
        </w:rPr>
        <w:t>He+ Relative Fluxes, in four V/Vsw ranges</w:t>
      </w:r>
      <w:bookmarkEnd w:id="140"/>
    </w:p>
    <w:p w14:paraId="3E3FDBDF"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STEREO pick up (He</w:t>
      </w:r>
      <w:r w:rsidRPr="00896275">
        <w:rPr>
          <w:rFonts w:eastAsia="Times New Roman" w:cstheme="minorHAnsi"/>
          <w:position w:val="12"/>
          <w:sz w:val="16"/>
          <w:szCs w:val="16"/>
        </w:rPr>
        <w:t>+</w:t>
      </w:r>
      <w:r w:rsidRPr="00896275">
        <w:rPr>
          <w:rFonts w:eastAsia="Times New Roman" w:cstheme="minorHAnsi"/>
        </w:rPr>
        <w:t>) data presented here are meant to provide an overview of the long-term behavior of He</w:t>
      </w:r>
      <w:r w:rsidRPr="00896275">
        <w:rPr>
          <w:rFonts w:eastAsia="Times New Roman" w:cstheme="minorHAnsi"/>
          <w:position w:val="12"/>
          <w:sz w:val="16"/>
          <w:szCs w:val="16"/>
        </w:rPr>
        <w:t xml:space="preserve">+ </w:t>
      </w:r>
      <w:r w:rsidRPr="00896275">
        <w:rPr>
          <w:rFonts w:eastAsia="Times New Roman" w:cstheme="minorHAnsi"/>
        </w:rPr>
        <w:t>pickup ions and are useful for the selection of interesting event periods.</w:t>
      </w:r>
      <w:r w:rsidRPr="00896275">
        <w:rPr>
          <w:rFonts w:eastAsia="Times New Roman" w:cstheme="minorHAnsi"/>
        </w:rPr>
        <w:br/>
      </w:r>
      <w:r w:rsidRPr="00896275">
        <w:rPr>
          <w:rFonts w:eastAsia="Times New Roman" w:cstheme="minorHAnsi"/>
        </w:rPr>
        <w:lastRenderedPageBreak/>
        <w:t>The data set provides 24h averages of efficiency corrected He</w:t>
      </w:r>
      <w:r w:rsidRPr="00896275">
        <w:rPr>
          <w:rFonts w:eastAsia="Times New Roman" w:cstheme="minorHAnsi"/>
          <w:position w:val="12"/>
          <w:sz w:val="16"/>
          <w:szCs w:val="16"/>
        </w:rPr>
        <w:t xml:space="preserve">+ </w:t>
      </w:r>
      <w:r w:rsidRPr="00896275">
        <w:rPr>
          <w:rFonts w:eastAsia="Times New Roman" w:cstheme="minorHAnsi"/>
        </w:rPr>
        <w:t>counts per second in four ranges of V/V</w:t>
      </w:r>
      <w:r w:rsidRPr="00896275">
        <w:rPr>
          <w:rFonts w:eastAsia="Times New Roman" w:cstheme="minorHAnsi"/>
          <w:position w:val="-2"/>
          <w:sz w:val="16"/>
          <w:szCs w:val="16"/>
        </w:rPr>
        <w:t>sw</w:t>
      </w:r>
      <w:r w:rsidRPr="00896275">
        <w:rPr>
          <w:rFonts w:eastAsia="Times New Roman" w:cstheme="minorHAnsi"/>
        </w:rPr>
        <w:t>. These values are proportional to the differential energy flux (J E) of pickup He</w:t>
      </w:r>
      <w:r w:rsidRPr="00896275">
        <w:rPr>
          <w:rFonts w:eastAsia="Times New Roman" w:cstheme="minorHAnsi"/>
          <w:position w:val="12"/>
          <w:sz w:val="16"/>
          <w:szCs w:val="16"/>
        </w:rPr>
        <w:t>+</w:t>
      </w:r>
      <w:r w:rsidRPr="00896275">
        <w:rPr>
          <w:rFonts w:eastAsia="Times New Roman" w:cstheme="minorHAnsi"/>
        </w:rPr>
        <w:t xml:space="preserve">. </w:t>
      </w:r>
    </w:p>
    <w:p w14:paraId="32E2C192" w14:textId="0F4BC9BE"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As an example, the relative differential energy flux in the velocity range 1.85 &gt; V/Vsw &gt;1.44, i.e. just below the expected He</w:t>
      </w:r>
      <w:r w:rsidRPr="00896275">
        <w:rPr>
          <w:rFonts w:eastAsia="Times New Roman" w:cstheme="minorHAnsi"/>
          <w:position w:val="12"/>
          <w:sz w:val="16"/>
          <w:szCs w:val="16"/>
        </w:rPr>
        <w:t xml:space="preserve">+ </w:t>
      </w:r>
      <w:r w:rsidRPr="00896275">
        <w:rPr>
          <w:rFonts w:eastAsia="Times New Roman" w:cstheme="minorHAnsi"/>
        </w:rPr>
        <w:t>PUI cutoff at V/V</w:t>
      </w:r>
      <w:r w:rsidRPr="00896275">
        <w:rPr>
          <w:rFonts w:eastAsia="Times New Roman" w:cstheme="minorHAnsi"/>
          <w:position w:val="-2"/>
          <w:sz w:val="16"/>
          <w:szCs w:val="16"/>
        </w:rPr>
        <w:t xml:space="preserve">sw </w:t>
      </w:r>
      <w:r w:rsidRPr="00896275">
        <w:rPr>
          <w:rFonts w:eastAsia="Times New Roman" w:cstheme="minorHAnsi"/>
        </w:rPr>
        <w:t xml:space="preserve">= 2, is shown for the time period 2007 to 2017 in </w:t>
      </w:r>
      <w:r w:rsidR="002C2798">
        <w:rPr>
          <w:rFonts w:eastAsia="Times New Roman" w:cstheme="minorHAnsi"/>
        </w:rPr>
        <w:t>the figure below</w:t>
      </w:r>
      <w:r w:rsidRPr="00896275">
        <w:rPr>
          <w:rFonts w:eastAsia="Times New Roman" w:cstheme="minorHAnsi"/>
        </w:rPr>
        <w:t>. The pronounced peaks in the relative differential energy flux show the transition of STEREO-A through the neutral helium focusing cone. (c.f. Möbius et al., 2010, AIP Conf. Proc. 1216, pp 363-366) and the information on PUI He</w:t>
      </w:r>
      <w:r w:rsidRPr="00896275">
        <w:rPr>
          <w:rFonts w:eastAsia="Times New Roman" w:cstheme="minorHAnsi"/>
          <w:position w:val="12"/>
          <w:sz w:val="16"/>
          <w:szCs w:val="16"/>
        </w:rPr>
        <w:t xml:space="preserve">+ </w:t>
      </w:r>
      <w:r w:rsidRPr="00896275">
        <w:rPr>
          <w:rFonts w:eastAsia="Times New Roman" w:cstheme="minorHAnsi"/>
        </w:rPr>
        <w:t>on the STEREO web pages at UNH (</w:t>
      </w:r>
      <w:r w:rsidRPr="00896275">
        <w:rPr>
          <w:rFonts w:eastAsia="Times New Roman" w:cstheme="minorHAnsi"/>
          <w:color w:val="0000FF"/>
        </w:rPr>
        <w:t>http://stereo.sr.unh.edu/data/PLASTIC_Resources/PickupIons_plots.htm</w:t>
      </w:r>
      <w:r w:rsidRPr="00896275">
        <w:rPr>
          <w:rFonts w:eastAsia="Times New Roman" w:cstheme="minorHAnsi"/>
        </w:rPr>
        <w:t xml:space="preserve">). </w:t>
      </w:r>
    </w:p>
    <w:p w14:paraId="4028C36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data set provides the relative differential energy flux (J*E) of He</w:t>
      </w:r>
      <w:r w:rsidRPr="00896275">
        <w:rPr>
          <w:rFonts w:eastAsia="Times New Roman" w:cstheme="minorHAnsi"/>
          <w:position w:val="12"/>
          <w:sz w:val="16"/>
          <w:szCs w:val="16"/>
        </w:rPr>
        <w:t xml:space="preserve">+ </w:t>
      </w:r>
      <w:r w:rsidRPr="00896275">
        <w:rPr>
          <w:rFonts w:eastAsia="Times New Roman" w:cstheme="minorHAnsi"/>
        </w:rPr>
        <w:t>in 4 ranges of V/Vsw. The identification of He</w:t>
      </w:r>
      <w:r w:rsidRPr="00896275">
        <w:rPr>
          <w:rFonts w:eastAsia="Times New Roman" w:cstheme="minorHAnsi"/>
          <w:position w:val="12"/>
          <w:sz w:val="16"/>
          <w:szCs w:val="16"/>
        </w:rPr>
        <w:t xml:space="preserve">+ </w:t>
      </w:r>
      <w:r w:rsidRPr="00896275">
        <w:rPr>
          <w:rFonts w:eastAsia="Times New Roman" w:cstheme="minorHAnsi"/>
        </w:rPr>
        <w:t xml:space="preserve">is based on the measurement of energy per charge (E/q), time-of-flight (TOF), and total energy (SSD) of ions with the PLASTIC sensor. These data include double (E/Q, TOF) and triple coincidences ((E/Q, TOF, SSD) (see e.g. Galvin et al., Space Sci. Rev. 136, p 437-468, 2008). </w:t>
      </w:r>
    </w:p>
    <w:p w14:paraId="76DDE7B7" w14:textId="7A8D28BC" w:rsidR="007C686D" w:rsidRPr="00896275" w:rsidRDefault="007C686D" w:rsidP="007C686D">
      <w:pP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"C:\\var\\folders\\28\\s1__514j3hj_8s889r09zq1w0000gn\\T\\com.microsoft.Word\\WebArchiveCopyPasteTempFiles\\page5image113465968"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0742E752" wp14:editId="2CB0E6B1">
            <wp:extent cx="5943600" cy="4649470"/>
            <wp:effectExtent l="0" t="0" r="0" b="0"/>
            <wp:docPr id="91" name="Picture 91" descr="page5image11346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5image113465968"/>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5943600" cy="4649470"/>
                    </a:xfrm>
                    <a:prstGeom prst="rect">
                      <a:avLst/>
                    </a:prstGeom>
                    <a:noFill/>
                    <a:ln>
                      <a:noFill/>
                    </a:ln>
                  </pic:spPr>
                </pic:pic>
              </a:graphicData>
            </a:graphic>
          </wp:inline>
        </w:drawing>
      </w:r>
      <w:r w:rsidRPr="00896275">
        <w:rPr>
          <w:rFonts w:eastAsia="Times New Roman" w:cstheme="minorHAnsi"/>
        </w:rPr>
        <w:fldChar w:fldCharType="end"/>
      </w:r>
    </w:p>
    <w:p w14:paraId="3A0F3D62" w14:textId="79046904" w:rsidR="007C686D" w:rsidRDefault="007C686D" w:rsidP="00710ED3">
      <w:pPr>
        <w:spacing w:before="100" w:beforeAutospacing="1" w:after="100" w:afterAutospacing="1"/>
        <w:jc w:val="both"/>
        <w:rPr>
          <w:rFonts w:eastAsia="Times New Roman" w:cstheme="minorHAnsi"/>
          <w:i/>
          <w:iCs/>
          <w:sz w:val="20"/>
          <w:szCs w:val="20"/>
        </w:rPr>
      </w:pPr>
      <w:r w:rsidRPr="00710ED3">
        <w:rPr>
          <w:rFonts w:eastAsia="Times New Roman" w:cstheme="minorHAnsi"/>
          <w:i/>
          <w:iCs/>
          <w:sz w:val="20"/>
          <w:szCs w:val="20"/>
        </w:rPr>
        <w:lastRenderedPageBreak/>
        <w:t>Pickup He</w:t>
      </w:r>
      <w:r w:rsidRPr="00710ED3">
        <w:rPr>
          <w:rFonts w:eastAsia="Times New Roman" w:cstheme="minorHAnsi"/>
          <w:i/>
          <w:iCs/>
          <w:position w:val="12"/>
          <w:sz w:val="20"/>
          <w:szCs w:val="20"/>
        </w:rPr>
        <w:t xml:space="preserve">+ </w:t>
      </w:r>
      <w:r w:rsidRPr="00710ED3">
        <w:rPr>
          <w:rFonts w:eastAsia="Times New Roman" w:cstheme="minorHAnsi"/>
          <w:i/>
          <w:iCs/>
          <w:sz w:val="20"/>
          <w:szCs w:val="20"/>
        </w:rPr>
        <w:t>relative differential energy flux in the velocity range 1.85 &gt; V/Vsw &gt; 1.44, i.e. just below the expected</w:t>
      </w:r>
      <w:r w:rsidR="00710ED3">
        <w:rPr>
          <w:rFonts w:eastAsia="Times New Roman" w:cstheme="minorHAnsi"/>
          <w:i/>
          <w:iCs/>
          <w:sz w:val="20"/>
          <w:szCs w:val="20"/>
        </w:rPr>
        <w:t xml:space="preserve"> </w:t>
      </w:r>
      <w:r w:rsidRPr="00710ED3">
        <w:rPr>
          <w:rFonts w:eastAsia="Times New Roman" w:cstheme="minorHAnsi"/>
          <w:i/>
          <w:iCs/>
          <w:sz w:val="20"/>
          <w:szCs w:val="20"/>
        </w:rPr>
        <w:t>He</w:t>
      </w:r>
      <w:r w:rsidRPr="00710ED3">
        <w:rPr>
          <w:rFonts w:eastAsia="Times New Roman" w:cstheme="minorHAnsi"/>
          <w:i/>
          <w:iCs/>
          <w:position w:val="12"/>
          <w:sz w:val="20"/>
          <w:szCs w:val="20"/>
        </w:rPr>
        <w:t xml:space="preserve">+ </w:t>
      </w:r>
      <w:r w:rsidRPr="00710ED3">
        <w:rPr>
          <w:rFonts w:eastAsia="Times New Roman" w:cstheme="minorHAnsi"/>
          <w:i/>
          <w:iCs/>
          <w:sz w:val="20"/>
          <w:szCs w:val="20"/>
        </w:rPr>
        <w:t>PUI cutoff at V/V</w:t>
      </w:r>
      <w:r w:rsidRPr="00710ED3">
        <w:rPr>
          <w:rFonts w:eastAsia="Times New Roman" w:cstheme="minorHAnsi"/>
          <w:i/>
          <w:iCs/>
          <w:position w:val="-2"/>
          <w:sz w:val="20"/>
          <w:szCs w:val="20"/>
        </w:rPr>
        <w:t xml:space="preserve">sw </w:t>
      </w:r>
      <w:r w:rsidRPr="00710ED3">
        <w:rPr>
          <w:rFonts w:eastAsia="Times New Roman" w:cstheme="minorHAnsi"/>
          <w:i/>
          <w:iCs/>
          <w:sz w:val="20"/>
          <w:szCs w:val="20"/>
        </w:rPr>
        <w:t>= 2, is shown for the time period 2007 to 2017. The pronounced peaks in the relative differential energy flux show the transition of STEREO-A through the neutral helium focusing cone. The extended data gaps during 2014 and 2015 are due to the solar conjunction.</w:t>
      </w:r>
    </w:p>
    <w:p w14:paraId="393DA5B4" w14:textId="77777777" w:rsidR="00710ED3" w:rsidRPr="00710ED3" w:rsidRDefault="00710ED3" w:rsidP="00710ED3">
      <w:pPr>
        <w:spacing w:before="100" w:beforeAutospacing="1" w:after="100" w:afterAutospacing="1"/>
        <w:jc w:val="both"/>
        <w:rPr>
          <w:rFonts w:eastAsia="Times New Roman" w:cstheme="minorHAnsi"/>
          <w:i/>
          <w:iCs/>
          <w:sz w:val="20"/>
          <w:szCs w:val="20"/>
        </w:rPr>
      </w:pPr>
    </w:p>
    <w:p w14:paraId="75B2B3A3" w14:textId="37E23637" w:rsidR="007C686D" w:rsidRPr="00896275" w:rsidRDefault="007C686D" w:rsidP="007C686D">
      <w:pPr>
        <w:pStyle w:val="Heading3"/>
        <w:rPr>
          <w:rFonts w:asciiTheme="minorHAnsi" w:eastAsia="Times New Roman" w:hAnsiTheme="minorHAnsi" w:cstheme="minorHAnsi"/>
        </w:rPr>
      </w:pPr>
      <w:bookmarkStart w:id="141" w:name="_Toc67917836"/>
      <w:r w:rsidRPr="00896275">
        <w:rPr>
          <w:rFonts w:asciiTheme="minorHAnsi" w:eastAsia="Times New Roman" w:hAnsiTheme="minorHAnsi" w:cstheme="minorHAnsi"/>
        </w:rPr>
        <w:t>B.1 Data Format</w:t>
      </w:r>
      <w:bookmarkEnd w:id="141"/>
    </w:p>
    <w:p w14:paraId="63A268A7"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Naming convention: </w:t>
      </w:r>
    </w:p>
    <w:p w14:paraId="6895B2FF"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STx_L3_PLA_HePlus_24hr_YYYY_Vyy.txt </w:t>
      </w:r>
    </w:p>
    <w:p w14:paraId="5200C2CB"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Where:</w:t>
      </w:r>
      <w:r w:rsidRPr="00896275">
        <w:rPr>
          <w:rFonts w:eastAsia="Times New Roman" w:cstheme="minorHAnsi"/>
        </w:rPr>
        <w:br/>
        <w:t>"STx" is given as "STA" or "STB" for STEREO A and STEREO B, respectively. "L3" indicates Level 3 data in the STEREO PLASTIC convention.</w:t>
      </w:r>
      <w:r w:rsidRPr="00896275">
        <w:rPr>
          <w:rFonts w:eastAsia="Times New Roman" w:cstheme="minorHAnsi"/>
        </w:rPr>
        <w:br/>
        <w:t>"PLA" indicates Plasma and Suprathermal Ion Composition (PLASTIC) Investigation. "HePlus" indicates singly ionized helium (He</w:t>
      </w:r>
      <w:r w:rsidRPr="00896275">
        <w:rPr>
          <w:rFonts w:eastAsia="Times New Roman" w:cstheme="minorHAnsi"/>
          <w:position w:val="12"/>
          <w:sz w:val="16"/>
          <w:szCs w:val="16"/>
        </w:rPr>
        <w:t>+</w:t>
      </w:r>
      <w:r w:rsidRPr="00896275">
        <w:rPr>
          <w:rFonts w:eastAsia="Times New Roman" w:cstheme="minorHAnsi"/>
        </w:rPr>
        <w:t xml:space="preserve">) as determined by PLASTIC. </w:t>
      </w:r>
    </w:p>
    <w:p w14:paraId="023DBDA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"24hr", indicates the time averaging interval of 24 hours. "YYYY" represents Year </w:t>
      </w:r>
    </w:p>
    <w:p w14:paraId="15A0F288"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Note: Higher time resolutions (e.g. 1 hour, minimum: 10 minutes) are also available on request. Please contact the PI. </w:t>
      </w:r>
    </w:p>
    <w:p w14:paraId="5A84F67E"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ASCII data with 24 hour averages are provided in yearly "24hr" files. "Vyy", indicates Version number, with the processing version given by "yy." "txt" indicates ASCII file.</w:t>
      </w:r>
      <w:r w:rsidRPr="00896275">
        <w:rPr>
          <w:rFonts w:eastAsia="Times New Roman" w:cstheme="minorHAnsi"/>
        </w:rPr>
        <w:br/>
        <w:t>STEREO PLASTIC DAILY SUPRATHERMAL HE</w:t>
      </w:r>
      <w:r w:rsidRPr="00896275">
        <w:rPr>
          <w:rFonts w:eastAsia="Times New Roman" w:cstheme="minorHAnsi"/>
          <w:position w:val="6"/>
          <w:sz w:val="16"/>
          <w:szCs w:val="16"/>
        </w:rPr>
        <w:t xml:space="preserve">+ </w:t>
      </w:r>
      <w:r w:rsidRPr="00896275">
        <w:rPr>
          <w:rFonts w:eastAsia="Times New Roman" w:cstheme="minorHAnsi"/>
        </w:rPr>
        <w:t xml:space="preserve">RELATIVE FLUXES </w:t>
      </w:r>
    </w:p>
    <w:p w14:paraId="39F11B4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Format </w:t>
      </w:r>
    </w:p>
    <w:p w14:paraId="71AFAAD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 Header Lines </w:t>
      </w:r>
    </w:p>
    <w:p w14:paraId="7B3AABB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3 header lines of the yearly files include information on spacecraft (A or B), production date, calibration file version, proton bulk parameter version number, PUI production version number, and the range of V/Vsw covered.</w:t>
      </w:r>
      <w:r w:rsidRPr="00896275">
        <w:rPr>
          <w:rFonts w:eastAsia="Times New Roman" w:cstheme="minorHAnsi"/>
        </w:rPr>
        <w:br/>
        <w:t xml:space="preserve">The parameters provided in the 24-hour data sets are indicated in line 3 of the File Header: </w:t>
      </w:r>
    </w:p>
    <w:p w14:paraId="14DB4835"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The first set of 7 parameters gives the time the data were acquired: </w:t>
      </w:r>
    </w:p>
    <w:p w14:paraId="5849592E" w14:textId="30248E99"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 YY: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Year of start time of averaging period</w:t>
      </w:r>
      <w:r w:rsidR="003664BC">
        <w:rPr>
          <w:rFonts w:eastAsia="Times New Roman" w:cstheme="minorHAnsi"/>
        </w:rPr>
        <w:tab/>
      </w:r>
    </w:p>
    <w:p w14:paraId="4900176D" w14:textId="0190EEC4"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2. MM: </w:t>
      </w:r>
      <w:r w:rsidR="003664BC">
        <w:rPr>
          <w:rFonts w:eastAsia="Times New Roman" w:cstheme="minorHAnsi"/>
        </w:rPr>
        <w:tab/>
      </w:r>
      <w:r w:rsidR="003664BC" w:rsidRPr="00896275">
        <w:rPr>
          <w:rFonts w:eastAsia="Times New Roman" w:cstheme="minorHAnsi"/>
        </w:rPr>
        <w:t>Month of start time of averaging period</w:t>
      </w:r>
    </w:p>
    <w:p w14:paraId="55A1D224" w14:textId="3122A8E1"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3. DD: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Day of start time of averaging period</w:t>
      </w:r>
    </w:p>
    <w:p w14:paraId="0AFF2FCF" w14:textId="206C4E70" w:rsidR="003664BC" w:rsidRDefault="007C686D" w:rsidP="007C686D">
      <w:pPr>
        <w:spacing w:before="100" w:beforeAutospacing="1" w:after="100" w:afterAutospacing="1"/>
        <w:rPr>
          <w:rFonts w:eastAsia="Times New Roman" w:cstheme="minorHAnsi"/>
        </w:rPr>
      </w:pPr>
      <w:r w:rsidRPr="00896275">
        <w:rPr>
          <w:rFonts w:eastAsia="Times New Roman" w:cstheme="minorHAnsi"/>
        </w:rPr>
        <w:lastRenderedPageBreak/>
        <w:t xml:space="preserve">4. doy: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Day of year of start time of averaging period (Jan-1 = 1)</w:t>
      </w:r>
    </w:p>
    <w:p w14:paraId="1298044E" w14:textId="32FB2E40"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5. HH: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Hour of start time of averaging period</w:t>
      </w:r>
    </w:p>
    <w:p w14:paraId="62485563" w14:textId="142595AE"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6. Min: </w:t>
      </w:r>
      <w:r w:rsidR="003664BC">
        <w:rPr>
          <w:rFonts w:eastAsia="Times New Roman" w:cstheme="minorHAnsi"/>
        </w:rPr>
        <w:tab/>
      </w:r>
      <w:r w:rsidR="003664BC" w:rsidRPr="00896275">
        <w:rPr>
          <w:rFonts w:eastAsia="Times New Roman" w:cstheme="minorHAnsi"/>
        </w:rPr>
        <w:t>Minute of start time of averaging period</w:t>
      </w:r>
      <w:r w:rsidR="003664BC">
        <w:rPr>
          <w:rFonts w:eastAsia="Times New Roman" w:cstheme="minorHAnsi"/>
        </w:rPr>
        <w:tab/>
      </w:r>
    </w:p>
    <w:p w14:paraId="3B6DC4F0" w14:textId="68037ABB"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7. doy: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Day of year of start time of averaging period (Jan-1 = 1, decimal).</w:t>
      </w:r>
    </w:p>
    <w:p w14:paraId="7264BE3D" w14:textId="3C9D5D15"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next set of 3 parameters provide average solar wind proton bulk parameters</w:t>
      </w:r>
      <w:r w:rsidR="003664BC">
        <w:rPr>
          <w:rFonts w:eastAsia="Times New Roman" w:cstheme="minorHAnsi"/>
        </w:rPr>
        <w:t>.</w:t>
      </w:r>
      <w:r w:rsidRPr="00896275">
        <w:rPr>
          <w:rFonts w:eastAsia="Times New Roman" w:cstheme="minorHAnsi"/>
        </w:rPr>
        <w:t xml:space="preserve"> The version number of proton bulk parameters is shown in line 1 of the file header (version V06 and later). </w:t>
      </w:r>
    </w:p>
    <w:p w14:paraId="1057D720" w14:textId="218F8233"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8. Vsw [km|s]: </w:t>
      </w:r>
      <w:r w:rsidR="003664BC">
        <w:rPr>
          <w:rFonts w:eastAsia="Times New Roman" w:cstheme="minorHAnsi"/>
        </w:rPr>
        <w:tab/>
      </w:r>
      <w:r w:rsidR="003664BC" w:rsidRPr="00896275">
        <w:rPr>
          <w:rFonts w:eastAsia="Times New Roman" w:cstheme="minorHAnsi"/>
        </w:rPr>
        <w:t>Proton bulk speed (s/c frame)</w:t>
      </w:r>
    </w:p>
    <w:p w14:paraId="5C332038" w14:textId="5986BE40" w:rsidR="003664BC" w:rsidRPr="00896275" w:rsidRDefault="007C686D" w:rsidP="003664BC">
      <w:pPr>
        <w:spacing w:before="100" w:beforeAutospacing="1" w:after="100" w:afterAutospacing="1"/>
        <w:ind w:left="2160" w:hanging="2160"/>
        <w:rPr>
          <w:rFonts w:eastAsia="Times New Roman" w:cstheme="minorHAnsi"/>
        </w:rPr>
      </w:pPr>
      <w:r w:rsidRPr="00896275">
        <w:rPr>
          <w:rFonts w:eastAsia="Times New Roman" w:cstheme="minorHAnsi"/>
        </w:rPr>
        <w:t>9. V</w:t>
      </w:r>
      <w:r w:rsidRPr="00896275">
        <w:rPr>
          <w:rFonts w:eastAsia="Times New Roman" w:cstheme="minorHAnsi"/>
          <w:position w:val="-2"/>
          <w:sz w:val="16"/>
          <w:szCs w:val="16"/>
        </w:rPr>
        <w:t xml:space="preserve">therm </w:t>
      </w:r>
      <w:r w:rsidRPr="00896275">
        <w:rPr>
          <w:rFonts w:eastAsia="Times New Roman" w:cstheme="minorHAnsi"/>
        </w:rPr>
        <w:t xml:space="preserve">[km/s]: </w:t>
      </w:r>
      <w:r w:rsidR="003664BC">
        <w:rPr>
          <w:rFonts w:eastAsia="Times New Roman" w:cstheme="minorHAnsi"/>
        </w:rPr>
        <w:tab/>
      </w:r>
      <w:r w:rsidR="003664BC" w:rsidRPr="00896275">
        <w:rPr>
          <w:rFonts w:eastAsia="Times New Roman" w:cstheme="minorHAnsi"/>
        </w:rPr>
        <w:t>Proton thermal speed, defined here as sqrt(2kT/m), with T</w:t>
      </w:r>
      <w:r w:rsidR="003664BC">
        <w:rPr>
          <w:rFonts w:eastAsia="Times New Roman" w:cstheme="minorHAnsi"/>
        </w:rPr>
        <w:t xml:space="preserve"> </w:t>
      </w:r>
      <w:r w:rsidR="003664BC" w:rsidRPr="00896275">
        <w:rPr>
          <w:rFonts w:eastAsia="Times New Roman" w:cstheme="minorHAnsi"/>
        </w:rPr>
        <w:t>proton kinetic temperature.</w:t>
      </w:r>
    </w:p>
    <w:p w14:paraId="74E2451C" w14:textId="207A58CF"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10. N</w:t>
      </w:r>
      <w:r w:rsidRPr="00896275">
        <w:rPr>
          <w:rFonts w:eastAsia="Times New Roman" w:cstheme="minorHAnsi"/>
          <w:position w:val="-2"/>
          <w:sz w:val="16"/>
          <w:szCs w:val="16"/>
        </w:rPr>
        <w:t xml:space="preserve">p </w:t>
      </w:r>
      <w:r w:rsidRPr="00896275">
        <w:rPr>
          <w:rFonts w:eastAsia="Times New Roman" w:cstheme="minorHAnsi"/>
        </w:rPr>
        <w:t xml:space="preserve">[1/cc]: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Solar wind proton number density (protons per cm</w:t>
      </w:r>
      <w:r w:rsidR="003664BC" w:rsidRPr="00896275">
        <w:rPr>
          <w:rFonts w:eastAsia="Times New Roman" w:cstheme="minorHAnsi"/>
          <w:position w:val="12"/>
          <w:sz w:val="16"/>
          <w:szCs w:val="16"/>
        </w:rPr>
        <w:t>3</w:t>
      </w:r>
      <w:r w:rsidR="003664BC" w:rsidRPr="00896275">
        <w:rPr>
          <w:rFonts w:eastAsia="Times New Roman" w:cstheme="minorHAnsi"/>
        </w:rPr>
        <w:t>)</w:t>
      </w:r>
    </w:p>
    <w:p w14:paraId="278235F7"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The next set of 8 parameters provide the He</w:t>
      </w:r>
      <w:r w:rsidRPr="00896275">
        <w:rPr>
          <w:rFonts w:eastAsia="Times New Roman" w:cstheme="minorHAnsi"/>
          <w:position w:val="12"/>
          <w:sz w:val="16"/>
          <w:szCs w:val="16"/>
        </w:rPr>
        <w:t xml:space="preserve">+ </w:t>
      </w:r>
      <w:r w:rsidRPr="00896275">
        <w:rPr>
          <w:rFonts w:eastAsia="Times New Roman" w:cstheme="minorHAnsi"/>
        </w:rPr>
        <w:t xml:space="preserve">relative energy flux and the number of counts in 4 ranges of V/Vsw (s/c-frame) as indicated in line 3 of the File Header. </w:t>
      </w:r>
    </w:p>
    <w:p w14:paraId="495D02B2"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11. Relative He</w:t>
      </w:r>
      <w:r w:rsidRPr="00896275">
        <w:rPr>
          <w:rFonts w:eastAsia="Times New Roman" w:cstheme="minorHAnsi"/>
          <w:position w:val="12"/>
          <w:sz w:val="16"/>
          <w:szCs w:val="16"/>
        </w:rPr>
        <w:t xml:space="preserve">+ </w:t>
      </w:r>
      <w:r w:rsidRPr="00896275">
        <w:rPr>
          <w:rFonts w:eastAsia="Times New Roman" w:cstheme="minorHAnsi"/>
        </w:rPr>
        <w:t xml:space="preserve">energy flux in the velocity range 8.00&gt;V/Vsw&gt;3.50 </w:t>
      </w:r>
    </w:p>
    <w:p w14:paraId="247F4083" w14:textId="22FA9E18"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12. Total counts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8.00&gt;V/Vsw&gt;3.50</w:t>
      </w:r>
    </w:p>
    <w:p w14:paraId="1E10EDC7" w14:textId="07EB82BB"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13. Same as 11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3.50&gt;V/Vsw&gt;2.50</w:t>
      </w:r>
    </w:p>
    <w:p w14:paraId="3B43C7B3" w14:textId="24A18678"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14. Total counts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3.50&gt;V/Vsw&gt;2.50</w:t>
      </w:r>
    </w:p>
    <w:p w14:paraId="6478F164" w14:textId="186BAFE6"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15. Same as 11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2.50&gt;V/Vsw&gt;1.85</w:t>
      </w:r>
    </w:p>
    <w:p w14:paraId="1573D0A7" w14:textId="5351B8C3"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16. Total counts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2.50&gt;V/Vsw&gt;1.85</w:t>
      </w:r>
    </w:p>
    <w:p w14:paraId="1C2BA4BC" w14:textId="601B6B8A" w:rsidR="003664BC"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17. Same as 11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1.85&gt;V/Vsw&gt;1.44</w:t>
      </w:r>
    </w:p>
    <w:p w14:paraId="103D48D3" w14:textId="3648F2F1"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18. Total counts for </w:t>
      </w:r>
      <w:r w:rsidR="003664BC">
        <w:rPr>
          <w:rFonts w:eastAsia="Times New Roman" w:cstheme="minorHAnsi"/>
        </w:rPr>
        <w:tab/>
      </w:r>
      <w:r w:rsidR="003664BC">
        <w:rPr>
          <w:rFonts w:eastAsia="Times New Roman" w:cstheme="minorHAnsi"/>
        </w:rPr>
        <w:tab/>
      </w:r>
      <w:r w:rsidR="003664BC" w:rsidRPr="00896275">
        <w:rPr>
          <w:rFonts w:eastAsia="Times New Roman" w:cstheme="minorHAnsi"/>
        </w:rPr>
        <w:t xml:space="preserve">1.85&gt;V/Vsw&gt;1.44 </w:t>
      </w:r>
    </w:p>
    <w:p w14:paraId="4452590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Note: the energy cutoff of the PUI He+ flux in the spacecraft frame is expected at V/Vsw=2. </w:t>
      </w:r>
    </w:p>
    <w:p w14:paraId="262E0CA1" w14:textId="567192AC" w:rsidR="007C686D" w:rsidRPr="00896275" w:rsidRDefault="007C686D" w:rsidP="007C686D">
      <w:pPr>
        <w:pStyle w:val="Heading3"/>
        <w:rPr>
          <w:rFonts w:asciiTheme="minorHAnsi" w:eastAsia="Times New Roman" w:hAnsiTheme="minorHAnsi" w:cstheme="minorHAnsi"/>
        </w:rPr>
      </w:pPr>
      <w:bookmarkStart w:id="142" w:name="_Toc67917837"/>
      <w:r w:rsidRPr="00896275">
        <w:rPr>
          <w:rFonts w:asciiTheme="minorHAnsi" w:eastAsia="Times New Roman" w:hAnsiTheme="minorHAnsi" w:cstheme="minorHAnsi"/>
        </w:rPr>
        <w:t>B.2 Modification History</w:t>
      </w:r>
      <w:bookmarkEnd w:id="142"/>
      <w:r w:rsidRPr="00896275">
        <w:rPr>
          <w:rFonts w:asciiTheme="minorHAnsi" w:eastAsia="Times New Roman" w:hAnsiTheme="minorHAnsi" w:cstheme="minorHAnsi"/>
        </w:rPr>
        <w:t xml:space="preserve"> </w:t>
      </w:r>
    </w:p>
    <w:p w14:paraId="4FA740F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For the extraction of He</w:t>
      </w:r>
      <w:r w:rsidRPr="00896275">
        <w:rPr>
          <w:rFonts w:eastAsia="Times New Roman" w:cstheme="minorHAnsi"/>
          <w:position w:val="12"/>
          <w:sz w:val="16"/>
          <w:szCs w:val="16"/>
        </w:rPr>
        <w:t xml:space="preserve">+ </w:t>
      </w:r>
      <w:r w:rsidRPr="00896275">
        <w:rPr>
          <w:rFonts w:eastAsia="Times New Roman" w:cstheme="minorHAnsi"/>
        </w:rPr>
        <w:t xml:space="preserve">data from PLASTIC raw data files the program pha_play is used (c.f. </w:t>
      </w:r>
      <w:r w:rsidRPr="00896275">
        <w:rPr>
          <w:rFonts w:eastAsia="Times New Roman" w:cstheme="minorHAnsi"/>
          <w:color w:val="0000FF"/>
        </w:rPr>
        <w:t>http://stereo-ssc.nascom.nasa.gov/software.shtml</w:t>
      </w:r>
      <w:r w:rsidRPr="00896275">
        <w:rPr>
          <w:rFonts w:eastAsia="Times New Roman" w:cstheme="minorHAnsi"/>
        </w:rPr>
        <w:t xml:space="preserve">). The different versions of the data files have been generated with different versions of pha_play. Other differences are the energy per </w:t>
      </w:r>
      <w:r w:rsidRPr="00896275">
        <w:rPr>
          <w:rFonts w:eastAsia="Times New Roman" w:cstheme="minorHAnsi"/>
        </w:rPr>
        <w:lastRenderedPageBreak/>
        <w:t xml:space="preserve">charge range used and the maximum range of V/Vsw. The modification history is summarized in the following Table. </w:t>
      </w:r>
    </w:p>
    <w:p w14:paraId="5E746B0B" w14:textId="77777777" w:rsidR="007C686D" w:rsidRPr="00896275" w:rsidRDefault="007C686D" w:rsidP="007C686D">
      <w:pPr>
        <w:rPr>
          <w:rFonts w:eastAsia="Times New Roman" w:cstheme="minorHAnsi"/>
        </w:rPr>
      </w:pPr>
    </w:p>
    <w:tbl>
      <w:tblPr>
        <w:tblW w:w="9347" w:type="dxa"/>
        <w:tblCellMar>
          <w:top w:w="15" w:type="dxa"/>
          <w:left w:w="15" w:type="dxa"/>
          <w:bottom w:w="15" w:type="dxa"/>
          <w:right w:w="15" w:type="dxa"/>
        </w:tblCellMar>
        <w:tblLook w:val="04A0" w:firstRow="1" w:lastRow="0" w:firstColumn="1" w:lastColumn="0" w:noHBand="0" w:noVBand="1"/>
      </w:tblPr>
      <w:tblGrid>
        <w:gridCol w:w="1410"/>
        <w:gridCol w:w="1846"/>
        <w:gridCol w:w="896"/>
        <w:gridCol w:w="990"/>
        <w:gridCol w:w="2455"/>
        <w:gridCol w:w="1750"/>
      </w:tblGrid>
      <w:tr w:rsidR="007C686D" w:rsidRPr="0031728A" w14:paraId="0F8E2FE9" w14:textId="77777777" w:rsidTr="0031728A">
        <w:trPr>
          <w:trHeight w:val="943"/>
        </w:trPr>
        <w:tc>
          <w:tcPr>
            <w:tcW w:w="0" w:type="auto"/>
            <w:tcBorders>
              <w:top w:val="single" w:sz="4" w:space="0" w:color="000000"/>
              <w:left w:val="single" w:sz="4" w:space="0" w:color="000000"/>
              <w:bottom w:val="single" w:sz="4" w:space="0" w:color="000000"/>
              <w:right w:val="single" w:sz="4" w:space="0" w:color="000000"/>
            </w:tcBorders>
            <w:vAlign w:val="center"/>
            <w:hideMark/>
          </w:tcPr>
          <w:p w14:paraId="333B75FD"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Version Number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B2A417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F1DD11C" w14:textId="776133B6"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"C:\\var\\folders\\28\\s1__514j3hj_8s889r09zq1w0000gn\\T\\com.microsoft.Word\\WebArchiveCopyPasteTempFiles\\page4image14539792"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198EED18" wp14:editId="1B2A6E90">
                  <wp:extent cx="10160" cy="10160"/>
                  <wp:effectExtent l="0" t="0" r="0" b="0"/>
                  <wp:docPr id="114" name="Picture 114" descr="page4image1453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ge4image1453979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p w14:paraId="65EC146F"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ESA STEPS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CD8CA81"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Max V/Vsw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13DD8B16"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Minimum Averaging Time (min)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352D84C3" w14:textId="59E6A5B9"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"C:\\var\\folders\\28\\s1__514j3hj_8s889r09zq1w0000gn\\T\\com.microsoft.Word\\WebArchiveCopyPasteTempFiles\\page4image14467296"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45E050AC" wp14:editId="49839F77">
                  <wp:extent cx="10160" cy="10160"/>
                  <wp:effectExtent l="0" t="0" r="0" b="0"/>
                  <wp:docPr id="113" name="Picture 113" descr="page4image1446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ge4image1446729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"C:\\var\\folders\\28\\s1__514j3hj_8s889r09zq1w0000gn\\T\\com.microsoft.Word\\WebArchiveCopyPasteTempFiles\\page4image14466272"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59896EEC" wp14:editId="087133A5">
                  <wp:extent cx="10160" cy="10160"/>
                  <wp:effectExtent l="0" t="0" r="0" b="0"/>
                  <wp:docPr id="112" name="Picture 112" descr="page4image1446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ge4image1446627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p w14:paraId="2E4B0867"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Date </w:t>
            </w:r>
          </w:p>
        </w:tc>
      </w:tr>
      <w:tr w:rsidR="007C686D" w:rsidRPr="0031728A" w14:paraId="6FAD316B" w14:textId="77777777" w:rsidTr="0031728A">
        <w:trPr>
          <w:trHeight w:val="264"/>
        </w:trPr>
        <w:tc>
          <w:tcPr>
            <w:tcW w:w="0" w:type="auto"/>
            <w:tcBorders>
              <w:top w:val="single" w:sz="4" w:space="0" w:color="000000"/>
              <w:left w:val="single" w:sz="4" w:space="0" w:color="000000"/>
              <w:bottom w:val="single" w:sz="4" w:space="0" w:color="000000"/>
              <w:right w:val="single" w:sz="4" w:space="0" w:color="000000"/>
            </w:tcBorders>
            <w:vAlign w:val="center"/>
            <w:hideMark/>
          </w:tcPr>
          <w:p w14:paraId="5CD0C4FA"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02181A9"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pha_play_20080922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0781E3E" w14:textId="43F4AB6C"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"C:\\var\\folders\\28\\s1__514j3hj_8s889r09zq1w0000gn\\T\\com.microsoft.Word\\WebArchiveCopyPasteTempFiles\\page4image113640544"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9D70798" wp14:editId="494B5D6F">
                  <wp:extent cx="10160" cy="10160"/>
                  <wp:effectExtent l="0" t="0" r="0" b="0"/>
                  <wp:docPr id="111" name="Picture 111" descr="page4image11364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4image1136405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00-71 </w:t>
            </w:r>
          </w:p>
          <w:p w14:paraId="0B2CEEF1" w14:textId="7539546A"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"C:\\var\\folders\\28\\s1__514j3hj_8s889r09zq1w0000gn\\T\\com.microsoft.Word\\WebArchiveCopyPasteTempFiles\\page4image14543168"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B4C580B" wp14:editId="6ADA8D56">
                  <wp:extent cx="10160" cy="10160"/>
                  <wp:effectExtent l="0" t="0" r="0" b="0"/>
                  <wp:docPr id="110" name="Picture 110" descr="page4image1454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4image145431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5D752CA"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408FF4E9"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60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6DB36D34" w14:textId="1AD14DE3"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"C:\\var\\folders\\28\\s1__514j3hj_8s889r09zq1w0000gn\\T\\com.microsoft.Word\\WebArchiveCopyPasteTempFiles\\page4image113632448"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5D6D1972" wp14:editId="3D761856">
                  <wp:extent cx="10160" cy="10160"/>
                  <wp:effectExtent l="0" t="0" r="0" b="0"/>
                  <wp:docPr id="109" name="Picture 109" descr="page4image11363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4image1136324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"C:\\var\\folders\\28\\s1__514j3hj_8s889r09zq1w0000gn\\T\\com.microsoft.Word\\WebArchiveCopyPasteTempFiles\\page4image14547296"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690609F" wp14:editId="1BD7BB9C">
                  <wp:extent cx="10160" cy="10160"/>
                  <wp:effectExtent l="0" t="0" r="0" b="0"/>
                  <wp:docPr id="108" name="Picture 108" descr="page4image1454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age4image1454729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March 2008 </w:t>
            </w:r>
          </w:p>
          <w:p w14:paraId="17714693" w14:textId="5E3D0ED2"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"C:\\var\\folders\\28\\s1__514j3hj_8s889r09zq1w0000gn\\T\\com.microsoft.Word\\WebArchiveCopyPasteTempFiles\\page4image113642112"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3E450F49" wp14:editId="7A684586">
                  <wp:extent cx="10160" cy="10160"/>
                  <wp:effectExtent l="0" t="0" r="0" b="0"/>
                  <wp:docPr id="107" name="Picture 107" descr="page4image11364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4image1136421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"C:\\var\\folders\\28\\s1__514j3hj_8s889r09zq1w0000gn\\T\\com.microsoft.Word\\WebArchiveCopyPasteTempFiles\\page4image113642624"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0D401600" wp14:editId="6E98BC43">
                  <wp:extent cx="10160" cy="10160"/>
                  <wp:effectExtent l="0" t="0" r="0" b="0"/>
                  <wp:docPr id="106" name="Picture 106" descr="page4image11364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4image1136426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r>
      <w:tr w:rsidR="007C686D" w:rsidRPr="0031728A" w14:paraId="5CAF7064" w14:textId="77777777" w:rsidTr="003664BC">
        <w:trPr>
          <w:trHeight w:val="416"/>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24DC2AA"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C31EA11"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pha_play_20120228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1ED871D"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00-71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0651D7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1227D4A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60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1D157ED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March 2012 </w:t>
            </w:r>
          </w:p>
        </w:tc>
      </w:tr>
      <w:tr w:rsidR="007C686D" w:rsidRPr="0031728A" w14:paraId="42F9AEEF" w14:textId="77777777" w:rsidTr="003664BC">
        <w:trPr>
          <w:trHeight w:val="533"/>
        </w:trPr>
        <w:tc>
          <w:tcPr>
            <w:tcW w:w="0" w:type="auto"/>
            <w:tcBorders>
              <w:top w:val="single" w:sz="4" w:space="0" w:color="000000"/>
              <w:left w:val="single" w:sz="4" w:space="0" w:color="000000"/>
              <w:bottom w:val="single" w:sz="4" w:space="0" w:color="000000"/>
              <w:right w:val="single" w:sz="4" w:space="0" w:color="000000"/>
            </w:tcBorders>
            <w:vAlign w:val="center"/>
            <w:hideMark/>
          </w:tcPr>
          <w:p w14:paraId="5177A350"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03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5C11EFB"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pha_play_20120402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CCE8B1B" w14:textId="263D5811"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"C:\\var\\folders\\28\\s1__514j3hj_8s889r09zq1w0000gn\\T\\com.microsoft.Word\\WebArchiveCopyPasteTempFiles\\page4image113645616"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47B545E" wp14:editId="3A608812">
                  <wp:extent cx="10160" cy="10160"/>
                  <wp:effectExtent l="0" t="0" r="0" b="0"/>
                  <wp:docPr id="105" name="Picture 105" descr="page4image11364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ge4image1136456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00-91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ABB5177"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8.0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2F312716"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0BB53D34" w14:textId="3EEF78CC"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"C:\\var\\folders\\28\\s1__514j3hj_8s889r09zq1w0000gn\\T\\com.microsoft.Word\\WebArchiveCopyPasteTempFiles\\page4image113399648"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450E000" wp14:editId="4DAE2216">
                  <wp:extent cx="10160" cy="10160"/>
                  <wp:effectExtent l="0" t="0" r="0" b="0"/>
                  <wp:docPr id="104" name="Picture 104" descr="page4image11339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ge4image1133996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"C:\\var\\folders\\28\\s1__514j3hj_8s889r09zq1w0000gn\\T\\com.microsoft.Word\\WebArchiveCopyPasteTempFiles\\page4image113398704"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C5E87C6" wp14:editId="418B9258">
                  <wp:extent cx="10160" cy="10160"/>
                  <wp:effectExtent l="0" t="0" r="0" b="0"/>
                  <wp:docPr id="103" name="Picture 103" descr="page4image11339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age4image11339870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April 2012 </w:t>
            </w:r>
          </w:p>
        </w:tc>
      </w:tr>
      <w:tr w:rsidR="007C686D" w:rsidRPr="0031728A" w14:paraId="27364CCF" w14:textId="77777777" w:rsidTr="003664BC">
        <w:trPr>
          <w:trHeight w:val="389"/>
        </w:trPr>
        <w:tc>
          <w:tcPr>
            <w:tcW w:w="0" w:type="auto"/>
            <w:tcBorders>
              <w:top w:val="single" w:sz="4" w:space="0" w:color="000000"/>
              <w:left w:val="single" w:sz="4" w:space="0" w:color="000000"/>
              <w:bottom w:val="single" w:sz="4" w:space="0" w:color="000000"/>
              <w:right w:val="single" w:sz="4" w:space="0" w:color="000000"/>
            </w:tcBorders>
            <w:vAlign w:val="center"/>
            <w:hideMark/>
          </w:tcPr>
          <w:p w14:paraId="7FB8E5C1"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04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35322A2"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pha_play_20120402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7649510" w14:textId="501C4E9C"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"C:\\var\\folders\\28\\s1__514j3hj_8s889r09zq1w0000gn\\T\\com.microsoft.Word\\WebArchiveCopyPasteTempFiles\\page4image113408128"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27A0486" wp14:editId="3E0C5841">
                  <wp:extent cx="10160" cy="10160"/>
                  <wp:effectExtent l="0" t="0" r="0" b="0"/>
                  <wp:docPr id="102" name="Picture 102" descr="page4image113408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ge4image1134081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00-91 </w:t>
            </w:r>
          </w:p>
          <w:p w14:paraId="48B77C86" w14:textId="44F0B773"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"C:\\var\\folders\\28\\s1__514j3hj_8s889r09zq1w0000gn\\T\\com.microsoft.Word\\WebArchiveCopyPasteTempFiles\\page4image113411008"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AA28BB4" wp14:editId="48D66D47">
                  <wp:extent cx="10160" cy="10160"/>
                  <wp:effectExtent l="0" t="0" r="0" b="0"/>
                  <wp:docPr id="101" name="Picture 101" descr="page4image11341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age4image1134110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231083B"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8.0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6E159A52"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4DCE224A" w14:textId="7B0C1B20"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"C:\\var\\folders\\28\\s1__514j3hj_8s889r09zq1w0000gn\\T\\com.microsoft.Word\\WebArchiveCopyPasteTempFiles\\page4image113418720"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52B246B" wp14:editId="4320FEBA">
                  <wp:extent cx="10160" cy="10160"/>
                  <wp:effectExtent l="0" t="0" r="0" b="0"/>
                  <wp:docPr id="100" name="Picture 100" descr="page4image11341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ge4image1134187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"C:\\var\\folders\\28\\s1__514j3hj_8s889r09zq1w0000gn\\T\\com.microsoft.Word\\WebArchiveCopyPasteTempFiles\\page4image113419312"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3D907F3" wp14:editId="1812E213">
                  <wp:extent cx="10160" cy="10160"/>
                  <wp:effectExtent l="0" t="0" r="0" b="0"/>
                  <wp:docPr id="99" name="Picture 99" descr="page4image11341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age4image1134193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April 2012 </w:t>
            </w:r>
          </w:p>
          <w:p w14:paraId="78065D4D" w14:textId="5C4B6678"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"C:\\var\\folders\\28\\s1__514j3hj_8s889r09zq1w0000gn\\T\\com.microsoft.Word\\WebArchiveCopyPasteTempFiles\\page4image113419728"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777C2DA" wp14:editId="387AF7C4">
                  <wp:extent cx="10160" cy="10160"/>
                  <wp:effectExtent l="0" t="0" r="0" b="0"/>
                  <wp:docPr id="98" name="Picture 98" descr="page4image11341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4image1134197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"C:\\var\\folders\\28\\s1__514j3hj_8s889r09zq1w0000gn\\T\\com.microsoft.Word\\WebArchiveCopyPasteTempFiles\\page4image113420240"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07FFA7C" wp14:editId="28B9508C">
                  <wp:extent cx="10160" cy="10160"/>
                  <wp:effectExtent l="0" t="0" r="0" b="0"/>
                  <wp:docPr id="97" name="Picture 97" descr="page4image11342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4image113420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r>
      <w:tr w:rsidR="007C686D" w:rsidRPr="0031728A" w14:paraId="79853606" w14:textId="77777777" w:rsidTr="003664BC">
        <w:trPr>
          <w:trHeight w:val="434"/>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92D6229"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05 </w:t>
            </w:r>
          </w:p>
        </w:tc>
        <w:tc>
          <w:tcPr>
            <w:tcW w:w="0" w:type="auto"/>
            <w:gridSpan w:val="5"/>
            <w:tcBorders>
              <w:top w:val="single" w:sz="4" w:space="0" w:color="000000"/>
              <w:left w:val="single" w:sz="4" w:space="0" w:color="000000"/>
              <w:bottom w:val="single" w:sz="4" w:space="0" w:color="000000"/>
              <w:right w:val="single" w:sz="4" w:space="0" w:color="000000"/>
            </w:tcBorders>
            <w:vAlign w:val="center"/>
            <w:hideMark/>
          </w:tcPr>
          <w:p w14:paraId="0D1BAB3F" w14:textId="279CDE05" w:rsidR="007C686D" w:rsidRPr="0031728A" w:rsidRDefault="007C686D" w:rsidP="003664BC">
            <w:pPr>
              <w:spacing w:before="100" w:beforeAutospacing="1" w:after="100" w:afterAutospacing="1"/>
              <w:jc w:val="center"/>
              <w:rPr>
                <w:rFonts w:eastAsia="Times New Roman" w:cstheme="minorHAnsi"/>
                <w:sz w:val="18"/>
                <w:szCs w:val="18"/>
              </w:rPr>
            </w:pPr>
            <w:r w:rsidRPr="0031728A">
              <w:rPr>
                <w:rFonts w:eastAsia="Times New Roman" w:cstheme="minorHAnsi"/>
                <w:sz w:val="18"/>
                <w:szCs w:val="18"/>
              </w:rPr>
              <w:t>This version number is not used for HePlus</w:t>
            </w:r>
          </w:p>
        </w:tc>
      </w:tr>
      <w:tr w:rsidR="007C686D" w:rsidRPr="0031728A" w14:paraId="551A4476" w14:textId="77777777" w:rsidTr="003664BC">
        <w:trPr>
          <w:trHeight w:val="506"/>
        </w:trPr>
        <w:tc>
          <w:tcPr>
            <w:tcW w:w="0" w:type="auto"/>
            <w:tcBorders>
              <w:top w:val="single" w:sz="4" w:space="0" w:color="000000"/>
              <w:left w:val="single" w:sz="4" w:space="0" w:color="000000"/>
              <w:bottom w:val="single" w:sz="4" w:space="0" w:color="000000"/>
              <w:right w:val="single" w:sz="4" w:space="0" w:color="000000"/>
            </w:tcBorders>
            <w:vAlign w:val="center"/>
            <w:hideMark/>
          </w:tcPr>
          <w:p w14:paraId="06766F7B"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06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89F795C"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pha_play_20120402*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8FF7052"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00-91 </w:t>
            </w:r>
          </w:p>
          <w:p w14:paraId="2A84F8F2" w14:textId="6DFD306E"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"C:\\var\\folders\\28\\s1__514j3hj_8s889r09zq1w0000gn\\T\\com.microsoft.Word\\WebArchiveCopyPasteTempFiles\\page4image113438336"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6853DB1B" wp14:editId="74098940">
                  <wp:extent cx="10160" cy="10160"/>
                  <wp:effectExtent l="0" t="0" r="0" b="0"/>
                  <wp:docPr id="96" name="Picture 96" descr="page4image11343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4image1134383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A4F18C1" w14:textId="2882C2C9"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"C:\\var\\folders\\28\\s1__514j3hj_8s889r09zq1w0000gn\\T\\com.microsoft.Word\\WebArchiveCopyPasteTempFiles\\page4image113439008"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2CE3526A" wp14:editId="27DD7138">
                  <wp:extent cx="10160" cy="10160"/>
                  <wp:effectExtent l="0" t="0" r="0" b="0"/>
                  <wp:docPr id="95" name="Picture 95" descr="page4image11343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age4image1134390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t xml:space="preserve">8.0 </w:t>
            </w:r>
          </w:p>
        </w:tc>
        <w:tc>
          <w:tcPr>
            <w:tcW w:w="2455" w:type="dxa"/>
            <w:tcBorders>
              <w:top w:val="single" w:sz="4" w:space="0" w:color="000000"/>
              <w:left w:val="single" w:sz="4" w:space="0" w:color="000000"/>
              <w:bottom w:val="single" w:sz="4" w:space="0" w:color="000000"/>
              <w:right w:val="single" w:sz="4" w:space="0" w:color="000000"/>
            </w:tcBorders>
            <w:vAlign w:val="center"/>
            <w:hideMark/>
          </w:tcPr>
          <w:p w14:paraId="577590D5"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10 </w:t>
            </w:r>
          </w:p>
        </w:tc>
        <w:tc>
          <w:tcPr>
            <w:tcW w:w="1750" w:type="dxa"/>
            <w:tcBorders>
              <w:top w:val="single" w:sz="4" w:space="0" w:color="000000"/>
              <w:left w:val="single" w:sz="4" w:space="0" w:color="000000"/>
              <w:bottom w:val="single" w:sz="4" w:space="0" w:color="000000"/>
              <w:right w:val="single" w:sz="4" w:space="0" w:color="000000"/>
            </w:tcBorders>
            <w:vAlign w:val="center"/>
            <w:hideMark/>
          </w:tcPr>
          <w:p w14:paraId="54422AB9" w14:textId="77777777" w:rsidR="007C686D" w:rsidRPr="0031728A" w:rsidRDefault="007C686D" w:rsidP="003A3FB2">
            <w:pPr>
              <w:spacing w:before="100" w:beforeAutospacing="1" w:after="100" w:afterAutospacing="1"/>
              <w:rPr>
                <w:rFonts w:eastAsia="Times New Roman" w:cstheme="minorHAnsi"/>
                <w:sz w:val="18"/>
                <w:szCs w:val="18"/>
              </w:rPr>
            </w:pPr>
            <w:r w:rsidRPr="0031728A">
              <w:rPr>
                <w:rFonts w:eastAsia="Times New Roman" w:cstheme="minorHAnsi"/>
                <w:sz w:val="18"/>
                <w:szCs w:val="18"/>
              </w:rPr>
              <w:t xml:space="preserve">April 2014 </w:t>
            </w:r>
          </w:p>
          <w:p w14:paraId="096DD1E7" w14:textId="4C42B3B9" w:rsidR="007C686D" w:rsidRPr="0031728A" w:rsidRDefault="007C686D" w:rsidP="003A3FB2">
            <w:pPr>
              <w:rPr>
                <w:rFonts w:eastAsia="Times New Roman" w:cstheme="minorHAnsi"/>
                <w:sz w:val="18"/>
                <w:szCs w:val="18"/>
              </w:rPr>
            </w:pP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"C:\\var\\folders\\28\\s1__514j3hj_8s889r09zq1w0000gn\\T\\com.microsoft.Word\\WebArchiveCopyPasteTempFiles\\page4image113446768"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54D3A79" wp14:editId="2EC91896">
                  <wp:extent cx="10160" cy="10160"/>
                  <wp:effectExtent l="0" t="0" r="0" b="0"/>
                  <wp:docPr id="94" name="Picture 94" descr="page4image11344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ge4image1134467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r w:rsidRPr="0031728A">
              <w:rPr>
                <w:rFonts w:eastAsia="Times New Roman" w:cstheme="minorHAnsi"/>
                <w:sz w:val="18"/>
                <w:szCs w:val="18"/>
              </w:rPr>
              <w:fldChar w:fldCharType="begin"/>
            </w:r>
            <w:r w:rsidR="0028663E">
              <w:rPr>
                <w:rFonts w:eastAsia="Times New Roman" w:cstheme="minorHAnsi"/>
                <w:sz w:val="18"/>
                <w:szCs w:val="18"/>
              </w:rPr>
              <w:instrText xml:space="preserve"> INCLUDEPICTURE "C:\\var\\folders\\28\\s1__514j3hj_8s889r09zq1w0000gn\\T\\com.microsoft.Word\\WebArchiveCopyPasteTempFiles\\page4image113447280" \* MERGEFORMAT </w:instrText>
            </w:r>
            <w:r w:rsidRPr="0031728A">
              <w:rPr>
                <w:rFonts w:eastAsia="Times New Roman" w:cstheme="minorHAnsi"/>
                <w:sz w:val="18"/>
                <w:szCs w:val="18"/>
              </w:rPr>
              <w:fldChar w:fldCharType="separate"/>
            </w:r>
            <w:r w:rsidRPr="0031728A">
              <w:rPr>
                <w:rFonts w:eastAsia="Times New Roman" w:cstheme="minorHAnsi"/>
                <w:noProof/>
                <w:sz w:val="18"/>
                <w:szCs w:val="18"/>
              </w:rPr>
              <w:drawing>
                <wp:inline distT="0" distB="0" distL="0" distR="0" wp14:anchorId="73C10A3B" wp14:editId="4FB26E2C">
                  <wp:extent cx="10160" cy="10160"/>
                  <wp:effectExtent l="0" t="0" r="0" b="0"/>
                  <wp:docPr id="93" name="Picture 93" descr="page4image11344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ge4image11344728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1728A">
              <w:rPr>
                <w:rFonts w:eastAsia="Times New Roman" w:cstheme="minorHAnsi"/>
                <w:sz w:val="18"/>
                <w:szCs w:val="18"/>
              </w:rPr>
              <w:fldChar w:fldCharType="end"/>
            </w:r>
          </w:p>
        </w:tc>
      </w:tr>
    </w:tbl>
    <w:p w14:paraId="6BC14FE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 Using also 2013 and 2014 updates of pha_play (does not affect PUI He+). </w:t>
      </w:r>
    </w:p>
    <w:p w14:paraId="72229C51" w14:textId="77777777" w:rsidR="007C686D" w:rsidRPr="00896275" w:rsidRDefault="007C686D" w:rsidP="007C686D">
      <w:pPr>
        <w:rPr>
          <w:rFonts w:cstheme="minorHAnsi"/>
        </w:rPr>
      </w:pPr>
    </w:p>
    <w:p w14:paraId="34D3BC26" w14:textId="547722F6" w:rsidR="007C686D" w:rsidRPr="00896275" w:rsidRDefault="007C686D" w:rsidP="007C686D">
      <w:pPr>
        <w:pStyle w:val="Heading2"/>
        <w:numPr>
          <w:ilvl w:val="0"/>
          <w:numId w:val="11"/>
        </w:numPr>
        <w:rPr>
          <w:rFonts w:asciiTheme="minorHAnsi" w:hAnsiTheme="minorHAnsi" w:cstheme="minorHAnsi"/>
        </w:rPr>
      </w:pPr>
      <w:bookmarkStart w:id="143" w:name="_Toc67917838"/>
      <w:r w:rsidRPr="00896275">
        <w:rPr>
          <w:rFonts w:asciiTheme="minorHAnsi" w:hAnsiTheme="minorHAnsi" w:cstheme="minorHAnsi"/>
        </w:rPr>
        <w:t>He+ SW Frame Velocity Count Distributions</w:t>
      </w:r>
      <w:bookmarkEnd w:id="143"/>
    </w:p>
    <w:p w14:paraId="39E5C6DC"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This data set presents STEREO-A pickup-ion (PUI) He</w:t>
      </w:r>
      <w:r w:rsidRPr="0031728A">
        <w:rPr>
          <w:rFonts w:eastAsia="Times New Roman" w:cstheme="minorHAnsi"/>
          <w:position w:val="8"/>
        </w:rPr>
        <w:t xml:space="preserve">+ </w:t>
      </w:r>
      <w:r w:rsidRPr="0031728A">
        <w:rPr>
          <w:rFonts w:eastAsia="Times New Roman" w:cstheme="minorHAnsi"/>
        </w:rPr>
        <w:t>velocity distributions defined at a 5 min time resolution in the solar wind (SW) frame of reference. The velocity distributions are defined as a function of |v</w:t>
      </w:r>
      <w:r w:rsidRPr="0031728A">
        <w:rPr>
          <w:rFonts w:ascii="Cambria Math" w:eastAsia="Times New Roman" w:hAnsi="Cambria Math" w:cs="Cambria Math"/>
          <w:position w:val="4"/>
        </w:rPr>
        <w:t>⃗</w:t>
      </w:r>
      <w:r w:rsidRPr="0031728A">
        <w:rPr>
          <w:rFonts w:eastAsia="Times New Roman" w:cstheme="minorHAnsi"/>
          <w:position w:val="6"/>
        </w:rPr>
        <w:t>′</w:t>
      </w:r>
      <w:r w:rsidRPr="0031728A">
        <w:rPr>
          <w:rFonts w:eastAsia="Times New Roman" w:cstheme="minorHAnsi"/>
          <w:position w:val="-4"/>
        </w:rPr>
        <w:t>He</w:t>
      </w:r>
      <w:r w:rsidRPr="0031728A">
        <w:rPr>
          <w:rFonts w:eastAsia="Times New Roman" w:cstheme="minorHAnsi"/>
        </w:rPr>
        <w:t>+ |/|v</w:t>
      </w:r>
      <w:r w:rsidRPr="0031728A">
        <w:rPr>
          <w:rFonts w:eastAsia="Times New Roman" w:cstheme="minorHAnsi"/>
          <w:position w:val="-2"/>
        </w:rPr>
        <w:t xml:space="preserve">sw </w:t>
      </w:r>
      <w:r w:rsidRPr="0031728A">
        <w:rPr>
          <w:rFonts w:eastAsia="Times New Roman" w:cstheme="minorHAnsi"/>
        </w:rPr>
        <w:t>in 69 velocity bins, where v</w:t>
      </w:r>
      <w:r w:rsidRPr="0031728A">
        <w:rPr>
          <w:rFonts w:ascii="Cambria Math" w:eastAsia="Times New Roman" w:hAnsi="Cambria Math" w:cs="Cambria Math"/>
          <w:position w:val="4"/>
        </w:rPr>
        <w:t>⃗</w:t>
      </w:r>
      <w:r w:rsidRPr="0031728A">
        <w:rPr>
          <w:rFonts w:eastAsia="Times New Roman" w:cstheme="minorHAnsi"/>
          <w:position w:val="6"/>
        </w:rPr>
        <w:t>′</w:t>
      </w:r>
      <w:r w:rsidRPr="0031728A">
        <w:rPr>
          <w:rFonts w:eastAsia="Times New Roman" w:cstheme="minorHAnsi"/>
          <w:position w:val="-4"/>
        </w:rPr>
        <w:t>He</w:t>
      </w:r>
      <w:r w:rsidRPr="0031728A">
        <w:rPr>
          <w:rFonts w:eastAsia="Times New Roman" w:cstheme="minorHAnsi"/>
        </w:rPr>
        <w:t>+ is the PUI speed in the SW frame and v</w:t>
      </w:r>
      <w:r w:rsidRPr="0031728A">
        <w:rPr>
          <w:rFonts w:eastAsia="Times New Roman" w:cstheme="minorHAnsi"/>
          <w:position w:val="-2"/>
        </w:rPr>
        <w:t xml:space="preserve">sw </w:t>
      </w:r>
      <w:r w:rsidRPr="0031728A">
        <w:rPr>
          <w:rFonts w:eastAsia="Times New Roman" w:cstheme="minorHAnsi"/>
        </w:rPr>
        <w:t xml:space="preserve">is the SW speed. </w:t>
      </w:r>
    </w:p>
    <w:p w14:paraId="3F0AC39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This data set is not efficiency corrected, which has been shown to cause an increased relative count rate in the suprathermal tail region. Observation using this data set should be limited to the core PUI distribution. </w:t>
      </w:r>
    </w:p>
    <w:p w14:paraId="1AFE06EB"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Preprocessing of raw STEREO-A PLASTIC SW sector data has been performed at the University of Kiel, Gemany to consolidate the measurements to a workable format. Pulse height analysis, described in Drews et al. (</w:t>
      </w:r>
      <w:r w:rsidRPr="0031728A">
        <w:rPr>
          <w:rFonts w:eastAsia="Times New Roman" w:cstheme="minorHAnsi"/>
          <w:color w:val="FF0000"/>
        </w:rPr>
        <w:t>2010</w:t>
      </w:r>
      <w:r w:rsidRPr="0031728A">
        <w:rPr>
          <w:rFonts w:eastAsia="Times New Roman" w:cstheme="minorHAnsi"/>
        </w:rPr>
        <w:t xml:space="preserve">), is used to identify ion type and to measure the PUI velocity vector. The PLASTIC SW sector provides the unique capability to measure an incoming ion’s incident angle in both the polar, θ (angle out of the ecliptic plane), and azimuthal, φ (angle in ecliptic to sun-spacecraft line) directions (Drews et al., </w:t>
      </w:r>
      <w:r w:rsidRPr="0031728A">
        <w:rPr>
          <w:rFonts w:eastAsia="Times New Roman" w:cstheme="minorHAnsi"/>
          <w:color w:val="FF0000"/>
        </w:rPr>
        <w:t>2015</w:t>
      </w:r>
      <w:r w:rsidRPr="0031728A">
        <w:rPr>
          <w:rFonts w:eastAsia="Times New Roman" w:cstheme="minorHAnsi"/>
        </w:rPr>
        <w:t>). The SW sector has a total azimuthal Field of View (FoV) of φ ± 22.5</w:t>
      </w:r>
      <w:r w:rsidRPr="0031728A">
        <w:rPr>
          <w:rFonts w:eastAsia="Times New Roman" w:cstheme="minorHAnsi"/>
          <w:position w:val="8"/>
        </w:rPr>
        <w:t>◦</w:t>
      </w:r>
      <w:r w:rsidRPr="0031728A">
        <w:rPr>
          <w:rFonts w:eastAsia="Times New Roman" w:cstheme="minorHAnsi"/>
        </w:rPr>
        <w:t>, divided into 32 angular bins of width ∆φ = 1.4</w:t>
      </w:r>
      <w:r w:rsidRPr="0031728A">
        <w:rPr>
          <w:rFonts w:eastAsia="Times New Roman" w:cstheme="minorHAnsi"/>
          <w:position w:val="8"/>
        </w:rPr>
        <w:t>◦</w:t>
      </w:r>
      <w:r w:rsidRPr="0031728A">
        <w:rPr>
          <w:rFonts w:eastAsia="Times New Roman" w:cstheme="minorHAnsi"/>
        </w:rPr>
        <w:t>. In polar angle, the SW sector has a total FoV of θ ± 20.0</w:t>
      </w:r>
      <w:r w:rsidRPr="0031728A">
        <w:rPr>
          <w:rFonts w:eastAsia="Times New Roman" w:cstheme="minorHAnsi"/>
          <w:position w:val="8"/>
        </w:rPr>
        <w:t xml:space="preserve">◦ </w:t>
      </w:r>
      <w:r w:rsidRPr="0031728A">
        <w:rPr>
          <w:rFonts w:eastAsia="Times New Roman" w:cstheme="minorHAnsi"/>
        </w:rPr>
        <w:t>which is also divided into 32 bins, resulting in an angular resolution of ∆θ = 1.3</w:t>
      </w:r>
      <w:r w:rsidRPr="0031728A">
        <w:rPr>
          <w:rFonts w:eastAsia="Times New Roman" w:cstheme="minorHAnsi"/>
          <w:position w:val="8"/>
        </w:rPr>
        <w:t>◦</w:t>
      </w:r>
      <w:r w:rsidRPr="0031728A">
        <w:rPr>
          <w:rFonts w:eastAsia="Times New Roman" w:cstheme="minorHAnsi"/>
        </w:rPr>
        <w:t xml:space="preserve">. </w:t>
      </w:r>
    </w:p>
    <w:p w14:paraId="1E5C2C68"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lastRenderedPageBreak/>
        <w:t>The He</w:t>
      </w:r>
      <w:r w:rsidRPr="0031728A">
        <w:rPr>
          <w:rFonts w:eastAsia="Times New Roman" w:cstheme="minorHAnsi"/>
          <w:position w:val="8"/>
        </w:rPr>
        <w:t xml:space="preserve">+ </w:t>
      </w:r>
      <w:r w:rsidRPr="0031728A">
        <w:rPr>
          <w:rFonts w:eastAsia="Times New Roman" w:cstheme="minorHAnsi"/>
        </w:rPr>
        <w:t xml:space="preserve">PUIs are identified in the raw ESA and ToF data through pulse height analysis (Drews et al., </w:t>
      </w:r>
      <w:r w:rsidRPr="0031728A">
        <w:rPr>
          <w:rFonts w:eastAsia="Times New Roman" w:cstheme="minorHAnsi"/>
          <w:color w:val="FF0000"/>
        </w:rPr>
        <w:t>2010</w:t>
      </w:r>
      <w:r w:rsidRPr="0031728A">
        <w:rPr>
          <w:rFonts w:eastAsia="Times New Roman" w:cstheme="minorHAnsi"/>
        </w:rPr>
        <w:t>), resulting in a measurement of the PUI speed (v</w:t>
      </w:r>
      <w:r w:rsidRPr="0031728A">
        <w:rPr>
          <w:rFonts w:eastAsia="Times New Roman" w:cstheme="minorHAnsi"/>
          <w:position w:val="-4"/>
        </w:rPr>
        <w:t>he</w:t>
      </w:r>
      <w:r w:rsidRPr="0031728A">
        <w:rPr>
          <w:rFonts w:eastAsia="Times New Roman" w:cstheme="minorHAnsi"/>
        </w:rPr>
        <w:t>+ ) and incident angles (φ, θ), for each incident He</w:t>
      </w:r>
      <w:r w:rsidRPr="0031728A">
        <w:rPr>
          <w:rFonts w:eastAsia="Times New Roman" w:cstheme="minorHAnsi"/>
          <w:position w:val="8"/>
        </w:rPr>
        <w:t>+</w:t>
      </w:r>
      <w:r w:rsidRPr="0031728A">
        <w:rPr>
          <w:rFonts w:eastAsia="Times New Roman" w:cstheme="minorHAnsi"/>
        </w:rPr>
        <w:t>. A scientific analysis of the pulse height analysis data is completed on a 5 minute time base, defining the time resolution. He</w:t>
      </w:r>
      <w:r w:rsidRPr="0031728A">
        <w:rPr>
          <w:rFonts w:eastAsia="Times New Roman" w:cstheme="minorHAnsi"/>
          <w:position w:val="8"/>
        </w:rPr>
        <w:t xml:space="preserve">+ </w:t>
      </w:r>
      <w:r w:rsidRPr="0031728A">
        <w:rPr>
          <w:rFonts w:eastAsia="Times New Roman" w:cstheme="minorHAnsi"/>
        </w:rPr>
        <w:t xml:space="preserve">PUI, speeds are expressed in the SW frame by subtracting </w:t>
      </w:r>
      <w:r w:rsidRPr="0031728A">
        <w:rPr>
          <w:rFonts w:ascii="Cambria Math" w:eastAsia="Times New Roman" w:hAnsi="Cambria Math" w:cs="Cambria Math"/>
        </w:rPr>
        <w:t>⃗</w:t>
      </w:r>
      <w:r w:rsidRPr="0031728A">
        <w:rPr>
          <w:rFonts w:eastAsia="Times New Roman" w:cstheme="minorHAnsi"/>
        </w:rPr>
        <w:t>v</w:t>
      </w:r>
      <w:r w:rsidRPr="0031728A">
        <w:rPr>
          <w:rFonts w:eastAsia="Times New Roman" w:cstheme="minorHAnsi"/>
          <w:position w:val="-2"/>
        </w:rPr>
        <w:t xml:space="preserve">sw </w:t>
      </w:r>
      <w:r w:rsidRPr="0031728A">
        <w:rPr>
          <w:rFonts w:eastAsia="Times New Roman" w:cstheme="minorHAnsi"/>
        </w:rPr>
        <w:t>from the PLASTIC He</w:t>
      </w:r>
      <w:r w:rsidRPr="0031728A">
        <w:rPr>
          <w:rFonts w:eastAsia="Times New Roman" w:cstheme="minorHAnsi"/>
          <w:position w:val="8"/>
        </w:rPr>
        <w:t xml:space="preserve">+ </w:t>
      </w:r>
      <w:r w:rsidRPr="0031728A">
        <w:rPr>
          <w:rFonts w:eastAsia="Times New Roman" w:cstheme="minorHAnsi"/>
        </w:rPr>
        <w:t>PUI measurements using their velocity vectors. The PUI speed in the solar wind frame, normalized to the local SW speed (w</w:t>
      </w:r>
      <w:r w:rsidRPr="0031728A">
        <w:rPr>
          <w:rFonts w:eastAsia="Times New Roman" w:cstheme="minorHAnsi"/>
          <w:position w:val="8"/>
        </w:rPr>
        <w:t>′</w:t>
      </w:r>
      <w:r w:rsidRPr="0031728A">
        <w:rPr>
          <w:rFonts w:eastAsia="Times New Roman" w:cstheme="minorHAnsi"/>
        </w:rPr>
        <w:t>) is derived in Drews et al. (</w:t>
      </w:r>
      <w:r w:rsidRPr="0031728A">
        <w:rPr>
          <w:rFonts w:eastAsia="Times New Roman" w:cstheme="minorHAnsi"/>
          <w:color w:val="FF0000"/>
        </w:rPr>
        <w:t>2012</w:t>
      </w:r>
      <w:r w:rsidRPr="0031728A">
        <w:rPr>
          <w:rFonts w:eastAsia="Times New Roman" w:cstheme="minorHAnsi"/>
        </w:rPr>
        <w:t xml:space="preserve">): </w:t>
      </w:r>
    </w:p>
    <w:p w14:paraId="51204CC0" w14:textId="77777777" w:rsidR="007C686D" w:rsidRPr="00710ED3" w:rsidRDefault="007C686D" w:rsidP="007C686D">
      <w:pPr>
        <w:spacing w:before="100" w:beforeAutospacing="1" w:after="100" w:afterAutospacing="1"/>
        <w:rPr>
          <w:rFonts w:ascii="Cambria Math" w:eastAsia="Times New Roman" w:hAnsi="Cambria Math" w:cstheme="minorHAnsi"/>
          <w:sz w:val="32"/>
          <w:szCs w:val="32"/>
        </w:rPr>
      </w:pPr>
      <w:r w:rsidRPr="00710ED3">
        <w:rPr>
          <w:rFonts w:ascii="Cambria Math" w:eastAsia="Times New Roman" w:hAnsi="Cambria Math" w:cstheme="minorHAnsi"/>
        </w:rPr>
        <w:t>w</w:t>
      </w:r>
      <w:r w:rsidRPr="00710ED3">
        <w:rPr>
          <w:rFonts w:ascii="Cambria Math" w:eastAsia="Times New Roman" w:hAnsi="Cambria Math" w:cstheme="minorHAnsi"/>
          <w:position w:val="8"/>
          <w:sz w:val="18"/>
          <w:szCs w:val="18"/>
        </w:rPr>
        <w:t xml:space="preserve">′ </w:t>
      </w:r>
      <w:r w:rsidRPr="00710ED3">
        <w:rPr>
          <w:rFonts w:ascii="Cambria Math" w:eastAsia="Times New Roman" w:hAnsi="Cambria Math" w:cstheme="minorHAnsi"/>
        </w:rPr>
        <w:t xml:space="preserve">= </w:t>
      </w:r>
      <w:r w:rsidRPr="00710ED3">
        <w:rPr>
          <w:rFonts w:ascii="Cambria Math" w:eastAsia="Times New Roman" w:hAnsi="Cambria Math" w:cstheme="minorHAnsi"/>
          <w:position w:val="14"/>
        </w:rPr>
        <w:t>|</w:t>
      </w:r>
      <w:r w:rsidRPr="00710ED3">
        <w:rPr>
          <w:rFonts w:ascii="Cambria Math" w:eastAsia="Times New Roman" w:hAnsi="Cambria Math" w:cs="Cambria Math"/>
          <w:position w:val="14"/>
        </w:rPr>
        <w:t>⃗</w:t>
      </w:r>
      <w:r w:rsidRPr="00710ED3">
        <w:rPr>
          <w:rFonts w:ascii="Cambria Math" w:eastAsia="Times New Roman" w:hAnsi="Cambria Math" w:cstheme="minorHAnsi"/>
          <w:position w:val="14"/>
        </w:rPr>
        <w:t>v</w:t>
      </w:r>
      <w:r w:rsidRPr="00710ED3">
        <w:rPr>
          <w:rFonts w:ascii="Cambria Math" w:eastAsia="Times New Roman" w:hAnsi="Cambria Math" w:cstheme="minorHAnsi"/>
          <w:position w:val="10"/>
          <w:sz w:val="18"/>
          <w:szCs w:val="18"/>
        </w:rPr>
        <w:t xml:space="preserve">sw </w:t>
      </w:r>
      <w:r w:rsidRPr="00710ED3">
        <w:rPr>
          <w:rFonts w:ascii="Cambria Math" w:eastAsia="Times New Roman" w:hAnsi="Cambria Math" w:cstheme="minorHAnsi"/>
          <w:position w:val="14"/>
        </w:rPr>
        <w:t>−</w:t>
      </w:r>
      <w:r w:rsidRPr="00710ED3">
        <w:rPr>
          <w:rFonts w:ascii="Cambria Math" w:eastAsia="Times New Roman" w:hAnsi="Cambria Math" w:cs="Cambria Math"/>
          <w:position w:val="14"/>
        </w:rPr>
        <w:t>⃗</w:t>
      </w:r>
      <w:r w:rsidRPr="00710ED3">
        <w:rPr>
          <w:rFonts w:ascii="Cambria Math" w:eastAsia="Times New Roman" w:hAnsi="Cambria Math" w:cstheme="minorHAnsi"/>
          <w:position w:val="14"/>
        </w:rPr>
        <w:t>v</w:t>
      </w:r>
      <w:r w:rsidRPr="00710ED3">
        <w:rPr>
          <w:rFonts w:ascii="Cambria Math" w:eastAsia="Times New Roman" w:hAnsi="Cambria Math" w:cstheme="minorHAnsi"/>
          <w:position w:val="10"/>
          <w:sz w:val="18"/>
          <w:szCs w:val="18"/>
        </w:rPr>
        <w:t>He+</w:t>
      </w:r>
      <w:r w:rsidRPr="00710ED3">
        <w:rPr>
          <w:rFonts w:ascii="Cambria Math" w:eastAsia="Times New Roman" w:hAnsi="Cambria Math" w:cstheme="minorHAnsi"/>
          <w:position w:val="14"/>
        </w:rPr>
        <w:t xml:space="preserve">| </w:t>
      </w:r>
      <w:r w:rsidRPr="00710ED3">
        <w:rPr>
          <w:rFonts w:ascii="Cambria Math" w:eastAsia="Times New Roman" w:hAnsi="Cambria Math" w:cstheme="minorHAnsi"/>
        </w:rPr>
        <w:t>=</w:t>
      </w:r>
      <w:r w:rsidRPr="00710ED3">
        <w:rPr>
          <w:rFonts w:ascii="Cambria Math" w:eastAsia="Cambria Math" w:hAnsi="Cambria Math" w:cs="Cambria Math" w:hint="eastAsia"/>
          <w:position w:val="18"/>
        </w:rPr>
        <w:t>􏰀</w:t>
      </w:r>
      <w:r w:rsidRPr="00710ED3">
        <w:rPr>
          <w:rFonts w:ascii="Cambria Math" w:eastAsia="Times New Roman" w:hAnsi="Cambria Math" w:cstheme="minorHAnsi"/>
        </w:rPr>
        <w:t>w</w:t>
      </w:r>
      <w:r w:rsidRPr="00710ED3">
        <w:rPr>
          <w:rFonts w:ascii="Cambria Math" w:eastAsia="Times New Roman" w:hAnsi="Cambria Math" w:cstheme="minorHAnsi"/>
          <w:position w:val="6"/>
          <w:sz w:val="18"/>
          <w:szCs w:val="18"/>
        </w:rPr>
        <w:t xml:space="preserve">2 </w:t>
      </w:r>
      <w:r w:rsidRPr="00710ED3">
        <w:rPr>
          <w:rFonts w:ascii="Cambria Math" w:eastAsia="Times New Roman" w:hAnsi="Cambria Math" w:cstheme="minorHAnsi"/>
        </w:rPr>
        <w:t>−2</w:t>
      </w:r>
      <w:r w:rsidRPr="00710ED3">
        <w:rPr>
          <w:rFonts w:ascii="Cambria Math" w:eastAsia="Times New Roman" w:hAnsi="Cambria Math" w:cs="Cambria Math"/>
        </w:rPr>
        <w:t>∗</w:t>
      </w:r>
      <w:r w:rsidRPr="00710ED3">
        <w:rPr>
          <w:rFonts w:ascii="Cambria Math" w:eastAsia="Times New Roman" w:hAnsi="Cambria Math" w:cstheme="minorHAnsi"/>
        </w:rPr>
        <w:t>w</w:t>
      </w:r>
      <w:r w:rsidRPr="00710ED3">
        <w:rPr>
          <w:rFonts w:ascii="Cambria Math" w:eastAsia="Times New Roman" w:hAnsi="Cambria Math" w:cs="Cambria Math"/>
        </w:rPr>
        <w:t>∗</w:t>
      </w:r>
      <w:r w:rsidRPr="00710ED3">
        <w:rPr>
          <w:rFonts w:ascii="Cambria Math" w:eastAsia="Times New Roman" w:hAnsi="Cambria Math" w:cstheme="minorHAnsi"/>
        </w:rPr>
        <w:t xml:space="preserve">cos(φ)cos(θ)+1 </w:t>
      </w:r>
    </w:p>
    <w:p w14:paraId="5F2D39B7" w14:textId="19DF1A12" w:rsidR="007C686D" w:rsidRPr="00896275" w:rsidRDefault="007C686D" w:rsidP="007C686D">
      <w:pPr>
        <w:pStyle w:val="Heading3"/>
        <w:rPr>
          <w:rFonts w:asciiTheme="minorHAnsi" w:hAnsiTheme="minorHAnsi" w:cstheme="minorHAnsi"/>
        </w:rPr>
      </w:pPr>
      <w:bookmarkStart w:id="144" w:name="_Toc67917839"/>
      <w:r w:rsidRPr="00896275">
        <w:rPr>
          <w:rFonts w:asciiTheme="minorHAnsi" w:hAnsiTheme="minorHAnsi" w:cstheme="minorHAnsi"/>
        </w:rPr>
        <w:t>C.1 Data Format</w:t>
      </w:r>
      <w:bookmarkEnd w:id="144"/>
    </w:p>
    <w:p w14:paraId="650C04C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file names have the following format: </w:t>
      </w:r>
    </w:p>
    <w:p w14:paraId="191F7A2B" w14:textId="77777777" w:rsidR="007C686D" w:rsidRPr="0031728A" w:rsidRDefault="007C686D" w:rsidP="007C68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rPr>
      </w:pPr>
      <w:r w:rsidRPr="0031728A">
        <w:rPr>
          <w:rFonts w:eastAsia="Times New Roman" w:cstheme="minorHAnsi"/>
        </w:rPr>
        <w:t>STx_L3_PLA_HePlus_SW_VelCtDist_5min_20XX_VXX.txt</w:t>
      </w:r>
    </w:p>
    <w:p w14:paraId="679E887A"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Where: </w:t>
      </w:r>
    </w:p>
    <w:p w14:paraId="47E6ADC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"STx" </w:t>
      </w:r>
      <w:r w:rsidRPr="0031728A">
        <w:rPr>
          <w:rFonts w:eastAsia="Times New Roman" w:cstheme="minorHAnsi"/>
        </w:rPr>
        <w:t xml:space="preserve">is given as "STA" or "STB" for STEREO A and STEREO B, respectively. </w:t>
      </w:r>
    </w:p>
    <w:p w14:paraId="77A47B2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"L3" </w:t>
      </w:r>
      <w:r w:rsidRPr="0031728A">
        <w:rPr>
          <w:rFonts w:eastAsia="Times New Roman" w:cstheme="minorHAnsi"/>
        </w:rPr>
        <w:t xml:space="preserve">indicates Level 3 data in the STEREO PLASTIC convention. </w:t>
      </w:r>
    </w:p>
    <w:p w14:paraId="7C14C62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"PLA" </w:t>
      </w:r>
      <w:r w:rsidRPr="0031728A">
        <w:rPr>
          <w:rFonts w:eastAsia="Times New Roman" w:cstheme="minorHAnsi"/>
        </w:rPr>
        <w:t xml:space="preserve">indicates Plasma and Suprathermal Ion Composition (PLASTIC) Investigation. </w:t>
      </w:r>
    </w:p>
    <w:p w14:paraId="4401C6B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"HePlus" </w:t>
      </w:r>
      <w:r w:rsidRPr="0031728A">
        <w:rPr>
          <w:rFonts w:eastAsia="Times New Roman" w:cstheme="minorHAnsi"/>
        </w:rPr>
        <w:t>indicates singly ionized helium (He</w:t>
      </w:r>
      <w:r w:rsidRPr="0031728A">
        <w:rPr>
          <w:rFonts w:eastAsia="Times New Roman" w:cstheme="minorHAnsi"/>
          <w:position w:val="8"/>
        </w:rPr>
        <w:t>+</w:t>
      </w:r>
      <w:r w:rsidRPr="0031728A">
        <w:rPr>
          <w:rFonts w:eastAsia="Times New Roman" w:cstheme="minorHAnsi"/>
        </w:rPr>
        <w:t xml:space="preserve">) as determined by PLASTIC. </w:t>
      </w:r>
    </w:p>
    <w:p w14:paraId="1331358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"SW" </w:t>
      </w:r>
      <w:r w:rsidRPr="0031728A">
        <w:rPr>
          <w:rFonts w:eastAsia="Times New Roman" w:cstheme="minorHAnsi"/>
        </w:rPr>
        <w:t xml:space="preserve">indicates the counts are in the SW frame of reference. </w:t>
      </w:r>
    </w:p>
    <w:p w14:paraId="61DEFD64"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"VelCtDist" </w:t>
      </w:r>
      <w:r w:rsidRPr="0031728A">
        <w:rPr>
          <w:rFonts w:eastAsia="Times New Roman" w:cstheme="minorHAnsi"/>
        </w:rPr>
        <w:t xml:space="preserve">indicates that this data set is made up of count distributions as opposed to phase space densities. </w:t>
      </w:r>
    </w:p>
    <w:p w14:paraId="42ABC98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"5min" </w:t>
      </w:r>
      <w:r w:rsidRPr="0031728A">
        <w:rPr>
          <w:rFonts w:eastAsia="Times New Roman" w:cstheme="minorHAnsi"/>
        </w:rPr>
        <w:t xml:space="preserve">indicates the time averaging interval of 5mins. </w:t>
      </w:r>
      <w:r w:rsidRPr="0031728A">
        <w:rPr>
          <w:rFonts w:eastAsia="Times New Roman" w:cstheme="minorHAnsi"/>
          <w:b/>
          <w:bCs/>
        </w:rPr>
        <w:t xml:space="preserve">"20XX" </w:t>
      </w:r>
      <w:r w:rsidRPr="0031728A">
        <w:rPr>
          <w:rFonts w:eastAsia="Times New Roman" w:cstheme="minorHAnsi"/>
        </w:rPr>
        <w:t>represents the year.</w:t>
      </w:r>
      <w:r w:rsidRPr="0031728A">
        <w:rPr>
          <w:rFonts w:eastAsia="Times New Roman" w:cstheme="minorHAnsi"/>
        </w:rPr>
        <w:br/>
      </w:r>
      <w:r w:rsidRPr="0031728A">
        <w:rPr>
          <w:rFonts w:eastAsia="Times New Roman" w:cstheme="minorHAnsi"/>
          <w:b/>
          <w:bCs/>
        </w:rPr>
        <w:t xml:space="preserve">"VXX" </w:t>
      </w:r>
      <w:r w:rsidRPr="0031728A">
        <w:rPr>
          <w:rFonts w:eastAsia="Times New Roman" w:cstheme="minorHAnsi"/>
        </w:rPr>
        <w:t xml:space="preserve">represents the version number. </w:t>
      </w:r>
    </w:p>
    <w:p w14:paraId="535E547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1 file header line describes each of the columns in the data set. Columns 1-9 are described below, columns 9-77 of the header give the center bin speed, in w</w:t>
      </w:r>
      <w:r w:rsidRPr="0031728A">
        <w:rPr>
          <w:rFonts w:eastAsia="Times New Roman" w:cstheme="minorHAnsi"/>
          <w:position w:val="8"/>
        </w:rPr>
        <w:t>′</w:t>
      </w:r>
      <w:r w:rsidRPr="0031728A">
        <w:rPr>
          <w:rFonts w:eastAsia="Times New Roman" w:cstheme="minorHAnsi"/>
        </w:rPr>
        <w:t>, for the He</w:t>
      </w:r>
      <w:r w:rsidRPr="0031728A">
        <w:rPr>
          <w:rFonts w:eastAsia="Times New Roman" w:cstheme="minorHAnsi"/>
          <w:position w:val="8"/>
        </w:rPr>
        <w:t xml:space="preserve">+ </w:t>
      </w:r>
      <w:r w:rsidRPr="0031728A">
        <w:rPr>
          <w:rFonts w:eastAsia="Times New Roman" w:cstheme="minorHAnsi"/>
        </w:rPr>
        <w:t xml:space="preserve">velocity count distributions. </w:t>
      </w:r>
    </w:p>
    <w:p w14:paraId="64DA798C" w14:textId="757EFDFE"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PUI speeds in the SW frame, and SW parameters, measured by PLASTIC and IMPACT, have been consolidated and averaged to meet PUI measurement cadence. All individual PUI counts are binned in w</w:t>
      </w:r>
      <w:r w:rsidRPr="0031728A">
        <w:rPr>
          <w:rFonts w:eastAsia="Times New Roman" w:cstheme="minorHAnsi"/>
          <w:position w:val="8"/>
        </w:rPr>
        <w:t xml:space="preserve">′ </w:t>
      </w:r>
      <w:r w:rsidRPr="0031728A">
        <w:rPr>
          <w:rFonts w:eastAsia="Times New Roman" w:cstheme="minorHAnsi"/>
        </w:rPr>
        <w:t xml:space="preserve">to produce an easily manipulatable VDF for every measurement period. This </w:t>
      </w:r>
      <w:r w:rsidRPr="0031728A">
        <w:rPr>
          <w:rFonts w:eastAsia="Times New Roman" w:cstheme="minorHAnsi"/>
        </w:rPr>
        <w:lastRenderedPageBreak/>
        <w:t>results in a consolidated data set comprised of averaged SW parameter measurements and He</w:t>
      </w:r>
      <w:r w:rsidRPr="0031728A">
        <w:rPr>
          <w:rFonts w:eastAsia="Times New Roman" w:cstheme="minorHAnsi"/>
          <w:position w:val="8"/>
        </w:rPr>
        <w:t xml:space="preserve">+ </w:t>
      </w:r>
      <w:r w:rsidRPr="0031728A">
        <w:rPr>
          <w:rFonts w:eastAsia="Times New Roman" w:cstheme="minorHAnsi"/>
        </w:rPr>
        <w:t xml:space="preserve">count distributions determined at a 5min time resolution, spanning STEREO-A’s operation from 2007-2013. Additional years are available to add to the consolidated data set, and are undergoing preprocessing. The data are organized in 77 columns with : </w:t>
      </w:r>
    </w:p>
    <w:p w14:paraId="2C75CB6C"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Column </w:t>
      </w:r>
    </w:p>
    <w:p w14:paraId="3E09C6BA"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xml:space="preserve">time: (in days from 2007) </w:t>
      </w:r>
    </w:p>
    <w:p w14:paraId="181994E8"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xml:space="preserve">lon: Spacecraft longitude (in Ecliptic longitude defined from the Sun-Earth line at the spring equinox) </w:t>
      </w:r>
    </w:p>
    <w:p w14:paraId="287238C3"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xml:space="preserve">vsw: solar wind speed proton speed [km/s] </w:t>
      </w:r>
    </w:p>
    <w:p w14:paraId="40F85852"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n: solar wind number density [p/cm</w:t>
      </w:r>
      <w:r w:rsidRPr="0031728A">
        <w:rPr>
          <w:rFonts w:eastAsia="Times New Roman" w:cstheme="minorHAnsi"/>
          <w:position w:val="8"/>
        </w:rPr>
        <w:t>3</w:t>
      </w:r>
      <w:r w:rsidRPr="0031728A">
        <w:rPr>
          <w:rFonts w:eastAsia="Times New Roman" w:cstheme="minorHAnsi"/>
        </w:rPr>
        <w:t xml:space="preserve">] </w:t>
      </w:r>
    </w:p>
    <w:p w14:paraId="12612692"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xml:space="preserve">b: Interplanetary Magnetic field (IMF) strength [nT ] </w:t>
      </w:r>
    </w:p>
    <w:p w14:paraId="34116E48"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theta: IMF angle out of the ecliptic [</w:t>
      </w:r>
      <w:r w:rsidRPr="0031728A">
        <w:rPr>
          <w:rFonts w:eastAsia="Times New Roman" w:cstheme="minorHAnsi"/>
          <w:position w:val="8"/>
        </w:rPr>
        <w:t>◦</w:t>
      </w:r>
      <w:r w:rsidRPr="0031728A">
        <w:rPr>
          <w:rFonts w:eastAsia="Times New Roman" w:cstheme="minorHAnsi"/>
        </w:rPr>
        <w:t xml:space="preserve">]. Defined between[0,180] </w:t>
      </w:r>
    </w:p>
    <w:p w14:paraId="1BC07F53"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phi: IMF angle out of the ecliptic [</w:t>
      </w:r>
      <w:r w:rsidRPr="0031728A">
        <w:rPr>
          <w:rFonts w:eastAsia="Times New Roman" w:cstheme="minorHAnsi"/>
          <w:position w:val="8"/>
        </w:rPr>
        <w:t>◦</w:t>
      </w:r>
      <w:r w:rsidRPr="0031728A">
        <w:rPr>
          <w:rFonts w:eastAsia="Times New Roman" w:cstheme="minorHAnsi"/>
        </w:rPr>
        <w:t xml:space="preserve">]. Defined between [-180,180] </w:t>
      </w:r>
    </w:p>
    <w:p w14:paraId="42E14B59"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cone_ang: IMF cone angle [</w:t>
      </w:r>
      <w:r w:rsidRPr="0031728A">
        <w:rPr>
          <w:rFonts w:eastAsia="Times New Roman" w:cstheme="minorHAnsi"/>
          <w:position w:val="8"/>
        </w:rPr>
        <w:t>◦</w:t>
      </w:r>
      <w:r w:rsidRPr="0031728A">
        <w:rPr>
          <w:rFonts w:eastAsia="Times New Roman" w:cstheme="minorHAnsi"/>
        </w:rPr>
        <w:t xml:space="preserve">] (described below). Defined between [0,180]. </w:t>
      </w:r>
    </w:p>
    <w:p w14:paraId="58147803" w14:textId="77777777" w:rsidR="007C686D" w:rsidRPr="0031728A" w:rsidRDefault="007C686D" w:rsidP="007C686D">
      <w:pPr>
        <w:numPr>
          <w:ilvl w:val="0"/>
          <w:numId w:val="20"/>
        </w:numPr>
        <w:spacing w:before="100" w:beforeAutospacing="1" w:after="100" w:afterAutospacing="1"/>
        <w:rPr>
          <w:rFonts w:eastAsia="Times New Roman" w:cstheme="minorHAnsi"/>
        </w:rPr>
      </w:pPr>
      <w:r w:rsidRPr="0031728A">
        <w:rPr>
          <w:rFonts w:eastAsia="Times New Roman" w:cstheme="minorHAnsi"/>
        </w:rPr>
        <w:t>- 77. PUI velocity count density measured in w</w:t>
      </w:r>
      <w:r w:rsidRPr="0031728A">
        <w:rPr>
          <w:rFonts w:eastAsia="Times New Roman" w:cstheme="minorHAnsi"/>
          <w:position w:val="8"/>
        </w:rPr>
        <w:t>′</w:t>
      </w:r>
      <w:r w:rsidRPr="0031728A">
        <w:rPr>
          <w:rFonts w:eastAsia="Times New Roman" w:cstheme="minorHAnsi"/>
        </w:rPr>
        <w:t>, binned in 69 sectors in the range [.5 &lt; w</w:t>
      </w:r>
      <w:r w:rsidRPr="0031728A">
        <w:rPr>
          <w:rFonts w:eastAsia="Times New Roman" w:cstheme="minorHAnsi"/>
          <w:position w:val="8"/>
        </w:rPr>
        <w:t xml:space="preserve">′ </w:t>
      </w:r>
      <w:r w:rsidRPr="0031728A">
        <w:rPr>
          <w:rFonts w:eastAsia="Times New Roman" w:cstheme="minorHAnsi"/>
        </w:rPr>
        <w:t xml:space="preserve">&lt; 1.5]. The center bin speed is defined on row 1 (the header). </w:t>
      </w:r>
    </w:p>
    <w:p w14:paraId="244CED66" w14:textId="1593170F" w:rsidR="007C686D" w:rsidRPr="0031728A" w:rsidRDefault="007C686D" w:rsidP="007C686D">
      <w:pPr>
        <w:pStyle w:val="Heading3"/>
        <w:rPr>
          <w:rFonts w:asciiTheme="minorHAnsi" w:eastAsia="Times New Roman" w:hAnsiTheme="minorHAnsi" w:cstheme="minorHAnsi"/>
        </w:rPr>
      </w:pPr>
      <w:bookmarkStart w:id="145" w:name="_Toc67917840"/>
      <w:r w:rsidRPr="0031728A">
        <w:rPr>
          <w:rFonts w:asciiTheme="minorHAnsi" w:eastAsia="Times New Roman" w:hAnsiTheme="minorHAnsi" w:cstheme="minorHAnsi"/>
        </w:rPr>
        <w:t>C.2 IMF Angles</w:t>
      </w:r>
      <w:bookmarkEnd w:id="145"/>
      <w:r w:rsidRPr="0031728A">
        <w:rPr>
          <w:rFonts w:asciiTheme="minorHAnsi" w:eastAsia="Times New Roman" w:hAnsiTheme="minorHAnsi" w:cstheme="minorHAnsi"/>
        </w:rPr>
        <w:t xml:space="preserve"> </w:t>
      </w:r>
    </w:p>
    <w:p w14:paraId="363C218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IMF angles (theta,phi,cone_ang) are all defined from the radial sun spacecraft line. The magnetic field cone angle is defined as the total angle between the IMF vector (B</w:t>
      </w:r>
      <w:r w:rsidRPr="0031728A">
        <w:rPr>
          <w:rFonts w:ascii="Cambria Math" w:eastAsia="Times New Roman" w:hAnsi="Cambria Math" w:cs="Cambria Math"/>
          <w:position w:val="6"/>
        </w:rPr>
        <w:t>⃗</w:t>
      </w:r>
      <w:r w:rsidRPr="0031728A">
        <w:rPr>
          <w:rFonts w:eastAsia="Times New Roman" w:cstheme="minorHAnsi"/>
        </w:rPr>
        <w:t>) and the sun spacecraft line, and simply calculated using the IMF component angles theta (θ</w:t>
      </w:r>
      <w:r w:rsidRPr="0031728A">
        <w:rPr>
          <w:rFonts w:eastAsia="Times New Roman" w:cstheme="minorHAnsi"/>
          <w:position w:val="-2"/>
        </w:rPr>
        <w:t>B</w:t>
      </w:r>
      <w:r w:rsidRPr="0031728A">
        <w:rPr>
          <w:rFonts w:eastAsia="Times New Roman" w:cstheme="minorHAnsi"/>
        </w:rPr>
        <w:t>) and phi (φ</w:t>
      </w:r>
      <w:r w:rsidRPr="0031728A">
        <w:rPr>
          <w:rFonts w:eastAsia="Times New Roman" w:cstheme="minorHAnsi"/>
          <w:position w:val="-2"/>
        </w:rPr>
        <w:t>B</w:t>
      </w:r>
      <w:r w:rsidRPr="0031728A">
        <w:rPr>
          <w:rFonts w:eastAsia="Times New Roman" w:cstheme="minorHAnsi"/>
        </w:rPr>
        <w:t xml:space="preserve">). </w:t>
      </w:r>
    </w:p>
    <w:p w14:paraId="3BDEBF63" w14:textId="77777777" w:rsidR="007C686D" w:rsidRPr="00710ED3" w:rsidRDefault="007C686D" w:rsidP="007C686D">
      <w:pPr>
        <w:spacing w:before="100" w:beforeAutospacing="1" w:after="100" w:afterAutospacing="1"/>
        <w:rPr>
          <w:rFonts w:ascii="Cambria Math" w:eastAsia="Times New Roman" w:hAnsi="Cambria Math" w:cstheme="minorHAnsi"/>
        </w:rPr>
      </w:pPr>
      <w:r w:rsidRPr="00710ED3">
        <w:rPr>
          <w:rFonts w:ascii="Cambria Math" w:eastAsia="Times New Roman" w:hAnsi="Cambria Math" w:cstheme="minorHAnsi"/>
        </w:rPr>
        <w:t>Φ</w:t>
      </w:r>
      <w:r w:rsidRPr="00710ED3">
        <w:rPr>
          <w:rFonts w:ascii="Cambria Math" w:eastAsia="Times New Roman" w:hAnsi="Cambria Math" w:cstheme="minorHAnsi"/>
          <w:position w:val="-2"/>
        </w:rPr>
        <w:t xml:space="preserve">cone </w:t>
      </w:r>
      <w:r w:rsidRPr="00710ED3">
        <w:rPr>
          <w:rFonts w:ascii="Cambria Math" w:eastAsia="Times New Roman" w:hAnsi="Cambria Math" w:cstheme="minorHAnsi"/>
        </w:rPr>
        <w:t>=arccos(cos(|φ</w:t>
      </w:r>
      <w:r w:rsidRPr="00710ED3">
        <w:rPr>
          <w:rFonts w:ascii="Cambria Math" w:eastAsia="Times New Roman" w:hAnsi="Cambria Math" w:cstheme="minorHAnsi"/>
          <w:position w:val="-2"/>
        </w:rPr>
        <w:t>B</w:t>
      </w:r>
      <w:r w:rsidRPr="00710ED3">
        <w:rPr>
          <w:rFonts w:ascii="Cambria Math" w:eastAsia="Times New Roman" w:hAnsi="Cambria Math" w:cstheme="minorHAnsi"/>
        </w:rPr>
        <w:t>|)cos(π/2−θ</w:t>
      </w:r>
      <w:r w:rsidRPr="00710ED3">
        <w:rPr>
          <w:rFonts w:ascii="Cambria Math" w:eastAsia="Times New Roman" w:hAnsi="Cambria Math" w:cstheme="minorHAnsi"/>
          <w:position w:val="-2"/>
        </w:rPr>
        <w:t>B</w:t>
      </w:r>
      <w:r w:rsidRPr="00710ED3">
        <w:rPr>
          <w:rFonts w:ascii="Cambria Math" w:eastAsia="Times New Roman" w:hAnsi="Cambria Math" w:cstheme="minorHAnsi"/>
        </w:rPr>
        <w:t xml:space="preserve">)) (2) </w:t>
      </w:r>
    </w:p>
    <w:p w14:paraId="6B610B29" w14:textId="23E2F9B4"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cone angle is useful in identifying times when the PUI torus is visible in the PLASTIC SW sector. The torus distribution forms perpendicular to the IMF, and as such is visible to PLASTIC when the IMF is quasi-perpendicular to the sun spacecraft line, 70</w:t>
      </w:r>
      <w:r w:rsidRPr="0031728A">
        <w:rPr>
          <w:rFonts w:eastAsia="Times New Roman" w:cstheme="minorHAnsi"/>
          <w:position w:val="8"/>
        </w:rPr>
        <w:t xml:space="preserve">◦ </w:t>
      </w:r>
      <w:r w:rsidRPr="0031728A">
        <w:rPr>
          <w:rFonts w:eastAsia="Times New Roman" w:cstheme="minorHAnsi"/>
        </w:rPr>
        <w:t>&lt; Φ</w:t>
      </w:r>
      <w:r w:rsidRPr="0031728A">
        <w:rPr>
          <w:rFonts w:eastAsia="Times New Roman" w:cstheme="minorHAnsi"/>
          <w:position w:val="-2"/>
        </w:rPr>
        <w:t xml:space="preserve">cone </w:t>
      </w:r>
      <w:r w:rsidRPr="0031728A">
        <w:rPr>
          <w:rFonts w:eastAsia="Times New Roman" w:cstheme="minorHAnsi"/>
        </w:rPr>
        <w:t>&lt; 110</w:t>
      </w:r>
      <w:r w:rsidRPr="0031728A">
        <w:rPr>
          <w:rFonts w:eastAsia="Times New Roman" w:cstheme="minorHAnsi"/>
          <w:position w:val="8"/>
        </w:rPr>
        <w:t>◦</w:t>
      </w:r>
      <w:r w:rsidRPr="0031728A">
        <w:rPr>
          <w:rFonts w:eastAsia="Times New Roman" w:cstheme="minorHAnsi"/>
        </w:rPr>
        <w:t xml:space="preserve">. During these times, PUIs that have been freshly injected into the torus dominate the shape of the count distribution, which results in a reduction of the impact of SW compressions and </w:t>
      </w:r>
      <w:r w:rsidR="00710ED3" w:rsidRPr="0031728A">
        <w:rPr>
          <w:rFonts w:eastAsia="Times New Roman" w:cstheme="minorHAnsi"/>
        </w:rPr>
        <w:t>acceleration</w:t>
      </w:r>
      <w:r w:rsidRPr="0031728A">
        <w:rPr>
          <w:rFonts w:eastAsia="Times New Roman" w:cstheme="minorHAnsi"/>
        </w:rPr>
        <w:t xml:space="preserve"> (Taut et al., </w:t>
      </w:r>
      <w:r w:rsidRPr="0031728A">
        <w:rPr>
          <w:rFonts w:eastAsia="Times New Roman" w:cstheme="minorHAnsi"/>
          <w:color w:val="FF0000"/>
        </w:rPr>
        <w:t>2018</w:t>
      </w:r>
      <w:r w:rsidRPr="0031728A">
        <w:rPr>
          <w:rFonts w:eastAsia="Times New Roman" w:cstheme="minorHAnsi"/>
        </w:rPr>
        <w:t xml:space="preserve">; Bower et al., </w:t>
      </w:r>
      <w:r w:rsidRPr="0031728A">
        <w:rPr>
          <w:rFonts w:eastAsia="Times New Roman" w:cstheme="minorHAnsi"/>
          <w:color w:val="FF0000"/>
        </w:rPr>
        <w:t>2019</w:t>
      </w:r>
      <w:r w:rsidRPr="0031728A">
        <w:rPr>
          <w:rFonts w:eastAsia="Times New Roman" w:cstheme="minorHAnsi"/>
        </w:rPr>
        <w:t xml:space="preserve">). The impact of this selection criteria is shown in the figure below. </w:t>
      </w:r>
    </w:p>
    <w:p w14:paraId="04F607B4" w14:textId="510942AF" w:rsidR="007C686D" w:rsidRPr="00896275" w:rsidRDefault="007C686D" w:rsidP="00710ED3">
      <w:pPr>
        <w:jc w:val="center"/>
        <w:rPr>
          <w:rFonts w:eastAsia="Times New Roman" w:cstheme="minorHAnsi"/>
        </w:rPr>
      </w:pPr>
      <w:r w:rsidRPr="00896275">
        <w:rPr>
          <w:rFonts w:eastAsia="Times New Roman" w:cstheme="minorHAnsi"/>
        </w:rPr>
        <w:lastRenderedPageBreak/>
        <w:fldChar w:fldCharType="begin"/>
      </w:r>
      <w:r w:rsidR="0028663E">
        <w:rPr>
          <w:rFonts w:eastAsia="Times New Roman" w:cstheme="minorHAnsi"/>
        </w:rPr>
        <w:instrText xml:space="preserve"> INCLUDEPICTURE "C:\\var\\folders\\28\\s1__514j3hj_8s889r09zq1w0000gn\\T\\com.microsoft.Word\\WebArchiveCopyPasteTempFiles\\page4image791705008"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0B3967D4" wp14:editId="1AE93167">
            <wp:extent cx="3965677" cy="2981158"/>
            <wp:effectExtent l="0" t="0" r="0" b="0"/>
            <wp:docPr id="119" name="Picture 119" descr="page4image79170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ge4image791705008"/>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4011475" cy="3015586"/>
                    </a:xfrm>
                    <a:prstGeom prst="rect">
                      <a:avLst/>
                    </a:prstGeom>
                    <a:noFill/>
                    <a:ln>
                      <a:noFill/>
                    </a:ln>
                  </pic:spPr>
                </pic:pic>
              </a:graphicData>
            </a:graphic>
          </wp:inline>
        </w:drawing>
      </w:r>
      <w:r w:rsidRPr="00896275">
        <w:rPr>
          <w:rFonts w:eastAsia="Times New Roman" w:cstheme="minorHAnsi"/>
        </w:rPr>
        <w:fldChar w:fldCharType="end"/>
      </w:r>
    </w:p>
    <w:p w14:paraId="6D9235C4" w14:textId="1A832F60" w:rsidR="007C686D" w:rsidRPr="00710ED3" w:rsidRDefault="007C686D" w:rsidP="007C686D">
      <w:pPr>
        <w:spacing w:before="100" w:beforeAutospacing="1" w:after="100" w:afterAutospacing="1"/>
        <w:rPr>
          <w:rFonts w:eastAsia="Times New Roman" w:cstheme="minorHAnsi"/>
          <w:i/>
          <w:iCs/>
          <w:sz w:val="20"/>
          <w:szCs w:val="20"/>
        </w:rPr>
      </w:pPr>
      <w:r w:rsidRPr="00710ED3">
        <w:rPr>
          <w:rFonts w:eastAsia="Times New Roman" w:cstheme="minorHAnsi"/>
          <w:i/>
          <w:iCs/>
          <w:sz w:val="20"/>
          <w:szCs w:val="20"/>
        </w:rPr>
        <w:t xml:space="preserve">PUI count distribution for a parallel IMF orientation (red) and a </w:t>
      </w:r>
      <w:r w:rsidR="003664BC" w:rsidRPr="00710ED3">
        <w:rPr>
          <w:rFonts w:eastAsia="Times New Roman" w:cstheme="minorHAnsi"/>
          <w:i/>
          <w:iCs/>
          <w:sz w:val="20"/>
          <w:szCs w:val="20"/>
        </w:rPr>
        <w:t>quasi</w:t>
      </w:r>
      <w:r w:rsidRPr="00710ED3">
        <w:rPr>
          <w:rFonts w:eastAsia="Times New Roman" w:cstheme="minorHAnsi"/>
          <w:i/>
          <w:iCs/>
          <w:sz w:val="20"/>
          <w:szCs w:val="20"/>
        </w:rPr>
        <w:t xml:space="preserve">-perpendicular orientation (blue). When the IMF is quasi perpendicular the PUI count distribution is less processed by the SW, having a steeper cutoff and reduced suprathermal tail. </w:t>
      </w:r>
    </w:p>
    <w:p w14:paraId="1D2594F2" w14:textId="45AC33A8" w:rsidR="007C686D" w:rsidRPr="00896275" w:rsidRDefault="007C686D" w:rsidP="007C686D">
      <w:pPr>
        <w:pStyle w:val="Heading3"/>
        <w:rPr>
          <w:rFonts w:asciiTheme="minorHAnsi" w:eastAsia="Times New Roman" w:hAnsiTheme="minorHAnsi" w:cstheme="minorHAnsi"/>
        </w:rPr>
      </w:pPr>
      <w:bookmarkStart w:id="146" w:name="_Toc67917841"/>
      <w:r w:rsidRPr="00896275">
        <w:rPr>
          <w:rFonts w:asciiTheme="minorHAnsi" w:eastAsia="Times New Roman" w:hAnsiTheme="minorHAnsi" w:cstheme="minorHAnsi"/>
        </w:rPr>
        <w:t>C.3 SW Frame PUI Measurements</w:t>
      </w:r>
      <w:bookmarkEnd w:id="146"/>
      <w:r w:rsidRPr="00896275">
        <w:rPr>
          <w:rFonts w:asciiTheme="minorHAnsi" w:eastAsia="Times New Roman" w:hAnsiTheme="minorHAnsi" w:cstheme="minorHAnsi"/>
        </w:rPr>
        <w:t xml:space="preserve"> </w:t>
      </w:r>
    </w:p>
    <w:p w14:paraId="45CFBB64" w14:textId="3712FA68"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As an example, we provide two plots generated from this data set. The figure </w:t>
      </w:r>
      <w:r w:rsidR="003664BC" w:rsidRPr="0031728A">
        <w:rPr>
          <w:rFonts w:eastAsia="Times New Roman" w:cstheme="minorHAnsi"/>
        </w:rPr>
        <w:t>below</w:t>
      </w:r>
      <w:r w:rsidRPr="0031728A">
        <w:rPr>
          <w:rFonts w:eastAsia="Times New Roman" w:cstheme="minorHAnsi"/>
          <w:color w:val="FF0000"/>
        </w:rPr>
        <w:t xml:space="preserve"> </w:t>
      </w:r>
      <w:r w:rsidRPr="0031728A">
        <w:rPr>
          <w:rFonts w:eastAsia="Times New Roman" w:cstheme="minorHAnsi"/>
        </w:rPr>
        <w:t xml:space="preserve">shows the velocity count distributions accumulated in one day bins spanning the range of the data set (2007-2013). Here one can see that the PUI cutoff speed varies yearly with the spacecraft orbit. This effect is driven by a change in the radial neutral injection speed, brought about by gravitational deflection of the Interstellar neutrals (ISN) around the SUN (Möbius et al., </w:t>
      </w:r>
      <w:r w:rsidRPr="0031728A">
        <w:rPr>
          <w:rFonts w:eastAsia="Times New Roman" w:cstheme="minorHAnsi"/>
          <w:color w:val="FF0000"/>
        </w:rPr>
        <w:t>1999</w:t>
      </w:r>
      <w:r w:rsidRPr="0031728A">
        <w:rPr>
          <w:rFonts w:eastAsia="Times New Roman" w:cstheme="minorHAnsi"/>
        </w:rPr>
        <w:t xml:space="preserve">). </w:t>
      </w:r>
    </w:p>
    <w:p w14:paraId="4D54BD00" w14:textId="647C7876" w:rsidR="007C686D" w:rsidRPr="00896275" w:rsidRDefault="007C686D" w:rsidP="007C686D">
      <w:pP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"C:\\var\\folders\\28\\s1__514j3hj_8s889r09zq1w0000gn\\T\\com.microsoft.Word\\WebArchiveCopyPasteTempFiles\\page5image722350752"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1CFAD88B" wp14:editId="5E521AB8">
            <wp:extent cx="5486400" cy="2296160"/>
            <wp:effectExtent l="0" t="0" r="0" b="2540"/>
            <wp:docPr id="120" name="Picture 120" descr="page5image72235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age5image722350752"/>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486400" cy="2296160"/>
                    </a:xfrm>
                    <a:prstGeom prst="rect">
                      <a:avLst/>
                    </a:prstGeom>
                    <a:noFill/>
                    <a:ln>
                      <a:noFill/>
                    </a:ln>
                  </pic:spPr>
                </pic:pic>
              </a:graphicData>
            </a:graphic>
          </wp:inline>
        </w:drawing>
      </w:r>
      <w:r w:rsidRPr="00896275">
        <w:rPr>
          <w:rFonts w:eastAsia="Times New Roman" w:cstheme="minorHAnsi"/>
        </w:rPr>
        <w:fldChar w:fldCharType="end"/>
      </w:r>
    </w:p>
    <w:p w14:paraId="46E38264" w14:textId="6A1ACD46" w:rsidR="007C686D" w:rsidRPr="00A23B47" w:rsidRDefault="007C686D" w:rsidP="007C686D">
      <w:pPr>
        <w:spacing w:before="100" w:beforeAutospacing="1" w:after="100" w:afterAutospacing="1"/>
        <w:rPr>
          <w:rFonts w:eastAsia="Times New Roman" w:cstheme="minorHAnsi"/>
          <w:i/>
          <w:iCs/>
          <w:sz w:val="20"/>
          <w:szCs w:val="20"/>
        </w:rPr>
      </w:pPr>
      <w:r w:rsidRPr="00A23B47">
        <w:rPr>
          <w:rFonts w:eastAsia="Times New Roman" w:cstheme="minorHAnsi"/>
          <w:i/>
          <w:iCs/>
          <w:sz w:val="20"/>
          <w:szCs w:val="20"/>
        </w:rPr>
        <w:t xml:space="preserve">PUI velocity count distributions accumulated in one day bins between 2007 and 2013. Here, one can see the sinusoidal like fluctuations of the PUI cutoff speed (driven by changes in the PUI injection speed) as STEREO-A orbits the sun. </w:t>
      </w:r>
    </w:p>
    <w:p w14:paraId="210E048E" w14:textId="77777777" w:rsidR="007C686D" w:rsidRPr="00896275" w:rsidRDefault="007C686D" w:rsidP="007C686D">
      <w:pPr>
        <w:spacing w:before="100" w:beforeAutospacing="1" w:after="100" w:afterAutospacing="1"/>
        <w:rPr>
          <w:rFonts w:eastAsia="Times New Roman" w:cstheme="minorHAnsi"/>
          <w:sz w:val="20"/>
          <w:szCs w:val="20"/>
        </w:rPr>
      </w:pPr>
    </w:p>
    <w:p w14:paraId="31D18757" w14:textId="682337A6"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figure below</w:t>
      </w:r>
      <w:r w:rsidRPr="0031728A">
        <w:rPr>
          <w:rFonts w:eastAsia="Times New Roman" w:cstheme="minorHAnsi"/>
          <w:color w:val="FF0000"/>
        </w:rPr>
        <w:t xml:space="preserve"> </w:t>
      </w:r>
      <w:r w:rsidRPr="0031728A">
        <w:rPr>
          <w:rFonts w:eastAsia="Times New Roman" w:cstheme="minorHAnsi"/>
        </w:rPr>
        <w:t xml:space="preserve">shows daily averages of the PUI counts between 2007-2013. The peaks here are associated with the spacecraft passing through the ISN focusing cone. Additionally, because this data set has not been efficiency corrected, the overall PUI count rate decreases through the </w:t>
      </w:r>
      <w:r w:rsidR="003664BC">
        <w:rPr>
          <w:rFonts w:eastAsia="Times New Roman" w:cstheme="minorHAnsi"/>
        </w:rPr>
        <w:t>PLASTIC</w:t>
      </w:r>
      <w:r w:rsidRPr="0031728A">
        <w:rPr>
          <w:rFonts w:eastAsia="Times New Roman" w:cstheme="minorHAnsi"/>
        </w:rPr>
        <w:t xml:space="preserve"> operational time. In effect this means that measurements from the first years of operation will be weighted more heavily for any super-posed epoch analysis. An effort to provide an efficiency corrected data set will be made in the near future. </w:t>
      </w:r>
    </w:p>
    <w:p w14:paraId="4E41E095" w14:textId="62644723" w:rsidR="007C686D" w:rsidRPr="00896275" w:rsidRDefault="007C686D" w:rsidP="0033525B">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"C:\\var\\folders\\28\\s1__514j3hj_8s889r09zq1w0000gn\\T\\com.microsoft.Word\\WebArchiveCopyPasteTempFiles\\page5image722407152"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0ED7F6F6" wp14:editId="6BE44FC9">
            <wp:extent cx="4641011" cy="2389261"/>
            <wp:effectExtent l="0" t="0" r="7620" b="0"/>
            <wp:docPr id="121" name="Picture 121" descr="page5image72240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5image722407152"/>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4678811" cy="2408721"/>
                    </a:xfrm>
                    <a:prstGeom prst="rect">
                      <a:avLst/>
                    </a:prstGeom>
                    <a:noFill/>
                    <a:ln>
                      <a:noFill/>
                    </a:ln>
                  </pic:spPr>
                </pic:pic>
              </a:graphicData>
            </a:graphic>
          </wp:inline>
        </w:drawing>
      </w:r>
      <w:r w:rsidRPr="00896275">
        <w:rPr>
          <w:rFonts w:eastAsia="Times New Roman" w:cstheme="minorHAnsi"/>
        </w:rPr>
        <w:fldChar w:fldCharType="end"/>
      </w:r>
    </w:p>
    <w:p w14:paraId="50519503" w14:textId="5D4C7D7E" w:rsidR="007C686D" w:rsidRPr="007A0B3C" w:rsidRDefault="007C686D" w:rsidP="007C686D">
      <w:pPr>
        <w:spacing w:before="100" w:beforeAutospacing="1" w:after="100" w:afterAutospacing="1"/>
        <w:rPr>
          <w:rFonts w:eastAsia="Times New Roman" w:cstheme="minorHAnsi"/>
          <w:i/>
          <w:iCs/>
        </w:rPr>
      </w:pPr>
      <w:r w:rsidRPr="007A0B3C">
        <w:rPr>
          <w:rFonts w:eastAsia="Times New Roman" w:cstheme="minorHAnsi"/>
          <w:i/>
          <w:iCs/>
          <w:sz w:val="20"/>
          <w:szCs w:val="20"/>
        </w:rPr>
        <w:t>One day averages of STEREO-A PLASTIC He</w:t>
      </w:r>
      <w:r w:rsidRPr="007A0B3C">
        <w:rPr>
          <w:rFonts w:eastAsia="Times New Roman" w:cstheme="minorHAnsi"/>
          <w:i/>
          <w:iCs/>
          <w:position w:val="8"/>
          <w:sz w:val="20"/>
          <w:szCs w:val="20"/>
        </w:rPr>
        <w:t xml:space="preserve">+ </w:t>
      </w:r>
      <w:r w:rsidRPr="007A0B3C">
        <w:rPr>
          <w:rFonts w:eastAsia="Times New Roman" w:cstheme="minorHAnsi"/>
          <w:i/>
          <w:iCs/>
          <w:sz w:val="20"/>
          <w:szCs w:val="20"/>
        </w:rPr>
        <w:t>PUI counts in the velocity range .5 &lt; w</w:t>
      </w:r>
      <w:r w:rsidRPr="007A0B3C">
        <w:rPr>
          <w:rFonts w:eastAsia="Times New Roman" w:cstheme="minorHAnsi"/>
          <w:i/>
          <w:iCs/>
          <w:position w:val="8"/>
          <w:sz w:val="20"/>
          <w:szCs w:val="20"/>
        </w:rPr>
        <w:t xml:space="preserve">′ </w:t>
      </w:r>
      <w:r w:rsidRPr="007A0B3C">
        <w:rPr>
          <w:rFonts w:eastAsia="Times New Roman" w:cstheme="minorHAnsi"/>
          <w:i/>
          <w:iCs/>
          <w:sz w:val="20"/>
          <w:szCs w:val="20"/>
        </w:rPr>
        <w:t xml:space="preserve">&lt; 1.5 from 2007 to 2013. Peaks in the count rate are associated with STEREO passing through the ISN focusing cone. </w:t>
      </w:r>
    </w:p>
    <w:p w14:paraId="64CE689B" w14:textId="3DDCDF2F" w:rsidR="007C686D" w:rsidRPr="00896275" w:rsidRDefault="007C686D" w:rsidP="007C686D">
      <w:pPr>
        <w:pStyle w:val="Heading3"/>
        <w:rPr>
          <w:rFonts w:asciiTheme="minorHAnsi" w:eastAsia="Times New Roman" w:hAnsiTheme="minorHAnsi" w:cstheme="minorHAnsi"/>
        </w:rPr>
      </w:pPr>
      <w:bookmarkStart w:id="147" w:name="_Toc67917842"/>
      <w:r w:rsidRPr="00896275">
        <w:rPr>
          <w:rFonts w:asciiTheme="minorHAnsi" w:eastAsia="Times New Roman" w:hAnsiTheme="minorHAnsi" w:cstheme="minorHAnsi"/>
        </w:rPr>
        <w:t>C.4. References</w:t>
      </w:r>
      <w:bookmarkEnd w:id="147"/>
      <w:r w:rsidRPr="00896275">
        <w:rPr>
          <w:rFonts w:asciiTheme="minorHAnsi" w:eastAsia="Times New Roman" w:hAnsiTheme="minorHAnsi" w:cstheme="minorHAnsi"/>
        </w:rPr>
        <w:t xml:space="preserve"> </w:t>
      </w:r>
    </w:p>
    <w:p w14:paraId="015EDA5A" w14:textId="77777777" w:rsidR="00C554C9" w:rsidRDefault="007C686D" w:rsidP="00C554C9">
      <w:pPr>
        <w:spacing w:before="100" w:beforeAutospacing="1" w:after="100" w:afterAutospacing="1"/>
        <w:rPr>
          <w:rFonts w:eastAsia="Times New Roman" w:cstheme="minorHAnsi"/>
        </w:rPr>
      </w:pPr>
      <w:r w:rsidRPr="0031728A">
        <w:rPr>
          <w:rFonts w:eastAsia="Times New Roman" w:cstheme="minorHAnsi"/>
          <w:sz w:val="20"/>
          <w:szCs w:val="20"/>
        </w:rPr>
        <w:t xml:space="preserve">[1] J S Bower et al. “Effect of Rapid Changes of Solar Wind Conditions on the Pickup Ion Velocity Distribution”. In: </w:t>
      </w:r>
      <w:r w:rsidRPr="0031728A">
        <w:rPr>
          <w:rFonts w:eastAsia="Times New Roman" w:cstheme="minorHAnsi"/>
          <w:i/>
          <w:iCs/>
          <w:sz w:val="20"/>
          <w:szCs w:val="20"/>
        </w:rPr>
        <w:t xml:space="preserve">JGR-Space Physics </w:t>
      </w:r>
      <w:r w:rsidRPr="0031728A">
        <w:rPr>
          <w:rFonts w:eastAsia="Times New Roman" w:cstheme="minorHAnsi"/>
          <w:sz w:val="20"/>
          <w:szCs w:val="20"/>
        </w:rPr>
        <w:t xml:space="preserve">Submitted (2019), pp. 1–28. </w:t>
      </w:r>
    </w:p>
    <w:p w14:paraId="293B14E1" w14:textId="0D2FE488" w:rsidR="007C686D" w:rsidRPr="0031728A" w:rsidRDefault="007C686D" w:rsidP="00C554C9">
      <w:pPr>
        <w:spacing w:before="100" w:beforeAutospacing="1" w:after="100" w:afterAutospacing="1"/>
        <w:rPr>
          <w:rFonts w:eastAsia="Times New Roman" w:cstheme="minorHAnsi"/>
          <w:sz w:val="20"/>
          <w:szCs w:val="20"/>
        </w:rPr>
      </w:pPr>
      <w:r w:rsidRPr="0031728A">
        <w:rPr>
          <w:rFonts w:eastAsia="Times New Roman" w:cstheme="minorHAnsi"/>
          <w:sz w:val="20"/>
          <w:szCs w:val="20"/>
        </w:rPr>
        <w:t xml:space="preserve">[2]  C. Drews et al. “2D He+ pickup ion velocity distribution functions: STEREO PLASTIC ob- servations.” In: </w:t>
      </w:r>
      <w:r w:rsidRPr="0031728A">
        <w:rPr>
          <w:rFonts w:eastAsia="Times New Roman" w:cstheme="minorHAnsi"/>
          <w:i/>
          <w:iCs/>
          <w:sz w:val="20"/>
          <w:szCs w:val="20"/>
        </w:rPr>
        <w:t xml:space="preserve">Astronomy and Astrophysics </w:t>
      </w:r>
      <w:r w:rsidRPr="0031728A">
        <w:rPr>
          <w:rFonts w:eastAsia="Times New Roman" w:cstheme="minorHAnsi"/>
          <w:sz w:val="20"/>
          <w:szCs w:val="20"/>
        </w:rPr>
        <w:t xml:space="preserve">575.A97 (2015). doi: </w:t>
      </w:r>
      <w:r w:rsidRPr="0031728A">
        <w:rPr>
          <w:rFonts w:eastAsia="Times New Roman" w:cstheme="minorHAnsi"/>
          <w:color w:val="0000FF"/>
          <w:sz w:val="20"/>
          <w:szCs w:val="20"/>
        </w:rPr>
        <w:t>10.1051/0004-6361/ 201425271</w:t>
      </w:r>
      <w:r w:rsidRPr="0031728A">
        <w:rPr>
          <w:rFonts w:eastAsia="Times New Roman" w:cstheme="minorHAnsi"/>
          <w:sz w:val="20"/>
          <w:szCs w:val="20"/>
        </w:rPr>
        <w:t xml:space="preserve">. </w:t>
      </w:r>
    </w:p>
    <w:p w14:paraId="5A9CD3ED" w14:textId="77777777" w:rsidR="007C686D" w:rsidRPr="0031728A" w:rsidRDefault="007C686D" w:rsidP="00C554C9">
      <w:pPr>
        <w:spacing w:before="100" w:beforeAutospacing="1" w:after="100" w:afterAutospacing="1"/>
        <w:rPr>
          <w:rFonts w:eastAsia="Times New Roman" w:cstheme="minorHAnsi"/>
          <w:sz w:val="20"/>
          <w:szCs w:val="20"/>
        </w:rPr>
      </w:pPr>
      <w:r w:rsidRPr="0031728A">
        <w:rPr>
          <w:rFonts w:eastAsia="Times New Roman" w:cstheme="minorHAnsi"/>
          <w:sz w:val="20"/>
          <w:szCs w:val="20"/>
        </w:rPr>
        <w:t xml:space="preserve">[3]  C. Drews et al. “Inflow direction of interstellar neutrals deduced from pickup ion measurements at 1 AU”. In: </w:t>
      </w:r>
      <w:r w:rsidRPr="0031728A">
        <w:rPr>
          <w:rFonts w:eastAsia="Times New Roman" w:cstheme="minorHAnsi"/>
          <w:i/>
          <w:iCs/>
          <w:sz w:val="20"/>
          <w:szCs w:val="20"/>
        </w:rPr>
        <w:t xml:space="preserve">JOURNAL OF GEOPHYSICAL RESEARCH </w:t>
      </w:r>
      <w:r w:rsidRPr="0031728A">
        <w:rPr>
          <w:rFonts w:eastAsia="Times New Roman" w:cstheme="minorHAnsi"/>
          <w:sz w:val="20"/>
          <w:szCs w:val="20"/>
        </w:rPr>
        <w:t xml:space="preserve">117 (2012). </w:t>
      </w:r>
    </w:p>
    <w:p w14:paraId="4D7B2348" w14:textId="77777777" w:rsidR="007C686D" w:rsidRPr="0031728A" w:rsidRDefault="007C686D" w:rsidP="00C554C9">
      <w:pPr>
        <w:spacing w:before="100" w:beforeAutospacing="1" w:after="100" w:afterAutospacing="1"/>
        <w:rPr>
          <w:rFonts w:eastAsia="Times New Roman" w:cstheme="minorHAnsi"/>
          <w:sz w:val="20"/>
          <w:szCs w:val="20"/>
        </w:rPr>
      </w:pPr>
      <w:r w:rsidRPr="0031728A">
        <w:rPr>
          <w:rFonts w:eastAsia="Times New Roman" w:cstheme="minorHAnsi"/>
          <w:sz w:val="20"/>
          <w:szCs w:val="20"/>
        </w:rPr>
        <w:t xml:space="preserve">[4]  C. Drews et al. “Observations of interstellar neon in the helium focusing cone,” in: </w:t>
      </w:r>
      <w:r w:rsidRPr="0031728A">
        <w:rPr>
          <w:rFonts w:eastAsia="Times New Roman" w:cstheme="minorHAnsi"/>
          <w:i/>
          <w:iCs/>
          <w:sz w:val="20"/>
          <w:szCs w:val="20"/>
        </w:rPr>
        <w:t xml:space="preserve">J. Geophys. Res </w:t>
      </w:r>
      <w:r w:rsidRPr="0031728A">
        <w:rPr>
          <w:rFonts w:eastAsia="Times New Roman" w:cstheme="minorHAnsi"/>
          <w:sz w:val="20"/>
          <w:szCs w:val="20"/>
        </w:rPr>
        <w:t xml:space="preserve">115.A10108 (2010). doi: </w:t>
      </w:r>
      <w:r w:rsidRPr="0031728A">
        <w:rPr>
          <w:rFonts w:eastAsia="Times New Roman" w:cstheme="minorHAnsi"/>
          <w:color w:val="0000FF"/>
          <w:sz w:val="20"/>
          <w:szCs w:val="20"/>
        </w:rPr>
        <w:t>10.1029/2010JA015585</w:t>
      </w:r>
      <w:r w:rsidRPr="0031728A">
        <w:rPr>
          <w:rFonts w:eastAsia="Times New Roman" w:cstheme="minorHAnsi"/>
          <w:sz w:val="20"/>
          <w:szCs w:val="20"/>
        </w:rPr>
        <w:t xml:space="preserve">. </w:t>
      </w:r>
    </w:p>
    <w:p w14:paraId="0805687C" w14:textId="77777777" w:rsidR="007C686D" w:rsidRPr="0031728A" w:rsidRDefault="007C686D" w:rsidP="00C554C9">
      <w:pPr>
        <w:spacing w:before="100" w:beforeAutospacing="1" w:after="100" w:afterAutospacing="1"/>
        <w:rPr>
          <w:rFonts w:eastAsia="Times New Roman" w:cstheme="minorHAnsi"/>
          <w:sz w:val="20"/>
          <w:szCs w:val="20"/>
        </w:rPr>
      </w:pPr>
      <w:r w:rsidRPr="0031728A">
        <w:rPr>
          <w:rFonts w:eastAsia="Times New Roman" w:cstheme="minorHAnsi"/>
          <w:sz w:val="20"/>
          <w:szCs w:val="20"/>
        </w:rPr>
        <w:t xml:space="preserve">[5]  E. Möbius et al. “Direct evidence of the interstellar gas flow velocity in the pickup ion cut-off as observed with SOHO CELIAS CTOF”. In: </w:t>
      </w:r>
      <w:r w:rsidRPr="0031728A">
        <w:rPr>
          <w:rFonts w:eastAsia="Times New Roman" w:cstheme="minorHAnsi"/>
          <w:i/>
          <w:iCs/>
          <w:sz w:val="20"/>
          <w:szCs w:val="20"/>
        </w:rPr>
        <w:t xml:space="preserve">GEOPHYSICAL RESEARCH LETTERS </w:t>
      </w:r>
      <w:r w:rsidRPr="0031728A">
        <w:rPr>
          <w:rFonts w:eastAsia="Times New Roman" w:cstheme="minorHAnsi"/>
          <w:sz w:val="20"/>
          <w:szCs w:val="20"/>
        </w:rPr>
        <w:t xml:space="preserve">26.20 (1999), pp. 3181–3184. doi: </w:t>
      </w:r>
      <w:r w:rsidRPr="0031728A">
        <w:rPr>
          <w:rFonts w:eastAsia="Times New Roman" w:cstheme="minorHAnsi"/>
          <w:color w:val="0000FF"/>
          <w:sz w:val="20"/>
          <w:szCs w:val="20"/>
        </w:rPr>
        <w:t>10.1029/1999GL003644</w:t>
      </w:r>
      <w:r w:rsidRPr="0031728A">
        <w:rPr>
          <w:rFonts w:eastAsia="Times New Roman" w:cstheme="minorHAnsi"/>
          <w:sz w:val="20"/>
          <w:szCs w:val="20"/>
        </w:rPr>
        <w:t xml:space="preserve">. </w:t>
      </w:r>
    </w:p>
    <w:p w14:paraId="73349F13" w14:textId="123CF114" w:rsidR="007C686D" w:rsidRPr="00896275" w:rsidRDefault="007C686D" w:rsidP="0033525B">
      <w:pPr>
        <w:spacing w:before="100" w:beforeAutospacing="1" w:after="100" w:afterAutospacing="1"/>
        <w:rPr>
          <w:rFonts w:cstheme="minorHAnsi"/>
        </w:rPr>
      </w:pPr>
      <w:r w:rsidRPr="0031728A">
        <w:rPr>
          <w:rFonts w:eastAsia="Times New Roman" w:cstheme="minorHAnsi"/>
          <w:sz w:val="20"/>
          <w:szCs w:val="20"/>
        </w:rPr>
        <w:t xml:space="preserve">[6]  A Taut et al. “Challenges in the determination of the interstellar flow longitude from the pickup ion cutoff”. In: </w:t>
      </w:r>
      <w:r w:rsidRPr="0031728A">
        <w:rPr>
          <w:rFonts w:eastAsia="Times New Roman" w:cstheme="minorHAnsi"/>
          <w:i/>
          <w:iCs/>
          <w:sz w:val="20"/>
          <w:szCs w:val="20"/>
        </w:rPr>
        <w:t xml:space="preserve">Astronomy &amp; Astrophysics </w:t>
      </w:r>
      <w:r w:rsidRPr="0031728A">
        <w:rPr>
          <w:rFonts w:eastAsia="Times New Roman" w:cstheme="minorHAnsi"/>
          <w:sz w:val="20"/>
          <w:szCs w:val="20"/>
        </w:rPr>
        <w:t xml:space="preserve">611 (2018), A61. issn: 0004-6361. doi: </w:t>
      </w:r>
      <w:r w:rsidRPr="0031728A">
        <w:rPr>
          <w:rFonts w:eastAsia="Times New Roman" w:cstheme="minorHAnsi"/>
          <w:color w:val="0000FF"/>
          <w:sz w:val="20"/>
          <w:szCs w:val="20"/>
        </w:rPr>
        <w:t>10. 1051/0004-6361/201731796</w:t>
      </w:r>
      <w:r w:rsidRPr="0031728A">
        <w:rPr>
          <w:rFonts w:eastAsia="Times New Roman" w:cstheme="minorHAnsi"/>
          <w:sz w:val="20"/>
          <w:szCs w:val="20"/>
        </w:rPr>
        <w:t xml:space="preserve">. url: </w:t>
      </w:r>
      <w:r w:rsidRPr="0031728A">
        <w:rPr>
          <w:rFonts w:eastAsia="Times New Roman" w:cstheme="minorHAnsi"/>
          <w:color w:val="0000FF"/>
          <w:sz w:val="20"/>
          <w:szCs w:val="20"/>
        </w:rPr>
        <w:t>https://doi.org/10.1051/0004-6361/201731796https: //www.aanda.org/10.1051/0004-6361/201731796</w:t>
      </w:r>
      <w:r w:rsidRPr="0031728A">
        <w:rPr>
          <w:rFonts w:eastAsia="Times New Roman" w:cstheme="minorHAnsi"/>
          <w:sz w:val="20"/>
          <w:szCs w:val="20"/>
        </w:rPr>
        <w:t xml:space="preserve">. </w:t>
      </w:r>
    </w:p>
    <w:p w14:paraId="44C7A04D" w14:textId="5D782C2D" w:rsidR="007C686D" w:rsidRPr="00896275" w:rsidRDefault="007C686D" w:rsidP="007C686D">
      <w:pPr>
        <w:pStyle w:val="Heading2"/>
        <w:numPr>
          <w:ilvl w:val="0"/>
          <w:numId w:val="11"/>
        </w:numPr>
        <w:rPr>
          <w:rFonts w:asciiTheme="minorHAnsi" w:hAnsiTheme="minorHAnsi" w:cstheme="minorHAnsi"/>
        </w:rPr>
      </w:pPr>
      <w:bookmarkStart w:id="148" w:name="_Toc67917843"/>
      <w:r w:rsidRPr="00896275">
        <w:rPr>
          <w:rFonts w:asciiTheme="minorHAnsi" w:hAnsiTheme="minorHAnsi" w:cstheme="minorHAnsi"/>
        </w:rPr>
        <w:lastRenderedPageBreak/>
        <w:t>He++ Phase Space Densities</w:t>
      </w:r>
      <w:bookmarkEnd w:id="148"/>
    </w:p>
    <w:p w14:paraId="395D825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STEREO alpha particle (He</w:t>
      </w:r>
      <w:r w:rsidRPr="0031728A">
        <w:rPr>
          <w:rFonts w:eastAsia="Times New Roman" w:cstheme="minorHAnsi"/>
          <w:position w:val="6"/>
        </w:rPr>
        <w:t>2+</w:t>
      </w:r>
      <w:r w:rsidRPr="0031728A">
        <w:rPr>
          <w:rFonts w:eastAsia="Times New Roman" w:cstheme="minorHAnsi"/>
        </w:rPr>
        <w:t>) phase space densities (PSD) presented here are in the spacecraft frame of reference. The data sets provide 1hr averages of He</w:t>
      </w:r>
      <w:r w:rsidRPr="0031728A">
        <w:rPr>
          <w:rFonts w:eastAsia="Times New Roman" w:cstheme="minorHAnsi"/>
          <w:position w:val="8"/>
        </w:rPr>
        <w:t xml:space="preserve">+ </w:t>
      </w:r>
      <w:r w:rsidRPr="0031728A">
        <w:rPr>
          <w:rFonts w:eastAsia="Times New Roman" w:cstheme="minorHAnsi"/>
        </w:rPr>
        <w:t xml:space="preserve">phase space density as a function of V/Vsw in 51 velocity ranges, where V and Vsw are the particle speed and bulk speed of solar wind protons, respectively. </w:t>
      </w:r>
    </w:p>
    <w:p w14:paraId="535D16D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Alpha particle (He</w:t>
      </w:r>
      <w:r w:rsidRPr="0031728A">
        <w:rPr>
          <w:rFonts w:eastAsia="Times New Roman" w:cstheme="minorHAnsi"/>
          <w:position w:val="8"/>
        </w:rPr>
        <w:t>2+</w:t>
      </w:r>
      <w:r w:rsidRPr="0031728A">
        <w:rPr>
          <w:rFonts w:eastAsia="Times New Roman" w:cstheme="minorHAnsi"/>
        </w:rPr>
        <w:t xml:space="preserve">) phase space densities and total counts are provided in the spacecraft frame of reference as a function of w=V/Vsw, with particle speed V and solar wind speed Vsw. The phase space densities are computed from 10 minute averages of normalized counts and 10 min averages of the solar wind velocity for 51 bins (5% resolution) in the velocity range 8 &gt; w &gt; 0.66. Normalized counts are computed by summing over selected ranges in M/Q (double coincidences) and M/Q-M (triple coincidences), using the priority rates for normalization (s. a. Galvin et al., 2008). M and M/Q are the mass and mass per charge of the ions, respectively. </w:t>
      </w:r>
    </w:p>
    <w:p w14:paraId="35415560" w14:textId="77777777" w:rsidR="007C686D" w:rsidRPr="00896275" w:rsidRDefault="007C686D" w:rsidP="007C686D">
      <w:pPr>
        <w:spacing w:before="100" w:beforeAutospacing="1" w:after="100" w:afterAutospacing="1"/>
        <w:rPr>
          <w:rFonts w:eastAsia="Times New Roman" w:cstheme="minorHAnsi"/>
        </w:rPr>
      </w:pPr>
      <w:r w:rsidRPr="0031728A">
        <w:rPr>
          <w:rFonts w:eastAsia="Times New Roman" w:cstheme="minorHAnsi"/>
        </w:rPr>
        <w:t>The phase space density F_Vsw is computed from</w:t>
      </w:r>
      <w:r w:rsidRPr="0031728A">
        <w:rPr>
          <w:rFonts w:eastAsia="Times New Roman" w:cstheme="minorHAnsi"/>
        </w:rPr>
        <w:br/>
      </w:r>
      <w:r w:rsidRPr="007A0B3C">
        <w:rPr>
          <w:rFonts w:ascii="Cambria Math" w:eastAsia="Times New Roman" w:hAnsi="Cambria Math" w:cstheme="minorHAnsi"/>
        </w:rPr>
        <w:t>F_Vsw [s</w:t>
      </w:r>
      <w:r w:rsidRPr="007A0B3C">
        <w:rPr>
          <w:rFonts w:ascii="Cambria Math" w:eastAsia="Times New Roman" w:hAnsi="Cambria Math" w:cstheme="minorHAnsi"/>
          <w:position w:val="8"/>
        </w:rPr>
        <w:t>3</w:t>
      </w:r>
      <w:r w:rsidRPr="007A0B3C">
        <w:rPr>
          <w:rFonts w:ascii="Cambria Math" w:eastAsia="Times New Roman" w:hAnsi="Cambria Math" w:cstheme="minorHAnsi"/>
        </w:rPr>
        <w:t>/km</w:t>
      </w:r>
      <w:r w:rsidRPr="007A0B3C">
        <w:rPr>
          <w:rFonts w:ascii="Cambria Math" w:eastAsia="Times New Roman" w:hAnsi="Cambria Math" w:cstheme="minorHAnsi"/>
          <w:position w:val="8"/>
        </w:rPr>
        <w:t>6</w:t>
      </w:r>
      <w:r w:rsidRPr="007A0B3C">
        <w:rPr>
          <w:rFonts w:ascii="Cambria Math" w:eastAsia="Times New Roman" w:hAnsi="Cambria Math" w:cstheme="minorHAnsi"/>
        </w:rPr>
        <w:t>]= CTS / eff * K1 * K2 * 1 / (E/M)</w:t>
      </w:r>
      <w:r w:rsidRPr="007A0B3C">
        <w:rPr>
          <w:rFonts w:ascii="Cambria Math" w:eastAsia="Times New Roman" w:hAnsi="Cambria Math" w:cstheme="minorHAnsi"/>
          <w:position w:val="10"/>
        </w:rPr>
        <w:t>2</w:t>
      </w:r>
      <w:r w:rsidRPr="007A0B3C">
        <w:rPr>
          <w:rFonts w:ascii="Cambria Math" w:eastAsia="Times New Roman" w:hAnsi="Cambria Math" w:cstheme="minorHAnsi"/>
        </w:rPr>
        <w:t>, (1)</w:t>
      </w:r>
      <w:r w:rsidRPr="00896275">
        <w:rPr>
          <w:rFonts w:eastAsia="Times New Roman" w:cstheme="minorHAnsi"/>
        </w:rPr>
        <w:t xml:space="preserve"> </w:t>
      </w:r>
    </w:p>
    <w:p w14:paraId="26750A9C"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CTS are the normalized counts per second </w:t>
      </w:r>
    </w:p>
    <w:p w14:paraId="7324C821"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eff is the efficiency of PLASTIC for He (energy and time dependent, derived from in-flight calibration) </w:t>
      </w:r>
    </w:p>
    <w:p w14:paraId="651E8270" w14:textId="77777777" w:rsidR="007C686D" w:rsidRPr="0031728A" w:rsidRDefault="007C686D" w:rsidP="00310C42">
      <w:pPr>
        <w:spacing w:before="100" w:beforeAutospacing="1" w:after="100" w:afterAutospacing="1"/>
        <w:rPr>
          <w:rFonts w:eastAsia="Times New Roman" w:cstheme="minorHAnsi"/>
        </w:rPr>
      </w:pPr>
      <w:r w:rsidRPr="0031728A">
        <w:rPr>
          <w:rFonts w:eastAsia="Times New Roman" w:cstheme="minorHAnsi"/>
        </w:rPr>
        <w:t>K1  is a constant, determined by the PLASTIC geometry and energy resolution</w:t>
      </w:r>
      <w:r w:rsidRPr="0031728A">
        <w:rPr>
          <w:rFonts w:eastAsia="Times New Roman" w:cstheme="minorHAnsi"/>
        </w:rPr>
        <w:br/>
        <w:t xml:space="preserve">(= 317) </w:t>
      </w:r>
    </w:p>
    <w:p w14:paraId="5E7EE49E" w14:textId="77777777" w:rsidR="007C686D" w:rsidRPr="0031728A" w:rsidRDefault="007C686D" w:rsidP="00310C42">
      <w:pPr>
        <w:spacing w:before="100" w:beforeAutospacing="1" w:after="100" w:afterAutospacing="1"/>
        <w:rPr>
          <w:rFonts w:eastAsia="Times New Roman" w:cstheme="minorHAnsi"/>
        </w:rPr>
      </w:pPr>
      <w:r w:rsidRPr="0031728A">
        <w:rPr>
          <w:rFonts w:eastAsia="Times New Roman" w:cstheme="minorHAnsi"/>
        </w:rPr>
        <w:t xml:space="preserve">K2  is a constant, determined by cross-calibration with ACE / SWICS in 2007 (=1.09, s. paragraph 5) </w:t>
      </w:r>
    </w:p>
    <w:p w14:paraId="45156ABF"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E/M is the energy per nucleon of the particle in units of keV/nucleon </w:t>
      </w:r>
    </w:p>
    <w:p w14:paraId="61AD0A0F" w14:textId="29601710" w:rsidR="007C686D" w:rsidRPr="0031728A" w:rsidRDefault="007C686D" w:rsidP="007C686D">
      <w:pPr>
        <w:pStyle w:val="Heading3"/>
        <w:rPr>
          <w:rFonts w:asciiTheme="minorHAnsi" w:hAnsiTheme="minorHAnsi" w:cstheme="minorHAnsi"/>
        </w:rPr>
      </w:pPr>
      <w:bookmarkStart w:id="149" w:name="_Toc67917844"/>
      <w:r w:rsidRPr="0031728A">
        <w:rPr>
          <w:rFonts w:asciiTheme="minorHAnsi" w:hAnsiTheme="minorHAnsi" w:cstheme="minorHAnsi"/>
        </w:rPr>
        <w:t>D1. Data Format</w:t>
      </w:r>
      <w:bookmarkEnd w:id="149"/>
    </w:p>
    <w:p w14:paraId="4667D823"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file names have the following format: </w:t>
      </w:r>
    </w:p>
    <w:p w14:paraId="60F76DE2" w14:textId="77777777" w:rsidR="00F66ED6"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STx_L3_PLA_He2Pl_F_Vsw_XXhr_YYYY_Vzz.TXT </w:t>
      </w:r>
    </w:p>
    <w:p w14:paraId="38A77BE2" w14:textId="0F3F579D"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Where "STx" is given as "STA" or "STB" for STEREO A and STEREO B, respectively. "L3" indicates Level 3 data in the STEREO PLASTIC convention.</w:t>
      </w:r>
      <w:r w:rsidRPr="0031728A">
        <w:rPr>
          <w:rFonts w:eastAsia="Times New Roman" w:cstheme="minorHAnsi"/>
        </w:rPr>
        <w:br/>
        <w:t>"PLA" indicates Plasma and Suprathermal Ion Composition (PLASTIC) Investigation. "He2Pl" indicates doubly ionized helium (He</w:t>
      </w:r>
      <w:r w:rsidRPr="0031728A">
        <w:rPr>
          <w:rFonts w:eastAsia="Times New Roman" w:cstheme="minorHAnsi"/>
          <w:position w:val="8"/>
        </w:rPr>
        <w:t>2+</w:t>
      </w:r>
      <w:r w:rsidRPr="0031728A">
        <w:rPr>
          <w:rFonts w:eastAsia="Times New Roman" w:cstheme="minorHAnsi"/>
        </w:rPr>
        <w:t xml:space="preserve">) as determined by PLASTIC. </w:t>
      </w:r>
    </w:p>
    <w:p w14:paraId="6C77F76A" w14:textId="77777777" w:rsidR="00F66ED6" w:rsidRDefault="007C686D" w:rsidP="007C686D">
      <w:pPr>
        <w:spacing w:before="100" w:beforeAutospacing="1" w:after="100" w:afterAutospacing="1"/>
        <w:rPr>
          <w:rFonts w:eastAsia="Times New Roman" w:cstheme="minorHAnsi"/>
        </w:rPr>
      </w:pPr>
      <w:r w:rsidRPr="0031728A">
        <w:rPr>
          <w:rFonts w:eastAsia="Times New Roman" w:cstheme="minorHAnsi"/>
        </w:rPr>
        <w:lastRenderedPageBreak/>
        <w:t>"XXhr", indicates the time averaging interval (01 hour). (*) "YYYY" represents Year</w:t>
      </w:r>
      <w:r w:rsidRPr="0031728A">
        <w:rPr>
          <w:rFonts w:eastAsia="Times New Roman" w:cstheme="minorHAnsi"/>
        </w:rPr>
        <w:br/>
        <w:t>“Vzz” represents the version number</w:t>
      </w:r>
      <w:r w:rsidR="00F66ED6">
        <w:rPr>
          <w:rFonts w:eastAsia="Times New Roman" w:cstheme="minorHAnsi"/>
        </w:rPr>
        <w:t xml:space="preserve">. </w:t>
      </w:r>
    </w:p>
    <w:p w14:paraId="4D82E12D" w14:textId="5AC902A9"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3 file header lines provide information on the spacecraft, production date, software version number, in-flight calibration file name and column headers. </w:t>
      </w:r>
    </w:p>
    <w:p w14:paraId="31054F7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files with 01hr averages provide the data for 1 year. The data are organized in 113 columns, with </w:t>
      </w:r>
    </w:p>
    <w:p w14:paraId="33C76DF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Column </w:t>
      </w:r>
    </w:p>
    <w:p w14:paraId="04D16FE0" w14:textId="325C61F6" w:rsidR="007C686D" w:rsidRPr="0031728A" w:rsidRDefault="00310C42" w:rsidP="007C686D">
      <w:pPr>
        <w:numPr>
          <w:ilvl w:val="0"/>
          <w:numId w:val="22"/>
        </w:numPr>
        <w:spacing w:before="100" w:beforeAutospacing="1" w:after="100" w:afterAutospacing="1"/>
        <w:rPr>
          <w:rFonts w:eastAsia="Times New Roman" w:cstheme="minorHAnsi"/>
        </w:rPr>
      </w:pPr>
      <w:r>
        <w:rPr>
          <w:rFonts w:eastAsia="Times New Roman" w:cstheme="minorHAnsi"/>
        </w:rPr>
        <w:t>y</w:t>
      </w:r>
      <w:r w:rsidR="007C686D" w:rsidRPr="0031728A">
        <w:rPr>
          <w:rFonts w:eastAsia="Times New Roman" w:cstheme="minorHAnsi"/>
        </w:rPr>
        <w:t xml:space="preserve">ear </w:t>
      </w:r>
    </w:p>
    <w:p w14:paraId="71BD9620" w14:textId="1D26EFF0"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month </w:t>
      </w:r>
    </w:p>
    <w:p w14:paraId="11353AD8" w14:textId="2956FB87"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day of month </w:t>
      </w:r>
    </w:p>
    <w:p w14:paraId="421F35A1" w14:textId="5E6A8D13"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day of year </w:t>
      </w:r>
    </w:p>
    <w:p w14:paraId="42592E11" w14:textId="5EF6289E"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hour (start time of time bin) </w:t>
      </w:r>
    </w:p>
    <w:p w14:paraId="72490E13" w14:textId="02398376"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min (start time of time bin) </w:t>
      </w:r>
    </w:p>
    <w:p w14:paraId="77ADEF2D" w14:textId="2D49165C"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day of year (decimal) </w:t>
      </w:r>
    </w:p>
    <w:p w14:paraId="66BD9059" w14:textId="1024C59D"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maximum # of instrument cycles in time bin </w:t>
      </w:r>
    </w:p>
    <w:p w14:paraId="1157A20B" w14:textId="23FEFD65"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solar wind proton speed (km/s) </w:t>
      </w:r>
    </w:p>
    <w:p w14:paraId="69F02F33" w14:textId="24D8F4C5"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solar wind proton thermal speed [km/s] </w:t>
      </w:r>
    </w:p>
    <w:p w14:paraId="3E4FA200" w14:textId="7DBFC7B5"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solar wind proton density [p/cm</w:t>
      </w:r>
      <w:r w:rsidRPr="0031728A">
        <w:rPr>
          <w:rFonts w:eastAsia="Times New Roman" w:cstheme="minorHAnsi"/>
          <w:position w:val="8"/>
        </w:rPr>
        <w:t>3</w:t>
      </w:r>
      <w:r w:rsidRPr="0031728A">
        <w:rPr>
          <w:rFonts w:eastAsia="Times New Roman" w:cstheme="minorHAnsi"/>
        </w:rPr>
        <w:t xml:space="preserve">] </w:t>
      </w:r>
    </w:p>
    <w:p w14:paraId="1006B81D" w14:textId="67BE13C9"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phase space density [s</w:t>
      </w:r>
      <w:r w:rsidRPr="0031728A">
        <w:rPr>
          <w:rFonts w:eastAsia="Times New Roman" w:cstheme="minorHAnsi"/>
          <w:position w:val="8"/>
        </w:rPr>
        <w:t>3</w:t>
      </w:r>
      <w:r w:rsidRPr="0031728A">
        <w:rPr>
          <w:rFonts w:eastAsia="Times New Roman" w:cstheme="minorHAnsi"/>
        </w:rPr>
        <w:t>/km</w:t>
      </w:r>
      <w:r w:rsidRPr="0031728A">
        <w:rPr>
          <w:rFonts w:eastAsia="Times New Roman" w:cstheme="minorHAnsi"/>
          <w:position w:val="8"/>
        </w:rPr>
        <w:t>6</w:t>
      </w:r>
      <w:r w:rsidRPr="0031728A">
        <w:rPr>
          <w:rFonts w:eastAsia="Times New Roman" w:cstheme="minorHAnsi"/>
        </w:rPr>
        <w:t xml:space="preserve">], for mean V/Vsw= 7.80, s. a. column header </w:t>
      </w:r>
    </w:p>
    <w:p w14:paraId="6CD1E967" w14:textId="7078F8E2" w:rsidR="007C686D" w:rsidRPr="0031728A" w:rsidRDefault="007C686D" w:rsidP="007C686D">
      <w:pPr>
        <w:numPr>
          <w:ilvl w:val="0"/>
          <w:numId w:val="22"/>
        </w:numPr>
        <w:spacing w:before="100" w:beforeAutospacing="1" w:after="100" w:afterAutospacing="1"/>
        <w:rPr>
          <w:rFonts w:eastAsia="Times New Roman" w:cstheme="minorHAnsi"/>
        </w:rPr>
      </w:pPr>
      <w:r w:rsidRPr="0031728A">
        <w:rPr>
          <w:rFonts w:eastAsia="Times New Roman" w:cstheme="minorHAnsi"/>
        </w:rPr>
        <w:t xml:space="preserve">total counts for this V/Vsw bin </w:t>
      </w:r>
    </w:p>
    <w:p w14:paraId="4BF40F73"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14-113 same as 12-13 for other V/Vsw bins </w:t>
      </w:r>
    </w:p>
    <w:p w14:paraId="6D019281"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Note of caution: </w:t>
      </w:r>
      <w:r w:rsidRPr="0031728A">
        <w:rPr>
          <w:rFonts w:eastAsia="Times New Roman" w:cstheme="minorHAnsi"/>
        </w:rPr>
        <w:t>Helium fluxes are calculated with the geometric factor of the main sensor. At low V/V</w:t>
      </w:r>
      <w:r w:rsidRPr="0031728A">
        <w:rPr>
          <w:rFonts w:eastAsia="Times New Roman" w:cstheme="minorHAnsi"/>
          <w:position w:val="-2"/>
        </w:rPr>
        <w:t xml:space="preserve">SW </w:t>
      </w:r>
      <w:r w:rsidRPr="0031728A">
        <w:rPr>
          <w:rFonts w:eastAsia="Times New Roman" w:cstheme="minorHAnsi"/>
        </w:rPr>
        <w:t>(typically for V/V</w:t>
      </w:r>
      <w:r w:rsidRPr="0031728A">
        <w:rPr>
          <w:rFonts w:eastAsia="Times New Roman" w:cstheme="minorHAnsi"/>
          <w:position w:val="-2"/>
        </w:rPr>
        <w:t xml:space="preserve">SW </w:t>
      </w:r>
      <w:r w:rsidRPr="0031728A">
        <w:rPr>
          <w:rFonts w:eastAsia="Times New Roman" w:cstheme="minorHAnsi"/>
        </w:rPr>
        <w:t>&lt; 1.2), depending on the switch from main sensor to solar wind sensor, the fluxes may be affected by the switch and need to be evaluated on a case by case basis. Note also that for high solar wind speed, the measurement range in V/Vsw is limited, for example for He</w:t>
      </w:r>
      <w:r w:rsidRPr="0031728A">
        <w:rPr>
          <w:rFonts w:eastAsia="Times New Roman" w:cstheme="minorHAnsi"/>
          <w:position w:val="10"/>
        </w:rPr>
        <w:t xml:space="preserve">2+ </w:t>
      </w:r>
      <w:r w:rsidRPr="0031728A">
        <w:rPr>
          <w:rFonts w:eastAsia="Times New Roman" w:cstheme="minorHAnsi"/>
        </w:rPr>
        <w:t xml:space="preserve">to V/Vsw &lt; 4.3 for Vsw = 650 km/s (see figure below). </w:t>
      </w:r>
    </w:p>
    <w:p w14:paraId="705E55FF" w14:textId="61317802" w:rsidR="007C686D" w:rsidRPr="0031728A" w:rsidRDefault="007C686D" w:rsidP="007C686D">
      <w:pPr>
        <w:pStyle w:val="Heading3"/>
        <w:rPr>
          <w:rFonts w:asciiTheme="minorHAnsi" w:eastAsia="Times New Roman" w:hAnsiTheme="minorHAnsi" w:cstheme="minorHAnsi"/>
        </w:rPr>
      </w:pPr>
      <w:bookmarkStart w:id="150" w:name="_Toc67917845"/>
      <w:r w:rsidRPr="0031728A">
        <w:rPr>
          <w:rFonts w:asciiTheme="minorHAnsi" w:eastAsia="Times New Roman" w:hAnsiTheme="minorHAnsi" w:cstheme="minorHAnsi"/>
        </w:rPr>
        <w:t>D.2 Measurement range (V/Vsw) for He</w:t>
      </w:r>
      <w:r w:rsidRPr="0031728A">
        <w:rPr>
          <w:rFonts w:asciiTheme="minorHAnsi" w:eastAsia="Times New Roman" w:hAnsiTheme="minorHAnsi" w:cstheme="minorHAnsi"/>
          <w:position w:val="8"/>
        </w:rPr>
        <w:t xml:space="preserve">+ </w:t>
      </w:r>
      <w:r w:rsidRPr="0031728A">
        <w:rPr>
          <w:rFonts w:asciiTheme="minorHAnsi" w:eastAsia="Times New Roman" w:hAnsiTheme="minorHAnsi" w:cstheme="minorHAnsi"/>
        </w:rPr>
        <w:t>PUI and He</w:t>
      </w:r>
      <w:r w:rsidRPr="0031728A">
        <w:rPr>
          <w:rFonts w:asciiTheme="minorHAnsi" w:eastAsia="Times New Roman" w:hAnsiTheme="minorHAnsi" w:cstheme="minorHAnsi"/>
          <w:position w:val="8"/>
        </w:rPr>
        <w:t>2+</w:t>
      </w:r>
      <w:bookmarkEnd w:id="150"/>
      <w:r w:rsidRPr="0031728A">
        <w:rPr>
          <w:rFonts w:asciiTheme="minorHAnsi" w:eastAsia="Times New Roman" w:hAnsiTheme="minorHAnsi" w:cstheme="minorHAnsi"/>
          <w:position w:val="8"/>
        </w:rPr>
        <w:t xml:space="preserve"> </w:t>
      </w:r>
    </w:p>
    <w:p w14:paraId="6E1610A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figure below shows the range of maximum and minimum V/Vsw values for ESA step 2 (maximum energy 81 keV/q), and ESA step 91 (minimum energy 1.17 keV/q), selected for processing He</w:t>
      </w:r>
      <w:r w:rsidRPr="0031728A">
        <w:rPr>
          <w:rFonts w:eastAsia="Times New Roman" w:cstheme="minorHAnsi"/>
          <w:position w:val="10"/>
        </w:rPr>
        <w:t>+</w:t>
      </w:r>
      <w:r w:rsidRPr="0031728A">
        <w:rPr>
          <w:rFonts w:eastAsia="Times New Roman" w:cstheme="minorHAnsi"/>
        </w:rPr>
        <w:t>. The maximum value of V/Vsw for He</w:t>
      </w:r>
      <w:r w:rsidRPr="0031728A">
        <w:rPr>
          <w:rFonts w:eastAsia="Times New Roman" w:cstheme="minorHAnsi"/>
          <w:position w:val="10"/>
        </w:rPr>
        <w:t xml:space="preserve">2+ </w:t>
      </w:r>
      <w:r w:rsidRPr="0031728A">
        <w:rPr>
          <w:rFonts w:eastAsia="Times New Roman" w:cstheme="minorHAnsi"/>
        </w:rPr>
        <w:t xml:space="preserve">is shown for comparison. </w:t>
      </w:r>
    </w:p>
    <w:p w14:paraId="5F897144" w14:textId="37362269" w:rsidR="007C686D" w:rsidRPr="00896275" w:rsidRDefault="007C686D" w:rsidP="00F66ED6">
      <w:pPr>
        <w:jc w:val="center"/>
        <w:rPr>
          <w:rFonts w:eastAsia="Times New Roman" w:cstheme="minorHAnsi"/>
        </w:rPr>
      </w:pPr>
      <w:r w:rsidRPr="00896275">
        <w:rPr>
          <w:rFonts w:eastAsia="Times New Roman" w:cstheme="minorHAnsi"/>
        </w:rPr>
        <w:lastRenderedPageBreak/>
        <w:fldChar w:fldCharType="begin"/>
      </w:r>
      <w:r w:rsidR="0028663E">
        <w:rPr>
          <w:rFonts w:eastAsia="Times New Roman" w:cstheme="minorHAnsi"/>
        </w:rPr>
        <w:instrText xml:space="preserve"> INCLUDEPICTURE "C:\\var\\folders\\28\\s1__514j3hj_8s889r09zq1w0000gn\\T\\com.microsoft.Word\\WebArchiveCopyPasteTempFiles\\page4image3822856000"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121A1820" wp14:editId="0E1C4EB5">
            <wp:extent cx="3810000" cy="2895600"/>
            <wp:effectExtent l="0" t="0" r="0" b="0"/>
            <wp:docPr id="165" name="Picture 165" descr="page4image382285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ge4image3822856000"/>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3810000" cy="2895600"/>
                    </a:xfrm>
                    <a:prstGeom prst="rect">
                      <a:avLst/>
                    </a:prstGeom>
                    <a:noFill/>
                    <a:ln>
                      <a:noFill/>
                    </a:ln>
                  </pic:spPr>
                </pic:pic>
              </a:graphicData>
            </a:graphic>
          </wp:inline>
        </w:drawing>
      </w:r>
      <w:r w:rsidRPr="00896275">
        <w:rPr>
          <w:rFonts w:eastAsia="Times New Roman" w:cstheme="minorHAnsi"/>
        </w:rPr>
        <w:fldChar w:fldCharType="end"/>
      </w:r>
    </w:p>
    <w:p w14:paraId="36CB2A20" w14:textId="77777777" w:rsidR="007C686D" w:rsidRPr="00896275" w:rsidRDefault="007C686D" w:rsidP="007C686D">
      <w:pPr>
        <w:rPr>
          <w:rFonts w:eastAsia="Times New Roman" w:cstheme="minorHAnsi"/>
        </w:rPr>
      </w:pPr>
    </w:p>
    <w:p w14:paraId="2B1BE119" w14:textId="50090B4F" w:rsidR="007C686D" w:rsidRPr="0031728A" w:rsidRDefault="007C686D" w:rsidP="007C686D">
      <w:pPr>
        <w:spacing w:before="100" w:beforeAutospacing="1" w:after="100" w:afterAutospacing="1"/>
        <w:rPr>
          <w:rFonts w:eastAsia="Times New Roman" w:cstheme="minorHAnsi"/>
        </w:rPr>
      </w:pPr>
      <w:r w:rsidRPr="00F66ED6">
        <w:rPr>
          <w:rFonts w:eastAsia="Times New Roman" w:cstheme="minorHAnsi"/>
          <w:i/>
          <w:iCs/>
          <w:sz w:val="20"/>
          <w:szCs w:val="20"/>
        </w:rPr>
        <w:t>V/Vsw range for He</w:t>
      </w:r>
      <w:r w:rsidRPr="00F66ED6">
        <w:rPr>
          <w:rFonts w:eastAsia="Times New Roman" w:cstheme="minorHAnsi"/>
          <w:i/>
          <w:iCs/>
          <w:position w:val="10"/>
          <w:sz w:val="20"/>
          <w:szCs w:val="20"/>
        </w:rPr>
        <w:t xml:space="preserve">+ </w:t>
      </w:r>
      <w:r w:rsidRPr="00F66ED6">
        <w:rPr>
          <w:rFonts w:eastAsia="Times New Roman" w:cstheme="minorHAnsi"/>
          <w:i/>
          <w:iCs/>
          <w:sz w:val="20"/>
          <w:szCs w:val="20"/>
        </w:rPr>
        <w:t>and He</w:t>
      </w:r>
      <w:r w:rsidRPr="00F66ED6">
        <w:rPr>
          <w:rFonts w:eastAsia="Times New Roman" w:cstheme="minorHAnsi"/>
          <w:i/>
          <w:iCs/>
          <w:position w:val="10"/>
          <w:sz w:val="20"/>
          <w:szCs w:val="20"/>
        </w:rPr>
        <w:t xml:space="preserve">2+ </w:t>
      </w:r>
      <w:r w:rsidRPr="00F66ED6">
        <w:rPr>
          <w:rFonts w:eastAsia="Times New Roman" w:cstheme="minorHAnsi"/>
          <w:i/>
          <w:iCs/>
          <w:sz w:val="20"/>
          <w:szCs w:val="20"/>
        </w:rPr>
        <w:t>as a function of maximum energy (81 keV/e) and minimum energy (ESA step 91, 1.17 keV/q) selected for processing He</w:t>
      </w:r>
      <w:r w:rsidRPr="00F66ED6">
        <w:rPr>
          <w:rFonts w:eastAsia="Times New Roman" w:cstheme="minorHAnsi"/>
          <w:i/>
          <w:iCs/>
          <w:position w:val="10"/>
          <w:sz w:val="20"/>
          <w:szCs w:val="20"/>
        </w:rPr>
        <w:t>+</w:t>
      </w:r>
      <w:r w:rsidRPr="00F66ED6">
        <w:rPr>
          <w:rFonts w:eastAsia="Times New Roman" w:cstheme="minorHAnsi"/>
          <w:i/>
          <w:iCs/>
          <w:sz w:val="20"/>
          <w:szCs w:val="20"/>
        </w:rPr>
        <w:t>.</w:t>
      </w:r>
      <w:r w:rsidRPr="0031728A">
        <w:rPr>
          <w:rFonts w:eastAsia="Times New Roman" w:cstheme="minorHAnsi"/>
        </w:rPr>
        <w:t xml:space="preserve"> </w:t>
      </w:r>
    </w:p>
    <w:p w14:paraId="67973CE5" w14:textId="01887C3A" w:rsidR="007C686D" w:rsidRPr="00896275" w:rsidRDefault="007C686D" w:rsidP="007C686D">
      <w:pPr>
        <w:pStyle w:val="Heading3"/>
        <w:rPr>
          <w:rFonts w:asciiTheme="minorHAnsi" w:eastAsia="Times New Roman" w:hAnsiTheme="minorHAnsi" w:cstheme="minorHAnsi"/>
        </w:rPr>
      </w:pPr>
      <w:bookmarkStart w:id="151" w:name="_Toc67917846"/>
      <w:r w:rsidRPr="00896275">
        <w:rPr>
          <w:rFonts w:asciiTheme="minorHAnsi" w:eastAsia="Times New Roman" w:hAnsiTheme="minorHAnsi" w:cstheme="minorHAnsi"/>
        </w:rPr>
        <w:t>D.3 PLASTIC Inflight Calibration - Efficiency for Helium</w:t>
      </w:r>
      <w:bookmarkEnd w:id="151"/>
      <w:r w:rsidRPr="00896275">
        <w:rPr>
          <w:rFonts w:asciiTheme="minorHAnsi" w:eastAsia="Times New Roman" w:hAnsiTheme="minorHAnsi" w:cstheme="minorHAnsi"/>
        </w:rPr>
        <w:t xml:space="preserve"> </w:t>
      </w:r>
    </w:p>
    <w:p w14:paraId="3007FB9A"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detection efficiency of the PLASTIC sensor system for ions is subject to time variations, because of a slow degradation of the MCPs during flight. This degradation can be partly compensated by an increase of the MCP HV supply voltage. Therefore, in order to obtain absolute fluxes, the efficiency needs to be continuously monitored during flight. To obtain this efficiency for He</w:t>
      </w:r>
      <w:r w:rsidRPr="0031728A">
        <w:rPr>
          <w:rFonts w:eastAsia="Times New Roman" w:cstheme="minorHAnsi"/>
          <w:position w:val="10"/>
        </w:rPr>
        <w:t>+</w:t>
      </w:r>
      <w:r w:rsidRPr="0031728A">
        <w:rPr>
          <w:rFonts w:eastAsia="Times New Roman" w:cstheme="minorHAnsi"/>
        </w:rPr>
        <w:t>, the ratio of single and coincidence rates in the SW main channel of the PLASTIC time-of-flight system are used, at an energy just below the He</w:t>
      </w:r>
      <w:r w:rsidRPr="0031728A">
        <w:rPr>
          <w:rFonts w:eastAsia="Times New Roman" w:cstheme="minorHAnsi"/>
          <w:position w:val="8"/>
        </w:rPr>
        <w:t xml:space="preserve">+ </w:t>
      </w:r>
      <w:r w:rsidRPr="0031728A">
        <w:rPr>
          <w:rFonts w:eastAsia="Times New Roman" w:cstheme="minorHAnsi"/>
        </w:rPr>
        <w:t>cutoff energy. Thus, the variation of the He</w:t>
      </w:r>
      <w:r w:rsidRPr="0031728A">
        <w:rPr>
          <w:rFonts w:eastAsia="Times New Roman" w:cstheme="minorHAnsi"/>
          <w:position w:val="8"/>
        </w:rPr>
        <w:t xml:space="preserve">+ </w:t>
      </w:r>
      <w:r w:rsidRPr="0031728A">
        <w:rPr>
          <w:rFonts w:eastAsia="Times New Roman" w:cstheme="minorHAnsi"/>
        </w:rPr>
        <w:t>cutoff energy with solar wind speed provides the energy dependence of the He</w:t>
      </w:r>
      <w:r w:rsidRPr="0031728A">
        <w:rPr>
          <w:rFonts w:eastAsia="Times New Roman" w:cstheme="minorHAnsi"/>
          <w:position w:val="8"/>
        </w:rPr>
        <w:t xml:space="preserve">+ </w:t>
      </w:r>
      <w:r w:rsidRPr="0031728A">
        <w:rPr>
          <w:rFonts w:eastAsia="Times New Roman" w:cstheme="minorHAnsi"/>
        </w:rPr>
        <w:t xml:space="preserve">efficiency. For details of the sensor system, see Galvin, et al., 2007. </w:t>
      </w:r>
    </w:p>
    <w:p w14:paraId="3D4C17B1"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efficiency for He is provided as function of total energy/nuc E</w:t>
      </w:r>
      <w:r w:rsidRPr="0031728A">
        <w:rPr>
          <w:rFonts w:eastAsia="Times New Roman" w:cstheme="minorHAnsi"/>
          <w:position w:val="-2"/>
        </w:rPr>
        <w:t xml:space="preserve">tot </w:t>
      </w:r>
      <w:r w:rsidRPr="0031728A">
        <w:rPr>
          <w:rFonts w:eastAsia="Times New Roman" w:cstheme="minorHAnsi"/>
        </w:rPr>
        <w:t>in the energy range 6 to 20 keV/nuc, where E</w:t>
      </w:r>
      <w:r w:rsidRPr="0031728A">
        <w:rPr>
          <w:rFonts w:eastAsia="Times New Roman" w:cstheme="minorHAnsi"/>
          <w:position w:val="-2"/>
        </w:rPr>
        <w:t xml:space="preserve">tot </w:t>
      </w:r>
      <w:r w:rsidRPr="0031728A">
        <w:rPr>
          <w:rFonts w:eastAsia="Times New Roman" w:cstheme="minorHAnsi"/>
        </w:rPr>
        <w:t xml:space="preserve">is defined as </w:t>
      </w:r>
    </w:p>
    <w:p w14:paraId="2B35A57D" w14:textId="77777777" w:rsidR="007C686D" w:rsidRPr="00F66ED6" w:rsidRDefault="007C686D" w:rsidP="007C686D">
      <w:pPr>
        <w:spacing w:before="100" w:beforeAutospacing="1" w:after="100" w:afterAutospacing="1"/>
        <w:rPr>
          <w:rFonts w:ascii="Cambria Math" w:eastAsia="Times New Roman" w:hAnsi="Cambria Math" w:cstheme="minorHAnsi"/>
        </w:rPr>
      </w:pPr>
      <w:r w:rsidRPr="00F66ED6">
        <w:rPr>
          <w:rFonts w:ascii="Cambria Math" w:eastAsia="Times New Roman" w:hAnsi="Cambria Math" w:cstheme="minorHAnsi"/>
        </w:rPr>
        <w:t>E</w:t>
      </w:r>
      <w:r w:rsidRPr="00F66ED6">
        <w:rPr>
          <w:rFonts w:ascii="Cambria Math" w:eastAsia="Times New Roman" w:hAnsi="Cambria Math" w:cstheme="minorHAnsi"/>
          <w:i/>
          <w:iCs/>
          <w:position w:val="-2"/>
        </w:rPr>
        <w:t>tot</w:t>
      </w:r>
      <w:r w:rsidRPr="00F66ED6">
        <w:rPr>
          <w:rFonts w:ascii="Cambria Math" w:eastAsia="Times New Roman" w:hAnsi="Cambria Math" w:cstheme="minorHAnsi"/>
          <w:position w:val="-2"/>
        </w:rPr>
        <w:t xml:space="preserve"> </w:t>
      </w:r>
      <w:r w:rsidRPr="00F66ED6">
        <w:rPr>
          <w:rFonts w:ascii="Cambria Math" w:eastAsia="Times New Roman" w:hAnsi="Cambria Math" w:cstheme="minorHAnsi"/>
        </w:rPr>
        <w:t xml:space="preserve">= (E/Q + PAC) *Q/M, </w:t>
      </w:r>
    </w:p>
    <w:p w14:paraId="441A6B2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with post acceleration voltage PAC (usually 20kV), M=4 for He and Q=1 and Q=2 for He</w:t>
      </w:r>
      <w:r w:rsidRPr="0031728A">
        <w:rPr>
          <w:rFonts w:eastAsia="Times New Roman" w:cstheme="minorHAnsi"/>
          <w:position w:val="10"/>
        </w:rPr>
        <w:t xml:space="preserve">+ </w:t>
      </w:r>
      <w:r w:rsidRPr="0031728A">
        <w:rPr>
          <w:rFonts w:eastAsia="Times New Roman" w:cstheme="minorHAnsi"/>
        </w:rPr>
        <w:t>and He</w:t>
      </w:r>
      <w:r w:rsidRPr="0031728A">
        <w:rPr>
          <w:rFonts w:eastAsia="Times New Roman" w:cstheme="minorHAnsi"/>
          <w:position w:val="10"/>
        </w:rPr>
        <w:t>2+</w:t>
      </w:r>
      <w:r w:rsidRPr="0031728A">
        <w:rPr>
          <w:rFonts w:eastAsia="Times New Roman" w:cstheme="minorHAnsi"/>
        </w:rPr>
        <w:t xml:space="preserve">, respectively. </w:t>
      </w:r>
    </w:p>
    <w:p w14:paraId="448C85BD"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The PLASTIC He efficiencies and details of the evaluation of the in-flight efficiency can be found in the Appendices STA_L3_PLA_HEEFF_Rev15 and READ_ME_PLASTIC_He_Efficiency_Rev15.</w:t>
      </w:r>
    </w:p>
    <w:p w14:paraId="5DF378B4" w14:textId="73D92BE2" w:rsidR="007C686D" w:rsidRPr="00896275" w:rsidRDefault="007C686D" w:rsidP="007C686D">
      <w:pPr>
        <w:pStyle w:val="Heading2"/>
        <w:numPr>
          <w:ilvl w:val="0"/>
          <w:numId w:val="11"/>
        </w:numPr>
        <w:rPr>
          <w:rFonts w:asciiTheme="minorHAnsi" w:hAnsiTheme="minorHAnsi" w:cstheme="minorHAnsi"/>
        </w:rPr>
      </w:pPr>
      <w:bookmarkStart w:id="152" w:name="_Toc67917847"/>
      <w:r w:rsidRPr="00896275">
        <w:rPr>
          <w:rFonts w:asciiTheme="minorHAnsi" w:hAnsiTheme="minorHAnsi" w:cstheme="minorHAnsi"/>
        </w:rPr>
        <w:lastRenderedPageBreak/>
        <w:t>Alfven Wave Lists</w:t>
      </w:r>
      <w:bookmarkEnd w:id="152"/>
    </w:p>
    <w:p w14:paraId="606A717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table lists some Alfvén waves observed by the STEREO spacecraft from year 2007 to year 2014. They are identified while searching for small solar wind transients (STs). </w:t>
      </w:r>
    </w:p>
    <w:p w14:paraId="6E8F1D5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STs were observed frequently in the solar wind (Yu et al., 2014, 2016). However, as pointed out by Marubashi et al. [2010] and Cartwright and Moldwin [2010], some solar wind Alfvénic structures can be mistaken for STs. For this reason, we need to identify Aflvénic structures. We </w:t>
      </w:r>
    </w:p>
    <w:p w14:paraId="13666C96" w14:textId="4666E34A"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classify as Aflvénic fluctuations those structures which satisfy the relation</w:t>
      </w:r>
      <w:r w:rsidR="00310C42">
        <w:rPr>
          <w:rFonts w:eastAsia="Times New Roman" w:cstheme="minorHAnsi"/>
        </w:rPr>
        <w:t xml:space="preserve"> </w:t>
      </w:r>
      <m:oMath>
        <m:r>
          <w:rPr>
            <w:rFonts w:ascii="Cambria Math" w:eastAsia="Times New Roman" w:hAnsi="Cambria Math" w:cstheme="minorHAnsi"/>
            <w:sz w:val="28"/>
            <w:szCs w:val="28"/>
          </w:rPr>
          <m:t>Δ</m:t>
        </m:r>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V</m:t>
            </m:r>
          </m:e>
          <m:sub>
            <m:r>
              <w:rPr>
                <w:rFonts w:ascii="Cambria Math" w:eastAsia="Times New Roman" w:hAnsi="Cambria Math" w:cstheme="minorHAnsi"/>
                <w:sz w:val="28"/>
                <w:szCs w:val="28"/>
              </w:rPr>
              <m:t>⊥</m:t>
            </m:r>
          </m:sub>
        </m:sSub>
        <m:r>
          <w:rPr>
            <w:rFonts w:ascii="Cambria Math" w:eastAsia="Times New Roman" w:hAnsi="Cambria Math" w:cstheme="minorHAnsi"/>
            <w:sz w:val="28"/>
            <w:szCs w:val="28"/>
          </w:rPr>
          <m:t>=</m:t>
        </m:r>
        <m:f>
          <m:fPr>
            <m:ctrlPr>
              <w:rPr>
                <w:rFonts w:ascii="Cambria Math" w:eastAsia="Times New Roman" w:hAnsi="Cambria Math" w:cstheme="minorHAnsi"/>
                <w:i/>
                <w:sz w:val="28"/>
                <w:szCs w:val="28"/>
              </w:rPr>
            </m:ctrlPr>
          </m:fPr>
          <m:num>
            <m:r>
              <w:rPr>
                <w:rFonts w:ascii="Cambria Math" w:eastAsia="Times New Roman" w:hAnsi="Cambria Math" w:cstheme="minorHAnsi"/>
                <w:sz w:val="28"/>
                <w:szCs w:val="28"/>
              </w:rPr>
              <m:t>Δ</m:t>
            </m:r>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B</m:t>
                </m:r>
              </m:e>
              <m:sub>
                <m:r>
                  <w:rPr>
                    <w:rFonts w:ascii="Cambria Math" w:eastAsia="Times New Roman" w:hAnsi="Cambria Math" w:cstheme="minorHAnsi"/>
                    <w:sz w:val="28"/>
                    <w:szCs w:val="28"/>
                  </w:rPr>
                  <m:t>⊥</m:t>
                </m:r>
              </m:sub>
            </m:sSub>
          </m:num>
          <m:den>
            <m:rad>
              <m:radPr>
                <m:degHide m:val="1"/>
                <m:ctrlPr>
                  <w:rPr>
                    <w:rFonts w:ascii="Cambria Math" w:eastAsia="Times New Roman" w:hAnsi="Cambria Math" w:cstheme="minorHAnsi"/>
                    <w:i/>
                    <w:sz w:val="28"/>
                    <w:szCs w:val="28"/>
                  </w:rPr>
                </m:ctrlPr>
              </m:radPr>
              <m:deg/>
              <m:e>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μ</m:t>
                    </m:r>
                  </m:e>
                  <m:sub>
                    <m:r>
                      <w:rPr>
                        <w:rFonts w:ascii="Cambria Math" w:eastAsia="Times New Roman" w:hAnsi="Cambria Math" w:cstheme="minorHAnsi"/>
                        <w:sz w:val="28"/>
                        <w:szCs w:val="28"/>
                      </w:rPr>
                      <m:t>0</m:t>
                    </m:r>
                  </m:sub>
                </m:sSub>
                <m:r>
                  <w:rPr>
                    <w:rFonts w:ascii="Cambria Math" w:eastAsia="Times New Roman" w:hAnsi="Cambria Math" w:cstheme="minorHAnsi"/>
                    <w:sz w:val="28"/>
                    <w:szCs w:val="28"/>
                  </w:rPr>
                  <m:t>ρ</m:t>
                </m:r>
              </m:e>
            </m:rad>
          </m:den>
        </m:f>
      </m:oMath>
      <w:r w:rsidRPr="00310C42">
        <w:rPr>
          <w:rFonts w:eastAsia="Times New Roman" w:cstheme="minorHAnsi"/>
          <w:sz w:val="32"/>
          <w:szCs w:val="32"/>
        </w:rPr>
        <w:t xml:space="preserve"> </w:t>
      </w:r>
      <w:r w:rsidR="006B508B">
        <w:rPr>
          <w:rFonts w:eastAsia="Times New Roman" w:cstheme="minorHAnsi"/>
          <w:sz w:val="32"/>
          <w:szCs w:val="32"/>
        </w:rPr>
        <w:t xml:space="preserve">     </w:t>
      </w:r>
      <w:r w:rsidRPr="0031728A">
        <w:rPr>
          <w:rFonts w:eastAsia="Times New Roman" w:cstheme="minorHAnsi"/>
        </w:rPr>
        <w:t>Here ∆</w:t>
      </w:r>
      <w:r w:rsidRPr="0031728A">
        <w:rPr>
          <w:rFonts w:ascii="Cambria Math" w:eastAsia="Times New Roman" w:hAnsi="Cambria Math" w:cs="Cambria Math"/>
        </w:rPr>
        <w:t>𝑉</w:t>
      </w:r>
      <w:r w:rsidR="00310C42" w:rsidRPr="00310C42">
        <w:rPr>
          <w:rFonts w:ascii="Cambria Math" w:eastAsia="Times New Roman" w:hAnsi="Cambria Math" w:cs="Cambria Math"/>
          <w:vertAlign w:val="subscript"/>
        </w:rPr>
        <w:t>⊥</w:t>
      </w:r>
      <w:r w:rsidR="00310C42">
        <w:rPr>
          <w:rFonts w:ascii="Cambria Math" w:eastAsia="Times New Roman" w:hAnsi="Cambria Math" w:cs="Cambria Math"/>
        </w:rPr>
        <w:t xml:space="preserve"> </w:t>
      </w:r>
      <w:r w:rsidRPr="0031728A">
        <w:rPr>
          <w:rFonts w:eastAsia="Times New Roman" w:cstheme="minorHAnsi"/>
        </w:rPr>
        <w:t>and ∆</w:t>
      </w:r>
      <w:r w:rsidRPr="0031728A">
        <w:rPr>
          <w:rFonts w:ascii="Cambria Math" w:eastAsia="Times New Roman" w:hAnsi="Cambria Math" w:cs="Cambria Math"/>
        </w:rPr>
        <w:t>𝐵</w:t>
      </w:r>
      <w:r w:rsidR="00310C42" w:rsidRPr="00310C42">
        <w:rPr>
          <w:rFonts w:ascii="Cambria Math" w:eastAsia="Times New Roman" w:hAnsi="Cambria Math" w:cs="Cambria Math"/>
          <w:vertAlign w:val="subscript"/>
        </w:rPr>
        <w:t>⊥</w:t>
      </w:r>
      <w:r w:rsidR="00310C42">
        <w:rPr>
          <w:rFonts w:ascii="Cambria Math" w:eastAsia="Times New Roman" w:hAnsi="Cambria Math" w:cs="Cambria Math"/>
        </w:rPr>
        <w:t xml:space="preserve"> </w:t>
      </w:r>
      <w:r w:rsidRPr="0031728A">
        <w:rPr>
          <w:rFonts w:eastAsia="Times New Roman" w:cstheme="minorHAnsi"/>
        </w:rPr>
        <w:t>represent the velocity and magnetic field perturbations perpendicular to the background field. The latter is obtained by smoothing. (R</w:t>
      </w:r>
      <w:r w:rsidRPr="006B508B">
        <w:rPr>
          <w:rFonts w:eastAsia="Times New Roman" w:cstheme="minorHAnsi"/>
          <w:position w:val="-2"/>
          <w:vertAlign w:val="subscript"/>
        </w:rPr>
        <w:t>X</w:t>
      </w:r>
      <w:r w:rsidRPr="0031728A">
        <w:rPr>
          <w:rFonts w:eastAsia="Times New Roman" w:cstheme="minorHAnsi"/>
        </w:rPr>
        <w:t>, R</w:t>
      </w:r>
      <w:r w:rsidRPr="006B508B">
        <w:rPr>
          <w:rFonts w:eastAsia="Times New Roman" w:cstheme="minorHAnsi"/>
          <w:position w:val="-2"/>
          <w:vertAlign w:val="subscript"/>
        </w:rPr>
        <w:t>Y</w:t>
      </w:r>
      <w:r w:rsidRPr="0031728A">
        <w:rPr>
          <w:rFonts w:eastAsia="Times New Roman" w:cstheme="minorHAnsi"/>
        </w:rPr>
        <w:t>, R</w:t>
      </w:r>
      <w:r w:rsidRPr="006B508B">
        <w:rPr>
          <w:rFonts w:eastAsia="Times New Roman" w:cstheme="minorHAnsi"/>
          <w:position w:val="-2"/>
          <w:vertAlign w:val="subscript"/>
        </w:rPr>
        <w:t>Z</w:t>
      </w:r>
      <w:r w:rsidRPr="0031728A">
        <w:rPr>
          <w:rFonts w:eastAsia="Times New Roman" w:cstheme="minorHAnsi"/>
        </w:rPr>
        <w:t xml:space="preserve">) are three correlation </w:t>
      </w:r>
    </w:p>
    <w:p w14:paraId="5B606A7E" w14:textId="6F64272E"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coefficients between ∆</w:t>
      </w:r>
      <w:r w:rsidRPr="0031728A">
        <w:rPr>
          <w:rFonts w:ascii="Cambria Math" w:eastAsia="Times New Roman" w:hAnsi="Cambria Math" w:cs="Cambria Math"/>
        </w:rPr>
        <w:t>𝐵</w:t>
      </w:r>
      <w:r w:rsidR="00310C42" w:rsidRPr="00310C42">
        <w:rPr>
          <w:rFonts w:ascii="Cambria Math" w:eastAsia="Times New Roman" w:hAnsi="Cambria Math" w:cs="Cambria Math"/>
          <w:vertAlign w:val="subscript"/>
        </w:rPr>
        <w:t>⊥</w:t>
      </w:r>
      <w:r w:rsidRPr="0031728A">
        <w:rPr>
          <w:rFonts w:eastAsia="Times New Roman" w:cstheme="minorHAnsi"/>
          <w:position w:val="-4"/>
        </w:rPr>
        <w:t xml:space="preserve"> </w:t>
      </w:r>
      <w:r w:rsidRPr="0031728A">
        <w:rPr>
          <w:rFonts w:eastAsia="Times New Roman" w:cstheme="minorHAnsi"/>
        </w:rPr>
        <w:t>and ∆</w:t>
      </w:r>
      <w:r w:rsidRPr="0031728A">
        <w:rPr>
          <w:rFonts w:ascii="Cambria Math" w:eastAsia="Times New Roman" w:hAnsi="Cambria Math" w:cs="Cambria Math"/>
        </w:rPr>
        <w:t>𝐴</w:t>
      </w:r>
      <w:r w:rsidR="00310C42" w:rsidRPr="00310C42">
        <w:rPr>
          <w:rFonts w:ascii="Cambria Math" w:eastAsia="Times New Roman" w:hAnsi="Cambria Math" w:cs="Cambria Math"/>
          <w:vertAlign w:val="subscript"/>
        </w:rPr>
        <w:t>⊥</w:t>
      </w:r>
      <w:r w:rsidRPr="0031728A">
        <w:rPr>
          <w:rFonts w:eastAsia="Times New Roman" w:cstheme="minorHAnsi"/>
          <w:position w:val="-4"/>
        </w:rPr>
        <w:t xml:space="preserve"> </w:t>
      </w:r>
      <w:r w:rsidRPr="0031728A">
        <w:rPr>
          <w:rFonts w:eastAsia="Times New Roman" w:cstheme="minorHAnsi"/>
        </w:rPr>
        <w:t xml:space="preserve">= </w:t>
      </w:r>
      <m:oMath>
        <m:rad>
          <m:radPr>
            <m:degHide m:val="1"/>
            <m:ctrlPr>
              <w:rPr>
                <w:rFonts w:ascii="Cambria Math" w:eastAsia="Times New Roman" w:hAnsi="Cambria Math" w:cstheme="minorHAnsi"/>
                <w:i/>
              </w:rPr>
            </m:ctrlPr>
          </m:radPr>
          <m:deg/>
          <m:e>
            <m:sSub>
              <m:sSubPr>
                <m:ctrlPr>
                  <w:rPr>
                    <w:rFonts w:ascii="Cambria Math" w:eastAsia="Times New Roman" w:hAnsi="Cambria Math" w:cstheme="minorHAnsi"/>
                    <w:i/>
                  </w:rPr>
                </m:ctrlPr>
              </m:sSubPr>
              <m:e>
                <m:r>
                  <w:rPr>
                    <w:rFonts w:ascii="Cambria Math" w:eastAsia="Times New Roman" w:hAnsi="Cambria Math" w:cstheme="minorHAnsi"/>
                  </w:rPr>
                  <m:t>μ</m:t>
                </m:r>
              </m:e>
              <m:sub>
                <m:r>
                  <w:rPr>
                    <w:rFonts w:ascii="Cambria Math" w:eastAsia="Times New Roman" w:hAnsi="Cambria Math" w:cstheme="minorHAnsi"/>
                  </w:rPr>
                  <m:t>0</m:t>
                </m:r>
              </m:sub>
            </m:sSub>
            <m:r>
              <w:rPr>
                <w:rFonts w:ascii="Cambria Math" w:eastAsia="Times New Roman" w:hAnsi="Cambria Math" w:cstheme="minorHAnsi"/>
              </w:rPr>
              <m:t>ρ</m:t>
            </m:r>
          </m:e>
        </m:rad>
      </m:oMath>
      <w:r w:rsidRPr="0031728A">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"C:\\var\\folders\\28\\s1__514j3hj_8s889r09zq1w0000gn\\T\\com.microsoft.Word\\WebArchiveCopyPasteTempFiles\\page1image880174192" \* MERGEFORMAT </w:instrText>
      </w:r>
      <w:r w:rsidRPr="0031728A">
        <w:rPr>
          <w:rFonts w:eastAsia="Times New Roman" w:cstheme="minorHAnsi"/>
        </w:rPr>
        <w:fldChar w:fldCharType="end"/>
      </w:r>
      <w:r w:rsidRPr="0031728A">
        <w:rPr>
          <w:rFonts w:eastAsia="Times New Roman" w:cstheme="minorHAnsi"/>
        </w:rPr>
        <w:t xml:space="preserve"> </w:t>
      </w:r>
      <w:r w:rsidRPr="0031728A">
        <w:rPr>
          <w:rFonts w:ascii="Cambria Math" w:eastAsia="Times New Roman" w:hAnsi="Cambria Math" w:cs="Cambria Math"/>
        </w:rPr>
        <w:t>∗</w:t>
      </w:r>
      <w:r w:rsidRPr="0031728A">
        <w:rPr>
          <w:rFonts w:eastAsia="Times New Roman" w:cstheme="minorHAnsi"/>
        </w:rPr>
        <w:t xml:space="preserve"> ∆</w:t>
      </w:r>
      <w:r w:rsidRPr="0031728A">
        <w:rPr>
          <w:rFonts w:ascii="Cambria Math" w:eastAsia="Times New Roman" w:hAnsi="Cambria Math" w:cs="Cambria Math"/>
        </w:rPr>
        <w:t>𝑉</w:t>
      </w:r>
      <w:r w:rsidR="00310C42" w:rsidRPr="00310C42">
        <w:rPr>
          <w:rFonts w:ascii="Cambria Math" w:eastAsia="Times New Roman" w:hAnsi="Cambria Math" w:cs="Cambria Math"/>
          <w:vertAlign w:val="subscript"/>
        </w:rPr>
        <w:t>⊥</w:t>
      </w:r>
      <w:r w:rsidRPr="0031728A">
        <w:rPr>
          <w:rFonts w:eastAsia="Times New Roman" w:cstheme="minorHAnsi"/>
        </w:rPr>
        <w:t>. We used CORRELATE function in IDL to get the three correlations between ∆</w:t>
      </w:r>
      <w:r w:rsidRPr="0031728A">
        <w:rPr>
          <w:rFonts w:ascii="Cambria Math" w:eastAsia="Times New Roman" w:hAnsi="Cambria Math" w:cs="Cambria Math"/>
        </w:rPr>
        <w:t>𝐵</w:t>
      </w:r>
      <w:r w:rsidRPr="0031728A">
        <w:rPr>
          <w:rFonts w:eastAsia="Times New Roman" w:cstheme="minorHAnsi"/>
          <w:position w:val="-4"/>
        </w:rPr>
        <w:t xml:space="preserve"># </w:t>
      </w:r>
      <w:r w:rsidRPr="0031728A">
        <w:rPr>
          <w:rFonts w:eastAsia="Times New Roman" w:cstheme="minorHAnsi"/>
        </w:rPr>
        <w:t>and ∆</w:t>
      </w:r>
      <w:r w:rsidRPr="0031728A">
        <w:rPr>
          <w:rFonts w:ascii="Cambria Math" w:eastAsia="Times New Roman" w:hAnsi="Cambria Math" w:cs="Cambria Math"/>
        </w:rPr>
        <w:t>𝐴</w:t>
      </w:r>
      <w:r w:rsidRPr="0031728A">
        <w:rPr>
          <w:rFonts w:eastAsia="Times New Roman" w:cstheme="minorHAnsi"/>
          <w:position w:val="-4"/>
        </w:rPr>
        <w:t xml:space="preserve"># </w:t>
      </w:r>
      <w:r w:rsidRPr="0031728A">
        <w:rPr>
          <w:rFonts w:eastAsia="Times New Roman" w:cstheme="minorHAnsi"/>
        </w:rPr>
        <w:t xml:space="preserve">(an example picture has been attached, </w:t>
      </w:r>
      <w:r w:rsidR="002C2798">
        <w:rPr>
          <w:rFonts w:eastAsia="Times New Roman" w:cstheme="minorHAnsi"/>
        </w:rPr>
        <w:t>see figure below</w:t>
      </w:r>
      <w:r w:rsidRPr="0031728A">
        <w:rPr>
          <w:rFonts w:eastAsia="Times New Roman" w:cstheme="minorHAnsi"/>
        </w:rPr>
        <w:t xml:space="preserve">). </w:t>
      </w:r>
    </w:p>
    <w:p w14:paraId="1CE23FDD"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We require all three correlations (R</w:t>
      </w:r>
      <w:r w:rsidRPr="006B508B">
        <w:rPr>
          <w:rFonts w:eastAsia="Times New Roman" w:cstheme="minorHAnsi"/>
          <w:position w:val="-2"/>
          <w:vertAlign w:val="subscript"/>
        </w:rPr>
        <w:t>X</w:t>
      </w:r>
      <w:r w:rsidRPr="0031728A">
        <w:rPr>
          <w:rFonts w:eastAsia="Times New Roman" w:cstheme="minorHAnsi"/>
        </w:rPr>
        <w:t>, R</w:t>
      </w:r>
      <w:r w:rsidRPr="006B508B">
        <w:rPr>
          <w:rFonts w:eastAsia="Times New Roman" w:cstheme="minorHAnsi"/>
          <w:position w:val="-2"/>
          <w:vertAlign w:val="subscript"/>
        </w:rPr>
        <w:t>Y</w:t>
      </w:r>
      <w:r w:rsidRPr="0031728A">
        <w:rPr>
          <w:rFonts w:eastAsia="Times New Roman" w:cstheme="minorHAnsi"/>
        </w:rPr>
        <w:t>, R</w:t>
      </w:r>
      <w:r w:rsidRPr="006B508B">
        <w:rPr>
          <w:rFonts w:eastAsia="Times New Roman" w:cstheme="minorHAnsi"/>
          <w:position w:val="-2"/>
          <w:vertAlign w:val="subscript"/>
        </w:rPr>
        <w:t>Z</w:t>
      </w:r>
      <w:r w:rsidRPr="0031728A">
        <w:rPr>
          <w:rFonts w:eastAsia="Times New Roman" w:cstheme="minorHAnsi"/>
        </w:rPr>
        <w:t xml:space="preserve">) to be greater than 0.5, or two greater than 0.6 and the other greater than 0.3, which is similar to the criterion in Cartwright and Moldwin [2008]. </w:t>
      </w:r>
    </w:p>
    <w:p w14:paraId="2EB8BDD4" w14:textId="5B069510" w:rsidR="007C686D" w:rsidRPr="00896275" w:rsidRDefault="007C686D" w:rsidP="007C686D">
      <w:pPr>
        <w:pStyle w:val="Heading3"/>
        <w:rPr>
          <w:rFonts w:asciiTheme="minorHAnsi" w:eastAsia="Times New Roman" w:hAnsiTheme="minorHAnsi" w:cstheme="minorHAnsi"/>
        </w:rPr>
      </w:pPr>
      <w:r w:rsidRPr="00896275">
        <w:rPr>
          <w:rFonts w:asciiTheme="minorHAnsi" w:eastAsia="Times New Roman" w:hAnsiTheme="minorHAnsi" w:cstheme="minorHAnsi"/>
        </w:rPr>
        <w:t xml:space="preserve"> </w:t>
      </w:r>
      <w:bookmarkStart w:id="153" w:name="_Toc67917848"/>
      <w:r w:rsidRPr="00896275">
        <w:rPr>
          <w:rFonts w:asciiTheme="minorHAnsi" w:eastAsia="Times New Roman" w:hAnsiTheme="minorHAnsi" w:cstheme="minorHAnsi"/>
        </w:rPr>
        <w:t>E.1. Data Format</w:t>
      </w:r>
      <w:bookmarkEnd w:id="153"/>
      <w:r w:rsidRPr="00896275">
        <w:rPr>
          <w:rFonts w:asciiTheme="minorHAnsi" w:eastAsia="Times New Roman" w:hAnsiTheme="minorHAnsi" w:cstheme="minorHAnsi"/>
        </w:rPr>
        <w:t xml:space="preserve"> </w:t>
      </w:r>
    </w:p>
    <w:p w14:paraId="00573ED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File Naming convention: </w:t>
      </w:r>
    </w:p>
    <w:p w14:paraId="2E137DC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STx_L3_PLA_AlfWaves_ Vyy.txt Where: </w:t>
      </w:r>
    </w:p>
    <w:p w14:paraId="3CCC03F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"STx" is given as "STA" or "STB" for STEREO A and STEREO B, respectively. "L3" indicates Level 3 data in the STEREO PLASTIC convention.</w:t>
      </w:r>
      <w:r w:rsidRPr="0031728A">
        <w:rPr>
          <w:rFonts w:eastAsia="Times New Roman" w:cstheme="minorHAnsi"/>
        </w:rPr>
        <w:br/>
        <w:t xml:space="preserve">"PLA" indicates Plasma and Suprathermal Ion Composition (PLASTIC) Investigation. "AlfWaves" indicates the Alfvén waves data product. </w:t>
      </w:r>
    </w:p>
    <w:p w14:paraId="79C030E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"Vyy", indicates Version number, with the processing version given by the "yy." "pdf" indicates a portable document file. </w:t>
      </w:r>
    </w:p>
    <w:p w14:paraId="5D220861"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Explanation of Columns in Alfvén Wave List </w:t>
      </w:r>
    </w:p>
    <w:p w14:paraId="38C3C53A" w14:textId="1D0965B1"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t xml:space="preserve">Column 1 </w:t>
      </w:r>
      <w:r w:rsidRPr="00896275">
        <w:rPr>
          <w:rFonts w:eastAsia="Times New Roman" w:cstheme="minorHAnsi"/>
        </w:rPr>
        <w:t>– Event number</w:t>
      </w:r>
    </w:p>
    <w:p w14:paraId="360AD4D5" w14:textId="77777777"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t xml:space="preserve">Column 2 </w:t>
      </w:r>
      <w:r w:rsidRPr="00896275">
        <w:rPr>
          <w:rFonts w:eastAsia="Times New Roman" w:cstheme="minorHAnsi"/>
        </w:rPr>
        <w:t>– Start Time</w:t>
      </w:r>
    </w:p>
    <w:p w14:paraId="35903E10" w14:textId="64BFFB36"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t xml:space="preserve">Column 3 </w:t>
      </w:r>
      <w:r w:rsidRPr="00896275">
        <w:rPr>
          <w:rFonts w:eastAsia="Times New Roman" w:cstheme="minorHAnsi"/>
        </w:rPr>
        <w:t>– End Time</w:t>
      </w:r>
    </w:p>
    <w:p w14:paraId="01A302C0" w14:textId="34153BE2"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t xml:space="preserve">Column 4 </w:t>
      </w:r>
      <w:r w:rsidRPr="00896275">
        <w:rPr>
          <w:rFonts w:eastAsia="Times New Roman" w:cstheme="minorHAnsi"/>
        </w:rPr>
        <w:t>– R</w:t>
      </w:r>
      <w:r w:rsidRPr="006B508B">
        <w:rPr>
          <w:rFonts w:eastAsia="Times New Roman" w:cstheme="minorHAnsi"/>
          <w:vertAlign w:val="subscript"/>
        </w:rPr>
        <w:t>x</w:t>
      </w:r>
      <w:r w:rsidRPr="00896275">
        <w:rPr>
          <w:rFonts w:eastAsia="Times New Roman" w:cstheme="minorHAnsi"/>
        </w:rPr>
        <w:t xml:space="preserve"> coefficient</w:t>
      </w:r>
    </w:p>
    <w:p w14:paraId="02C36514" w14:textId="268A22D8" w:rsidR="006B508B"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i/>
          <w:iCs/>
        </w:rPr>
        <w:lastRenderedPageBreak/>
        <w:t xml:space="preserve">Column 5 </w:t>
      </w:r>
      <w:r w:rsidRPr="00896275">
        <w:rPr>
          <w:rFonts w:eastAsia="Times New Roman" w:cstheme="minorHAnsi"/>
        </w:rPr>
        <w:t>– R</w:t>
      </w:r>
      <w:r w:rsidRPr="006B508B">
        <w:rPr>
          <w:rFonts w:eastAsia="Times New Roman" w:cstheme="minorHAnsi"/>
          <w:vertAlign w:val="subscript"/>
        </w:rPr>
        <w:t>y</w:t>
      </w:r>
      <w:r w:rsidRPr="00896275">
        <w:rPr>
          <w:rFonts w:eastAsia="Times New Roman" w:cstheme="minorHAnsi"/>
        </w:rPr>
        <w:t xml:space="preserve"> coefficient</w:t>
      </w:r>
    </w:p>
    <w:p w14:paraId="2FEAA15D" w14:textId="33FE4129" w:rsidR="006B508B" w:rsidRDefault="006B508B" w:rsidP="006B508B">
      <w:pPr>
        <w:spacing w:before="100" w:beforeAutospacing="1" w:after="100" w:afterAutospacing="1" w:line="240" w:lineRule="exact"/>
        <w:rPr>
          <w:rFonts w:eastAsia="Times New Roman" w:cstheme="minorHAnsi"/>
        </w:rPr>
      </w:pPr>
      <w:r w:rsidRPr="00896275">
        <w:rPr>
          <w:rFonts w:eastAsia="Times New Roman" w:cstheme="minorHAnsi"/>
          <w:noProof/>
        </w:rPr>
        <w:drawing>
          <wp:anchor distT="0" distB="0" distL="114300" distR="114300" simplePos="0" relativeHeight="251673600" behindDoc="1" locked="0" layoutInCell="1" allowOverlap="1" wp14:anchorId="591B4EFA" wp14:editId="3E789C74">
            <wp:simplePos x="0" y="0"/>
            <wp:positionH relativeFrom="margin">
              <wp:align>center</wp:align>
            </wp:positionH>
            <wp:positionV relativeFrom="paragraph">
              <wp:posOffset>412965</wp:posOffset>
            </wp:positionV>
            <wp:extent cx="5468620" cy="7077710"/>
            <wp:effectExtent l="0" t="0" r="0" b="0"/>
            <wp:wrapTopAndBottom/>
            <wp:docPr id="224" name="Picture 224" descr="page3image87861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age3image878611904"/>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468620" cy="7077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686D" w:rsidRPr="00896275">
        <w:rPr>
          <w:rFonts w:eastAsia="Times New Roman" w:cstheme="minorHAnsi"/>
          <w:i/>
          <w:iCs/>
        </w:rPr>
        <w:t xml:space="preserve">Column 6 </w:t>
      </w:r>
      <w:r w:rsidR="007C686D" w:rsidRPr="00896275">
        <w:rPr>
          <w:rFonts w:eastAsia="Times New Roman" w:cstheme="minorHAnsi"/>
        </w:rPr>
        <w:t>– R</w:t>
      </w:r>
      <w:r w:rsidR="007C686D" w:rsidRPr="006B508B">
        <w:rPr>
          <w:rFonts w:eastAsia="Times New Roman" w:cstheme="minorHAnsi"/>
          <w:vertAlign w:val="subscript"/>
        </w:rPr>
        <w:t>z</w:t>
      </w:r>
      <w:r w:rsidR="007C686D" w:rsidRPr="00896275">
        <w:rPr>
          <w:rFonts w:eastAsia="Times New Roman" w:cstheme="minorHAnsi"/>
        </w:rPr>
        <w:t xml:space="preserve"> coefficient </w:t>
      </w:r>
    </w:p>
    <w:p w14:paraId="51ADD367" w14:textId="7C1D064C" w:rsidR="006B508B" w:rsidRDefault="006B508B" w:rsidP="006B508B">
      <w:pPr>
        <w:spacing w:before="100" w:beforeAutospacing="1" w:after="100" w:afterAutospacing="1" w:line="240" w:lineRule="exact"/>
        <w:jc w:val="center"/>
        <w:rPr>
          <w:rFonts w:eastAsia="Times New Roman" w:cstheme="minorHAnsi"/>
        </w:rPr>
      </w:pPr>
      <w:r w:rsidRPr="00F66ED6">
        <w:rPr>
          <w:rFonts w:eastAsia="Times New Roman" w:cstheme="minorHAnsi"/>
          <w:i/>
          <w:iCs/>
          <w:sz w:val="20"/>
          <w:szCs w:val="20"/>
        </w:rPr>
        <w:t>The clear correlations between ∆</w:t>
      </w:r>
      <w:r w:rsidRPr="00F66ED6">
        <w:rPr>
          <w:rFonts w:ascii="Cambria Math" w:eastAsia="Times New Roman" w:hAnsi="Cambria Math" w:cs="Cambria Math"/>
          <w:i/>
          <w:iCs/>
          <w:sz w:val="20"/>
          <w:szCs w:val="20"/>
        </w:rPr>
        <w:t>𝐵</w:t>
      </w:r>
      <w:r w:rsidR="006D5A67" w:rsidRPr="00310C42">
        <w:rPr>
          <w:rFonts w:ascii="Cambria Math" w:eastAsia="Times New Roman" w:hAnsi="Cambria Math" w:cs="Cambria Math"/>
          <w:vertAlign w:val="subscript"/>
        </w:rPr>
        <w:t>⊥</w:t>
      </w:r>
      <w:r w:rsidRPr="00F66ED6">
        <w:rPr>
          <w:rFonts w:eastAsia="Times New Roman" w:cstheme="minorHAnsi"/>
          <w:i/>
          <w:iCs/>
          <w:position w:val="-4"/>
          <w:sz w:val="20"/>
          <w:szCs w:val="20"/>
        </w:rPr>
        <w:t xml:space="preserve"> </w:t>
      </w:r>
      <w:r w:rsidRPr="00F66ED6">
        <w:rPr>
          <w:rFonts w:eastAsia="Times New Roman" w:cstheme="minorHAnsi"/>
          <w:i/>
          <w:iCs/>
          <w:sz w:val="20"/>
          <w:szCs w:val="20"/>
        </w:rPr>
        <w:t>and ∆</w:t>
      </w:r>
      <w:r w:rsidRPr="00F66ED6">
        <w:rPr>
          <w:rFonts w:ascii="Cambria Math" w:eastAsia="Times New Roman" w:hAnsi="Cambria Math" w:cs="Cambria Math"/>
          <w:i/>
          <w:iCs/>
          <w:sz w:val="20"/>
          <w:szCs w:val="20"/>
        </w:rPr>
        <w:t>𝐴</w:t>
      </w:r>
      <w:r w:rsidR="006D5A67" w:rsidRPr="00310C42">
        <w:rPr>
          <w:rFonts w:ascii="Cambria Math" w:eastAsia="Times New Roman" w:hAnsi="Cambria Math" w:cs="Cambria Math"/>
          <w:vertAlign w:val="subscript"/>
        </w:rPr>
        <w:t>⊥</w:t>
      </w:r>
      <w:r w:rsidR="00D06CC4">
        <w:rPr>
          <w:rFonts w:ascii="Cambria Math" w:eastAsia="Times New Roman" w:hAnsi="Cambria Math" w:cs="Cambria Math"/>
          <w:vertAlign w:val="subscript"/>
        </w:rPr>
        <w:t xml:space="preserve"> </w:t>
      </w:r>
      <w:r w:rsidRPr="00F66ED6">
        <w:rPr>
          <w:rFonts w:eastAsia="Times New Roman" w:cstheme="minorHAnsi"/>
          <w:i/>
          <w:iCs/>
          <w:sz w:val="20"/>
          <w:szCs w:val="20"/>
        </w:rPr>
        <w:t>in an Alfvénic structure</w:t>
      </w:r>
      <w:r>
        <w:rPr>
          <w:rFonts w:eastAsia="Times New Roman" w:cstheme="minorHAnsi"/>
        </w:rPr>
        <w:t>.</w:t>
      </w:r>
      <w:r w:rsidR="007C686D"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"C:\\var\\folders\\28\\s1__514j3hj_8s889r09zq1w0000gn\\T\\com.microsoft.Word\\WebArchiveCopyPasteTempFiles\\page3image878611904" \* MERGEFORMAT </w:instrText>
      </w:r>
      <w:r w:rsidR="007C686D" w:rsidRPr="00896275">
        <w:rPr>
          <w:rFonts w:eastAsia="Times New Roman" w:cstheme="minorHAnsi"/>
        </w:rPr>
        <w:fldChar w:fldCharType="end"/>
      </w:r>
    </w:p>
    <w:p w14:paraId="0A46E7B9" w14:textId="78C59729" w:rsidR="006B508B" w:rsidRDefault="006B508B" w:rsidP="006B508B">
      <w:pPr>
        <w:spacing w:before="100" w:beforeAutospacing="1" w:after="100" w:afterAutospacing="1" w:line="240" w:lineRule="exact"/>
        <w:rPr>
          <w:rFonts w:eastAsia="Times New Roman" w:cstheme="minorHAnsi"/>
        </w:rPr>
      </w:pPr>
    </w:p>
    <w:p w14:paraId="0854897D" w14:textId="1493EF10" w:rsidR="007C686D" w:rsidRPr="00896275" w:rsidRDefault="007C686D" w:rsidP="006B508B">
      <w:pPr>
        <w:spacing w:before="100" w:beforeAutospacing="1" w:after="100" w:afterAutospacing="1" w:line="240" w:lineRule="exact"/>
        <w:rPr>
          <w:rFonts w:eastAsia="Times New Roman" w:cstheme="minorHAnsi"/>
        </w:rPr>
      </w:pPr>
      <w:r w:rsidRPr="00896275">
        <w:rPr>
          <w:rFonts w:eastAsia="Times New Roman" w:cstheme="minorHAnsi"/>
        </w:rPr>
        <w:t>E.2 References</w:t>
      </w:r>
    </w:p>
    <w:p w14:paraId="2E2B436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M.L. Cartwright and M.B. Moldwin, Comparison of small-scale flux rope magnetic properties to large-scale magnetic clouds: Evidence for reconnection across the hcs? Journal of Geophysical Research: Space Physics, 113 (A9), 2008. </w:t>
      </w:r>
    </w:p>
    <w:p w14:paraId="4CC5625E"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M.L. Cartwright and M.B. Moldwin, Heliospheric evolution of solar wind small-scale magnetic flux ropes. Journal of Geophysical Research: Space Physics, 115(A8), 2010. </w:t>
      </w:r>
    </w:p>
    <w:p w14:paraId="4B5B807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K. Marubashi, K.S. Cho, Y.D. Park, M. Maksimovic, K. Issautier, N. Meyer-Vernet, M. Moncuquet, and F. Pantellini, Torsional Alfvén waves as pseudo-magnetic flux ropes. In Aip Conference Proceedings, volume 1216, page 240, 2010. </w:t>
      </w:r>
    </w:p>
    <w:p w14:paraId="105C7102"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B. U. Ö Sonnerup and M. Scheible, Minimum and maximum variance analysis. Analysis methods for multi-spacecraft data, pages 185 – 220, 1998. </w:t>
      </w:r>
    </w:p>
    <w:p w14:paraId="45682567"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B.U.Ö. Sonnerup and L.J. Cahill Jr., Magnetopause structure and attitude from explorer 12 observations. Journal of Geophysical Research, 72(1): 171-183, 1967. </w:t>
      </w:r>
    </w:p>
    <w:p w14:paraId="476FCBCA"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W. Yu, C.J. Farrugia, N. Lugaz, A.B. Galvin, E.K.J. Kilpua, H. Kucharek, C. Möstl, M. Leitner, R.B. Torbert, K.D.C. Simunac, et al., A statistical analysis of properties of small transients in the solar wind 2007 – 2009: Stereo and wind observations. Journal of Geophysical Research: Space Physics, 119(2): 689 – 708, 2014. </w:t>
      </w:r>
    </w:p>
    <w:p w14:paraId="26E9E963"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W. Yu, C.J. Farrugia, A.B. Galvin, N. Lugaz, J.G. Luhmann, K.D.C. Simunac, and E. Kilpua, Small solar wind transients at 1 AU: STEREO observations (2007 - 2014) and comparison with near-earth wind results (1995-2014). Journal of Geophysical Research: Space Physics, 2016. </w:t>
      </w:r>
    </w:p>
    <w:p w14:paraId="76AB4F1B" w14:textId="77777777" w:rsidR="007C686D" w:rsidRPr="00896275" w:rsidRDefault="007C686D" w:rsidP="007C686D">
      <w:pPr>
        <w:rPr>
          <w:rFonts w:cstheme="minorHAnsi"/>
        </w:rPr>
      </w:pPr>
    </w:p>
    <w:p w14:paraId="2506BE57" w14:textId="3EF73A3D" w:rsidR="007C686D" w:rsidRPr="00896275" w:rsidRDefault="007C686D" w:rsidP="007C686D">
      <w:pPr>
        <w:pStyle w:val="Heading2"/>
        <w:numPr>
          <w:ilvl w:val="0"/>
          <w:numId w:val="11"/>
        </w:numPr>
        <w:rPr>
          <w:rFonts w:asciiTheme="minorHAnsi" w:hAnsiTheme="minorHAnsi" w:cstheme="minorHAnsi"/>
        </w:rPr>
      </w:pPr>
      <w:bookmarkStart w:id="154" w:name="_Toc67917849"/>
      <w:r w:rsidRPr="00896275">
        <w:rPr>
          <w:rFonts w:asciiTheme="minorHAnsi" w:hAnsiTheme="minorHAnsi" w:cstheme="minorHAnsi"/>
        </w:rPr>
        <w:t>Small Transients Lists</w:t>
      </w:r>
      <w:bookmarkEnd w:id="154"/>
    </w:p>
    <w:p w14:paraId="0EC0C914"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The table lists some STs observed by the STEREO spacecraft from year 2007 to year 2014 (Yu et al., [2014], [2016]). They are identified by the following criteria. </w:t>
      </w:r>
    </w:p>
    <w:p w14:paraId="14EEC3F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1. The STs have durations between 0.5 and 12 hours. </w:t>
      </w:r>
    </w:p>
    <w:p w14:paraId="26E0509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2. Magnetic field strength is higher than the yearly average (&gt; 1.3 times yearly average). </w:t>
      </w:r>
    </w:p>
    <w:p w14:paraId="0681833C"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3. Low proton beta (less than 0.7 times yearly average) or low proton temperature (T</w:t>
      </w:r>
      <w:r w:rsidRPr="0031728A">
        <w:rPr>
          <w:rFonts w:eastAsia="Times New Roman" w:cstheme="minorHAnsi"/>
          <w:position w:val="-2"/>
        </w:rPr>
        <w:t>p</w:t>
      </w:r>
      <w:r w:rsidRPr="0031728A">
        <w:rPr>
          <w:rFonts w:eastAsia="Times New Roman" w:cstheme="minorHAnsi"/>
        </w:rPr>
        <w:t>/T</w:t>
      </w:r>
      <w:r w:rsidRPr="0031728A">
        <w:rPr>
          <w:rFonts w:eastAsia="Times New Roman" w:cstheme="minorHAnsi"/>
          <w:position w:val="-2"/>
        </w:rPr>
        <w:t xml:space="preserve">exp </w:t>
      </w:r>
      <w:r w:rsidRPr="0031728A">
        <w:rPr>
          <w:rFonts w:eastAsia="Times New Roman" w:cstheme="minorHAnsi"/>
        </w:rPr>
        <w:t xml:space="preserve">&lt; 0.7). </w:t>
      </w:r>
    </w:p>
    <w:p w14:paraId="3194535D"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lastRenderedPageBreak/>
        <w:t xml:space="preserve">4. Low Alfvén Mach Number (less than 0.7 yearly average), or large rotations of magnetic field components (we used the minimum variance analysis on the magnetic field, Sonnerup and Cahill Jr. [1967], Sonnerup and Scheible [1998]; and we require that the intermediate-to-minimum eigenvalue ratio be &gt; 5). </w:t>
      </w:r>
    </w:p>
    <w:p w14:paraId="224EE3F7" w14:textId="61955863"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5. Checking the Aflvénic fluctuations.</w:t>
      </w:r>
      <w:r w:rsidRPr="0031728A">
        <w:rPr>
          <w:rFonts w:eastAsia="Times New Roman" w:cstheme="minorHAnsi"/>
        </w:rPr>
        <w:br/>
        <w:t xml:space="preserve">We remove the events which satisfy the relation </w:t>
      </w:r>
      <m:oMath>
        <m:r>
          <w:rPr>
            <w:rFonts w:ascii="Cambria Math" w:eastAsia="Times New Roman" w:hAnsi="Cambria Math" w:cstheme="minorHAnsi"/>
            <w:sz w:val="28"/>
            <w:szCs w:val="28"/>
          </w:rPr>
          <m:t>Δ</m:t>
        </m:r>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V</m:t>
            </m:r>
          </m:e>
          <m:sub>
            <m:r>
              <w:rPr>
                <w:rFonts w:ascii="Cambria Math" w:eastAsia="Times New Roman" w:hAnsi="Cambria Math" w:cstheme="minorHAnsi"/>
                <w:sz w:val="28"/>
                <w:szCs w:val="28"/>
              </w:rPr>
              <m:t>⊥</m:t>
            </m:r>
          </m:sub>
        </m:sSub>
        <m:r>
          <w:rPr>
            <w:rFonts w:ascii="Cambria Math" w:eastAsia="Times New Roman" w:hAnsi="Cambria Math" w:cstheme="minorHAnsi"/>
            <w:sz w:val="28"/>
            <w:szCs w:val="28"/>
          </w:rPr>
          <m:t>=</m:t>
        </m:r>
        <m:f>
          <m:fPr>
            <m:ctrlPr>
              <w:rPr>
                <w:rFonts w:ascii="Cambria Math" w:eastAsia="Times New Roman" w:hAnsi="Cambria Math" w:cstheme="minorHAnsi"/>
                <w:i/>
                <w:sz w:val="28"/>
                <w:szCs w:val="28"/>
              </w:rPr>
            </m:ctrlPr>
          </m:fPr>
          <m:num>
            <m:r>
              <w:rPr>
                <w:rFonts w:ascii="Cambria Math" w:eastAsia="Times New Roman" w:hAnsi="Cambria Math" w:cstheme="minorHAnsi"/>
                <w:sz w:val="28"/>
                <w:szCs w:val="28"/>
              </w:rPr>
              <m:t>Δ</m:t>
            </m:r>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B</m:t>
                </m:r>
              </m:e>
              <m:sub>
                <m:r>
                  <w:rPr>
                    <w:rFonts w:ascii="Cambria Math" w:eastAsia="Times New Roman" w:hAnsi="Cambria Math" w:cstheme="minorHAnsi"/>
                    <w:sz w:val="28"/>
                    <w:szCs w:val="28"/>
                  </w:rPr>
                  <m:t>⊥</m:t>
                </m:r>
              </m:sub>
            </m:sSub>
          </m:num>
          <m:den>
            <m:rad>
              <m:radPr>
                <m:degHide m:val="1"/>
                <m:ctrlPr>
                  <w:rPr>
                    <w:rFonts w:ascii="Cambria Math" w:eastAsia="Times New Roman" w:hAnsi="Cambria Math" w:cstheme="minorHAnsi"/>
                    <w:i/>
                    <w:sz w:val="28"/>
                    <w:szCs w:val="28"/>
                  </w:rPr>
                </m:ctrlPr>
              </m:radPr>
              <m:deg/>
              <m:e>
                <m:sSub>
                  <m:sSubPr>
                    <m:ctrlPr>
                      <w:rPr>
                        <w:rFonts w:ascii="Cambria Math" w:eastAsia="Times New Roman" w:hAnsi="Cambria Math" w:cstheme="minorHAnsi"/>
                        <w:i/>
                        <w:sz w:val="28"/>
                        <w:szCs w:val="28"/>
                      </w:rPr>
                    </m:ctrlPr>
                  </m:sSubPr>
                  <m:e>
                    <m:r>
                      <w:rPr>
                        <w:rFonts w:ascii="Cambria Math" w:eastAsia="Times New Roman" w:hAnsi="Cambria Math" w:cstheme="minorHAnsi"/>
                        <w:sz w:val="28"/>
                        <w:szCs w:val="28"/>
                      </w:rPr>
                      <m:t>μ</m:t>
                    </m:r>
                  </m:e>
                  <m:sub>
                    <m:r>
                      <w:rPr>
                        <w:rFonts w:ascii="Cambria Math" w:eastAsia="Times New Roman" w:hAnsi="Cambria Math" w:cstheme="minorHAnsi"/>
                        <w:sz w:val="28"/>
                        <w:szCs w:val="28"/>
                      </w:rPr>
                      <m:t>0</m:t>
                    </m:r>
                  </m:sub>
                </m:sSub>
                <m:r>
                  <w:rPr>
                    <w:rFonts w:ascii="Cambria Math" w:eastAsia="Times New Roman" w:hAnsi="Cambria Math" w:cstheme="minorHAnsi"/>
                    <w:sz w:val="28"/>
                    <w:szCs w:val="28"/>
                  </w:rPr>
                  <m:t>ρ</m:t>
                </m:r>
              </m:e>
            </m:rad>
          </m:den>
        </m:f>
      </m:oMath>
      <w:r w:rsidRPr="0031728A">
        <w:rPr>
          <w:rFonts w:eastAsia="Times New Roman" w:cstheme="minorHAnsi"/>
        </w:rPr>
        <w:t xml:space="preserve"> </w:t>
      </w:r>
      <w:r w:rsidR="006B508B">
        <w:rPr>
          <w:rFonts w:eastAsia="Times New Roman" w:cstheme="minorHAnsi"/>
        </w:rPr>
        <w:t xml:space="preserve">  </w:t>
      </w:r>
      <w:r w:rsidRPr="0031728A">
        <w:rPr>
          <w:rFonts w:eastAsia="Times New Roman" w:cstheme="minorHAnsi"/>
        </w:rPr>
        <w:t>We remove all three correlations (R</w:t>
      </w:r>
      <w:r w:rsidRPr="0031728A">
        <w:rPr>
          <w:rFonts w:eastAsia="Times New Roman" w:cstheme="minorHAnsi"/>
          <w:position w:val="-2"/>
        </w:rPr>
        <w:t>x</w:t>
      </w:r>
      <w:r w:rsidRPr="0031728A">
        <w:rPr>
          <w:rFonts w:eastAsia="Times New Roman" w:cstheme="minorHAnsi"/>
        </w:rPr>
        <w:t>, R</w:t>
      </w:r>
      <w:r w:rsidRPr="0031728A">
        <w:rPr>
          <w:rFonts w:eastAsia="Times New Roman" w:cstheme="minorHAnsi"/>
          <w:position w:val="-2"/>
        </w:rPr>
        <w:t>y</w:t>
      </w:r>
      <w:r w:rsidRPr="0031728A">
        <w:rPr>
          <w:rFonts w:eastAsia="Times New Roman" w:cstheme="minorHAnsi"/>
        </w:rPr>
        <w:t>, R</w:t>
      </w:r>
      <w:r w:rsidRPr="0031728A">
        <w:rPr>
          <w:rFonts w:eastAsia="Times New Roman" w:cstheme="minorHAnsi"/>
          <w:position w:val="-2"/>
        </w:rPr>
        <w:t>z</w:t>
      </w:r>
      <w:r w:rsidRPr="0031728A">
        <w:rPr>
          <w:rFonts w:eastAsia="Times New Roman" w:cstheme="minorHAnsi"/>
        </w:rPr>
        <w:t>) greater than 0.5, or two greater than 0.6 and the other greater than 0.3 from our list, which is similar</w:t>
      </w:r>
      <w:r w:rsidR="006B508B">
        <w:rPr>
          <w:rFonts w:eastAsia="Times New Roman" w:cstheme="minorHAnsi"/>
        </w:rPr>
        <w:t xml:space="preserve"> </w:t>
      </w:r>
      <w:r w:rsidRPr="0031728A">
        <w:rPr>
          <w:rFonts w:eastAsia="Times New Roman" w:cstheme="minorHAnsi"/>
        </w:rPr>
        <w:t xml:space="preserve">to the criterion in Cartwright and Moldwin [2008]. </w:t>
      </w:r>
    </w:p>
    <w:p w14:paraId="478C31A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Note: The asterisk (*) in the ST lists mean this ST was in the time ranges which ICMEs have been observed. We call them “ICME-like STs”. (The lists of the ICMEs observed by STEREO which have been used are got from: Jian et al., 2006, www- ssc.igpp.ucla.edu/~jlan/STEREO/Level3/STEREO_Level3_ICME.pdf.) </w:t>
      </w:r>
    </w:p>
    <w:p w14:paraId="6859B2FA" w14:textId="3CE2C0CD" w:rsidR="007C686D" w:rsidRPr="00896275" w:rsidRDefault="007C686D" w:rsidP="007C686D">
      <w:pPr>
        <w:pStyle w:val="Heading3"/>
        <w:rPr>
          <w:rFonts w:asciiTheme="minorHAnsi" w:eastAsia="Times New Roman" w:hAnsiTheme="minorHAnsi" w:cstheme="minorHAnsi"/>
        </w:rPr>
      </w:pPr>
      <w:bookmarkStart w:id="155" w:name="_Toc67917850"/>
      <w:r w:rsidRPr="00896275">
        <w:rPr>
          <w:rFonts w:asciiTheme="minorHAnsi" w:eastAsia="Times New Roman" w:hAnsiTheme="minorHAnsi" w:cstheme="minorHAnsi"/>
        </w:rPr>
        <w:t>F.1 Data Format</w:t>
      </w:r>
      <w:bookmarkEnd w:id="155"/>
    </w:p>
    <w:p w14:paraId="5433FC75"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Naming convention: </w:t>
      </w:r>
    </w:p>
    <w:p w14:paraId="6968F3F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STx_L3_PLA_SmallTrans_ Vyy.txt Where: </w:t>
      </w:r>
    </w:p>
    <w:p w14:paraId="7A640DF0"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"STx" is given as "STA" or "STB" for STEREO A and STEREO B, respectively. "L3" indicates Level 3 data in the STEREO PLASTIC convention.</w:t>
      </w:r>
      <w:r w:rsidRPr="00896275">
        <w:rPr>
          <w:rFonts w:eastAsia="Times New Roman" w:cstheme="minorHAnsi"/>
        </w:rPr>
        <w:br/>
        <w:t xml:space="preserve">"PLA" indicates Plasma and Suprathermal Ion Composition (PLASTIC) Investigation. "SmallTrans" indicates the Small Transient data product. </w:t>
      </w:r>
    </w:p>
    <w:p w14:paraId="6B77ADC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"Vyy", indicates Version number, with the processing version given by the "yy." "pdf" indicates a portable document file. </w:t>
      </w:r>
    </w:p>
    <w:p w14:paraId="6952228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Explanation of Columns in STs list: </w:t>
      </w:r>
    </w:p>
    <w:p w14:paraId="468681B1" w14:textId="77777777" w:rsidR="006B508B"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 1 – Event number </w:t>
      </w:r>
    </w:p>
    <w:p w14:paraId="3E6F691E" w14:textId="77777777" w:rsidR="006B508B"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 2 – Start time </w:t>
      </w:r>
    </w:p>
    <w:p w14:paraId="0F03654B" w14:textId="312A4A41"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 3 – End time </w:t>
      </w:r>
    </w:p>
    <w:p w14:paraId="1051B655" w14:textId="77777777" w:rsidR="007C686D" w:rsidRPr="00896275" w:rsidRDefault="007C686D" w:rsidP="007C686D">
      <w:pPr>
        <w:rPr>
          <w:rFonts w:eastAsia="Times New Roman" w:cstheme="minorHAnsi"/>
        </w:rPr>
      </w:pPr>
    </w:p>
    <w:p w14:paraId="29CC8451" w14:textId="75B935C8" w:rsidR="007C686D" w:rsidRPr="00896275" w:rsidRDefault="007C686D" w:rsidP="00EA0C14">
      <w:pPr>
        <w:jc w:val="center"/>
        <w:rPr>
          <w:rFonts w:eastAsia="Times New Roman" w:cstheme="minorHAnsi"/>
        </w:rPr>
      </w:pPr>
      <w:r w:rsidRPr="00896275">
        <w:rPr>
          <w:rFonts w:eastAsia="Times New Roman" w:cstheme="minorHAnsi"/>
        </w:rPr>
        <w:lastRenderedPageBreak/>
        <w:fldChar w:fldCharType="begin"/>
      </w:r>
      <w:r w:rsidR="0028663E">
        <w:rPr>
          <w:rFonts w:eastAsia="Times New Roman" w:cstheme="minorHAnsi"/>
        </w:rPr>
        <w:instrText xml:space="preserve"> INCLUDEPICTURE "C:\\var\\folders\\28\\s1__514j3hj_8s889r09zq1w0000gn\\T\\com.microsoft.Word\\WebArchiveCopyPasteTempFiles\\page3image2815042320"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4972639B" wp14:editId="5EDBB531">
            <wp:extent cx="4807063" cy="5087130"/>
            <wp:effectExtent l="0" t="0" r="0" b="0"/>
            <wp:docPr id="239" name="Picture 239" descr="page3image281504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age3image2815042320"/>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4807859" cy="5087973"/>
                    </a:xfrm>
                    <a:prstGeom prst="rect">
                      <a:avLst/>
                    </a:prstGeom>
                    <a:noFill/>
                    <a:ln>
                      <a:noFill/>
                    </a:ln>
                    <a:extLst>
                      <a:ext uri="{53640926-AAD7-44D8-BBD7-CCE9431645EC}">
                        <a14:shadowObscured xmlns:a14="http://schemas.microsoft.com/office/drawing/2010/main"/>
                      </a:ext>
                    </a:extLst>
                  </pic:spPr>
                </pic:pic>
              </a:graphicData>
            </a:graphic>
          </wp:inline>
        </w:drawing>
      </w:r>
      <w:r w:rsidRPr="00896275">
        <w:rPr>
          <w:rFonts w:eastAsia="Times New Roman" w:cstheme="minorHAnsi"/>
        </w:rPr>
        <w:fldChar w:fldCharType="end"/>
      </w:r>
    </w:p>
    <w:p w14:paraId="25FCDC10" w14:textId="519D67FE" w:rsidR="007C686D" w:rsidRPr="00EA0C14" w:rsidRDefault="007C686D" w:rsidP="00EA0C14">
      <w:pPr>
        <w:spacing w:before="100" w:beforeAutospacing="1" w:after="100" w:afterAutospacing="1"/>
        <w:jc w:val="center"/>
        <w:rPr>
          <w:rFonts w:eastAsia="Times New Roman" w:cstheme="minorHAnsi"/>
          <w:i/>
          <w:iCs/>
          <w:sz w:val="20"/>
          <w:szCs w:val="20"/>
        </w:rPr>
      </w:pPr>
      <w:r w:rsidRPr="00EA0C14">
        <w:rPr>
          <w:rFonts w:eastAsia="Times New Roman" w:cstheme="minorHAnsi"/>
          <w:i/>
          <w:iCs/>
          <w:sz w:val="20"/>
          <w:szCs w:val="20"/>
        </w:rPr>
        <w:t>An example of a ST observed on May 6, 2009 from STA.</w:t>
      </w:r>
    </w:p>
    <w:p w14:paraId="709313F9" w14:textId="26B46929" w:rsidR="007C686D" w:rsidRPr="00896275" w:rsidRDefault="007C686D" w:rsidP="007C686D">
      <w:pPr>
        <w:spacing w:before="100" w:beforeAutospacing="1" w:after="100" w:afterAutospacing="1"/>
        <w:rPr>
          <w:rFonts w:eastAsia="Times New Roman" w:cstheme="minorHAnsi"/>
        </w:rPr>
      </w:pPr>
      <w:bookmarkStart w:id="156" w:name="_Toc67917851"/>
      <w:r w:rsidRPr="00896275">
        <w:rPr>
          <w:rStyle w:val="Heading3Char"/>
          <w:rFonts w:asciiTheme="minorHAnsi" w:hAnsiTheme="minorHAnsi" w:cstheme="minorHAnsi"/>
        </w:rPr>
        <w:t>F.2 References</w:t>
      </w:r>
      <w:bookmarkEnd w:id="156"/>
    </w:p>
    <w:p w14:paraId="55722035"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M.L. Cartwright and M.B. Moldwin, Comparison of small-scale flux rope magnetic properties to large-scale magnetic clouds: Evidence for reconnection across the hcs? Journal of Geophysical Research: Space Physics, 113 (A9), 2008. </w:t>
      </w:r>
    </w:p>
    <w:p w14:paraId="164A68B3"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B.U.Ö. Sonnerup and L.J. Cahill Jr., Magnetopause structure and attitude from explorer 12 observations. Journal of Geophysical Research, 72(1): 171-183, 1967. </w:t>
      </w:r>
    </w:p>
    <w:p w14:paraId="3F9F4D88"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B. U. Ö Sonnerup and M. Scheible, Minimum and maximum variance analysis. Analysis methods for multi-spacecraft data, pages 185 – 220, 1998. </w:t>
      </w:r>
    </w:p>
    <w:p w14:paraId="5D6E1E3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W. Yu, C.J. Farrugia, N. Lugaz, A.B. Galvin, E.K.J. Kilpua, H. Kucharek, C. Möstl, M. Leitner, R.B. Torbert, K.D.C. Simunac, et al., A statistical analysis of properties of small transients in the solar </w:t>
      </w:r>
      <w:r w:rsidRPr="0031728A">
        <w:rPr>
          <w:rFonts w:eastAsia="Times New Roman" w:cstheme="minorHAnsi"/>
        </w:rPr>
        <w:lastRenderedPageBreak/>
        <w:t xml:space="preserve">wind 2007 – 2009: Stereo and wind observations. Journal of Geophysical Research: Space Physics, 119(2): 689 – 708, 2014. </w:t>
      </w:r>
    </w:p>
    <w:p w14:paraId="648A0C94"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W. Yu, C.J. Farrugia, A.B. Galvin, N. Lugaz, J.G. Luhmann, K.D.C. Simunac, and E. Kilpua, Small solar wind transients at 1 AU: STEREO observations (2007 - 2014) and comparison with near-earth wind results (1995-2014). Journal of Geophysical Research: Space Physics, 2016. </w:t>
      </w:r>
    </w:p>
    <w:p w14:paraId="1F11797C" w14:textId="77777777" w:rsidR="007C686D" w:rsidRPr="00896275" w:rsidRDefault="007C686D" w:rsidP="007C686D">
      <w:pPr>
        <w:rPr>
          <w:rFonts w:cstheme="minorHAnsi"/>
        </w:rPr>
      </w:pPr>
    </w:p>
    <w:p w14:paraId="7C6E5D37" w14:textId="3E8B2DD2" w:rsidR="007C686D" w:rsidRPr="00896275" w:rsidRDefault="007C686D" w:rsidP="007C686D">
      <w:pPr>
        <w:pStyle w:val="Heading2"/>
        <w:numPr>
          <w:ilvl w:val="0"/>
          <w:numId w:val="11"/>
        </w:numPr>
        <w:rPr>
          <w:rFonts w:asciiTheme="minorHAnsi" w:hAnsiTheme="minorHAnsi" w:cstheme="minorHAnsi"/>
        </w:rPr>
      </w:pPr>
      <w:bookmarkStart w:id="157" w:name="_Toc67917852"/>
      <w:r w:rsidRPr="00896275">
        <w:rPr>
          <w:rFonts w:asciiTheme="minorHAnsi" w:hAnsiTheme="minorHAnsi" w:cstheme="minorHAnsi"/>
        </w:rPr>
        <w:t>Suprathermal Event Lists</w:t>
      </w:r>
      <w:bookmarkEnd w:id="157"/>
    </w:p>
    <w:p w14:paraId="30FAF8A6"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This data product contains a list of automatically identified suprathermal proton events measured on the Wide Angle Partition without a Solid State Detector (WAP non-SSD) portion of the STEREO/PLASTIC instrument. This list in conjunction with the IMPACT magnetic field information and PLASTIC solar wind data can aid a user in identifying energetic proton events related to Stream Interaction Regions (SIRs), shocks, upstream events, magnetospheric events, etc. For information on the WAP non-SSD portion of PLASTIC see below. A thorough explanation of both PLASTIC and IMPACT can be found in [</w:t>
      </w:r>
      <w:r w:rsidRPr="009C77B2">
        <w:rPr>
          <w:rFonts w:eastAsia="Times New Roman" w:cstheme="minorHAnsi"/>
          <w:i/>
          <w:iCs/>
        </w:rPr>
        <w:t xml:space="preserve">Galvin </w:t>
      </w:r>
      <w:r w:rsidRPr="009C77B2">
        <w:rPr>
          <w:rFonts w:eastAsia="Times New Roman" w:cstheme="minorHAnsi"/>
        </w:rPr>
        <w:t>et al., 2008] and [</w:t>
      </w:r>
      <w:r w:rsidRPr="009C77B2">
        <w:rPr>
          <w:rFonts w:eastAsia="Times New Roman" w:cstheme="minorHAnsi"/>
          <w:i/>
          <w:iCs/>
        </w:rPr>
        <w:t>Luhmann et al.</w:t>
      </w:r>
      <w:r w:rsidRPr="009C77B2">
        <w:rPr>
          <w:rFonts w:eastAsia="Times New Roman" w:cstheme="minorHAnsi"/>
        </w:rPr>
        <w:t xml:space="preserve">, 2007], respectively. </w:t>
      </w:r>
    </w:p>
    <w:p w14:paraId="2721C0E9"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Events are triggered if the rate-averaged flux of high energy protons accumulated over 10 min exceeds a threshold to match manual definitions. The program then compiles Event Lists for ICME, SEP, SIR, and Shock data to compute overlap with the suprathermal event and within +/- 1 day of these Event Lists. </w:t>
      </w:r>
    </w:p>
    <w:p w14:paraId="54F284DB" w14:textId="79FA27C3" w:rsidR="007C686D" w:rsidRPr="00896275" w:rsidRDefault="007C686D" w:rsidP="007C686D">
      <w:pPr>
        <w:pStyle w:val="Heading3"/>
        <w:rPr>
          <w:rFonts w:asciiTheme="minorHAnsi" w:eastAsia="Times New Roman" w:hAnsiTheme="minorHAnsi" w:cstheme="minorHAnsi"/>
        </w:rPr>
      </w:pPr>
      <w:bookmarkStart w:id="158" w:name="_Toc67917853"/>
      <w:r w:rsidRPr="00896275">
        <w:rPr>
          <w:rFonts w:asciiTheme="minorHAnsi" w:eastAsia="Times New Roman" w:hAnsiTheme="minorHAnsi" w:cstheme="minorHAnsi"/>
        </w:rPr>
        <w:t>G.1 Instrument Details</w:t>
      </w:r>
      <w:bookmarkEnd w:id="158"/>
    </w:p>
    <w:p w14:paraId="76DFBA12"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The WAP non-SSD portion of the PLASTIC instrument is utilized in creating these event lists. This non-sunward facing section has an 180</w:t>
      </w:r>
      <w:r w:rsidRPr="006B508B">
        <w:rPr>
          <w:rFonts w:eastAsia="Times New Roman" w:cstheme="minorHAnsi"/>
          <w:vertAlign w:val="superscript"/>
        </w:rPr>
        <w:t>o</w:t>
      </w:r>
      <w:r w:rsidRPr="009C77B2">
        <w:rPr>
          <w:rFonts w:eastAsia="Times New Roman" w:cstheme="minorHAnsi"/>
        </w:rPr>
        <w:t xml:space="preserve"> in- ecliptic view and covers an energy range from 0.2 keV/q to 80keV/q, Electro Static Analyzer (ESA) step 128 to 0. Early in the mission the WAP non-SSD portion of both spacecraft, STEREO-Ahead (STA) and STEREO-Behind (STB), are ideal for detecting bow shock/magnetospheric ion events. </w:t>
      </w:r>
    </w:p>
    <w:p w14:paraId="7FF22FAF" w14:textId="18D7992F" w:rsidR="007C686D" w:rsidRPr="00896275" w:rsidRDefault="007C686D" w:rsidP="007C686D">
      <w:pPr>
        <w:pStyle w:val="Heading3"/>
        <w:rPr>
          <w:rFonts w:asciiTheme="minorHAnsi" w:eastAsia="Times New Roman" w:hAnsiTheme="minorHAnsi" w:cstheme="minorHAnsi"/>
        </w:rPr>
      </w:pPr>
      <w:bookmarkStart w:id="159" w:name="_Toc67917854"/>
      <w:r w:rsidRPr="00896275">
        <w:rPr>
          <w:rFonts w:asciiTheme="minorHAnsi" w:eastAsia="Times New Roman" w:hAnsiTheme="minorHAnsi" w:cstheme="minorHAnsi"/>
        </w:rPr>
        <w:t>G.2 Suprathermal Event Definition</w:t>
      </w:r>
      <w:bookmarkEnd w:id="159"/>
      <w:r w:rsidRPr="00896275">
        <w:rPr>
          <w:rFonts w:asciiTheme="minorHAnsi" w:eastAsia="Times New Roman" w:hAnsiTheme="minorHAnsi" w:cstheme="minorHAnsi"/>
        </w:rPr>
        <w:t xml:space="preserve"> </w:t>
      </w:r>
    </w:p>
    <w:p w14:paraId="091C4330" w14:textId="0A333168"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The energy spectrogram produced by summing the 10 min resolution Supra_no_E_Non-SSD_class_0 and Supra_no_E_Non-SSD_class_1 matrix rate data</w:t>
      </w:r>
      <w:r w:rsidRPr="009C77B2">
        <w:rPr>
          <w:rFonts w:eastAsia="Times New Roman" w:cstheme="minorHAnsi"/>
          <w:position w:val="10"/>
        </w:rPr>
        <w:t xml:space="preserve"> </w:t>
      </w:r>
      <w:r w:rsidRPr="009C77B2">
        <w:rPr>
          <w:rFonts w:eastAsia="Times New Roman" w:cstheme="minorHAnsi"/>
        </w:rPr>
        <w:t xml:space="preserve">(there are two classes allocated for protons on the WAP non-SSD so we sum them together) allows for quick manual identification of suprathermal proton events. The top panel in </w:t>
      </w:r>
      <w:r w:rsidR="006B508B">
        <w:rPr>
          <w:rFonts w:eastAsia="Times New Roman" w:cstheme="minorHAnsi"/>
        </w:rPr>
        <w:t>the figure below</w:t>
      </w:r>
      <w:r w:rsidRPr="009C77B2">
        <w:rPr>
          <w:rFonts w:eastAsia="Times New Roman" w:cstheme="minorHAnsi"/>
        </w:rPr>
        <w:t xml:space="preserve"> is an example of an energy spectrogram showing suprathermal proton signatures (the sum of Supra_no_E_Non-SSD_class_0 and Supra_no_E_Non-SSD_class_1 matrix rate data), while the lower panel shows |B|. Plots similar to those shown in Figure 1 can be created using the PLASTIC public domain routine SPLAT (IDL). Daily plots similar to those in the figure below can be found at </w:t>
      </w:r>
      <w:r w:rsidRPr="009C77B2">
        <w:rPr>
          <w:rFonts w:eastAsia="Times New Roman" w:cstheme="minorHAnsi"/>
          <w:color w:val="0000FF"/>
        </w:rPr>
        <w:t>http://fiji.sr.unh.edu/wap_bfield_public.html</w:t>
      </w:r>
      <w:r w:rsidRPr="009C77B2">
        <w:rPr>
          <w:rFonts w:eastAsia="Times New Roman" w:cstheme="minorHAnsi"/>
          <w:color w:val="0016E8"/>
        </w:rPr>
        <w:t>.</w:t>
      </w:r>
    </w:p>
    <w:p w14:paraId="1C4A5099" w14:textId="7B0BA1C1"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lastRenderedPageBreak/>
        <w:t xml:space="preserve">In the automated process to define events, we first define 3 bands in Energy/Charge (E/Q) covering the same number of ESA steps (8 ESA Steps). The red horizontal bands in the top panel of </w:t>
      </w:r>
      <w:r w:rsidR="006B508B">
        <w:rPr>
          <w:rFonts w:eastAsia="Times New Roman" w:cstheme="minorHAnsi"/>
        </w:rPr>
        <w:t>the figure below</w:t>
      </w:r>
      <w:r w:rsidRPr="009C77B2">
        <w:rPr>
          <w:rFonts w:eastAsia="Times New Roman" w:cstheme="minorHAnsi"/>
        </w:rPr>
        <w:t xml:space="preserve"> depict these energy bands. The upper, middle, and lower energy bands cover the E/Q range 59.0- 42.2keV/q, 19.7-14.1keV/q, and 5.95-4.26keV/Q, respectively. </w:t>
      </w:r>
    </w:p>
    <w:p w14:paraId="6A02ADFC"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If the average of the number of events in a 10 min increment in any one of the three energy bands exceeds a trigger value, the program identifies the start of an event period. The end of an event occurs when none of the three E/Q bands are triggered. The triggering of events was adjusted as to match those defined by eye. </w:t>
      </w:r>
    </w:p>
    <w:p w14:paraId="03D9836D" w14:textId="3439F90F" w:rsidR="007C686D" w:rsidRPr="00896275" w:rsidRDefault="007C686D" w:rsidP="007F6ECB">
      <w:pPr>
        <w:jc w:val="center"/>
        <w:rPr>
          <w:rFonts w:eastAsia="Times New Roman" w:cstheme="minorHAnsi"/>
        </w:rPr>
      </w:pPr>
      <w:r w:rsidRPr="00896275">
        <w:rPr>
          <w:rFonts w:eastAsia="Times New Roman" w:cstheme="minorHAnsi"/>
        </w:rPr>
        <w:fldChar w:fldCharType="begin"/>
      </w:r>
      <w:r w:rsidR="0028663E">
        <w:rPr>
          <w:rFonts w:eastAsia="Times New Roman" w:cstheme="minorHAnsi"/>
        </w:rPr>
        <w:instrText xml:space="preserve"> INCLUDEPICTURE "C:\\var\\folders\\28\\s1__514j3hj_8s889r09zq1w0000gn\\T\\com.microsoft.Word\\WebArchiveCopyPasteTempFiles\\page3image3545722032" \* MERGEFORMAT </w:instrText>
      </w:r>
      <w:r w:rsidRPr="00896275">
        <w:rPr>
          <w:rFonts w:eastAsia="Times New Roman" w:cstheme="minorHAnsi"/>
        </w:rPr>
        <w:fldChar w:fldCharType="separate"/>
      </w:r>
      <w:r w:rsidRPr="00896275">
        <w:rPr>
          <w:rFonts w:eastAsia="Times New Roman" w:cstheme="minorHAnsi"/>
          <w:noProof/>
        </w:rPr>
        <w:drawing>
          <wp:inline distT="0" distB="0" distL="0" distR="0" wp14:anchorId="4A8B7F51" wp14:editId="64A01E17">
            <wp:extent cx="5323840" cy="3037840"/>
            <wp:effectExtent l="0" t="0" r="0" b="0"/>
            <wp:docPr id="266" name="Picture 266" descr="page3image354572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page3image3545722032"/>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323840" cy="3037840"/>
                    </a:xfrm>
                    <a:prstGeom prst="rect">
                      <a:avLst/>
                    </a:prstGeom>
                    <a:noFill/>
                    <a:ln>
                      <a:noFill/>
                    </a:ln>
                  </pic:spPr>
                </pic:pic>
              </a:graphicData>
            </a:graphic>
          </wp:inline>
        </w:drawing>
      </w:r>
      <w:r w:rsidRPr="00896275">
        <w:rPr>
          <w:rFonts w:eastAsia="Times New Roman" w:cstheme="minorHAnsi"/>
        </w:rPr>
        <w:fldChar w:fldCharType="end"/>
      </w:r>
    </w:p>
    <w:p w14:paraId="4A93AF22" w14:textId="26D3D72A" w:rsidR="007C686D" w:rsidRPr="007F6ECB" w:rsidRDefault="007C686D" w:rsidP="007C686D">
      <w:pPr>
        <w:spacing w:before="100" w:beforeAutospacing="1" w:after="100" w:afterAutospacing="1"/>
        <w:rPr>
          <w:rFonts w:eastAsia="Times New Roman" w:cstheme="minorHAnsi"/>
          <w:i/>
          <w:iCs/>
          <w:sz w:val="20"/>
          <w:szCs w:val="20"/>
        </w:rPr>
      </w:pPr>
      <w:r w:rsidRPr="007F6ECB">
        <w:rPr>
          <w:rFonts w:eastAsia="Times New Roman" w:cstheme="minorHAnsi"/>
          <w:i/>
          <w:iCs/>
          <w:sz w:val="20"/>
          <w:szCs w:val="20"/>
        </w:rPr>
        <w:t xml:space="preserve">The top panel shows an energy spectrogram of suprathermal protons detected on the WAP Non-SSD while the bottom panel shows the magnitude of the magnetic field on STA. The red horizontal bands indicate the energy bands used to define suprathermal proton events. </w:t>
      </w:r>
    </w:p>
    <w:p w14:paraId="1EB29095" w14:textId="25500E68" w:rsidR="007C686D" w:rsidRPr="00896275" w:rsidRDefault="007C686D" w:rsidP="007C686D">
      <w:pPr>
        <w:pStyle w:val="Heading3"/>
        <w:rPr>
          <w:rFonts w:asciiTheme="minorHAnsi" w:eastAsia="Times New Roman" w:hAnsiTheme="minorHAnsi" w:cstheme="minorHAnsi"/>
        </w:rPr>
      </w:pPr>
      <w:bookmarkStart w:id="160" w:name="_Toc67917855"/>
      <w:r w:rsidRPr="00896275">
        <w:rPr>
          <w:rFonts w:asciiTheme="minorHAnsi" w:eastAsia="Times New Roman" w:hAnsiTheme="minorHAnsi" w:cstheme="minorHAnsi"/>
        </w:rPr>
        <w:t>G.3 Event List Criteria</w:t>
      </w:r>
      <w:bookmarkEnd w:id="160"/>
      <w:r w:rsidRPr="00896275">
        <w:rPr>
          <w:rFonts w:asciiTheme="minorHAnsi" w:eastAsia="Times New Roman" w:hAnsiTheme="minorHAnsi" w:cstheme="minorHAnsi"/>
        </w:rPr>
        <w:t xml:space="preserve"> </w:t>
      </w:r>
    </w:p>
    <w:p w14:paraId="436166D1"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Event criteria for ICMEs, SEPs, SIRs, and Shocks have changed for the start of the 2012 year. Most noticeable impact this has is on the SEP events. Event List Criteria used by Lan Jian: </w:t>
      </w:r>
    </w:p>
    <w:p w14:paraId="0AB22CBB"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b/>
          <w:bCs/>
        </w:rPr>
        <w:t xml:space="preserve">ICME: </w:t>
      </w:r>
      <w:r w:rsidRPr="009C77B2">
        <w:rPr>
          <w:rFonts w:eastAsia="Times New Roman" w:cstheme="minorHAnsi"/>
        </w:rPr>
        <w:t>The criteria of event classification are published in the following papers:</w:t>
      </w:r>
      <w:r w:rsidRPr="009C77B2">
        <w:rPr>
          <w:rFonts w:eastAsia="Times New Roman" w:cstheme="minorHAnsi"/>
        </w:rPr>
        <w:br/>
        <w:t xml:space="preserve">L.K. Jian, C.T. Russell, J.G. Luhmann, and A.B. Galvin, STEREO Observations of Interplanetary Coronal Mass Ejections in 2007 - 2016, The Astrophys. J., 885, 114, doi: 10.3847/1538-4357/aab189, 2018. </w:t>
      </w:r>
    </w:p>
    <w:p w14:paraId="706ABC60"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L.K. Jian, C.T. Russell, J.G. Luhmann, A.B. Galvin, K.D.C. Simunac, Solar Wind Observations at STEREO: 2007 – 2011, Amer. Inst. Phys. Proceedings of Solar Wind 13, 1539, 191-194, doi: 10.1063/1.4811020, 2013. </w:t>
      </w:r>
    </w:p>
    <w:p w14:paraId="49C9A2CA"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lastRenderedPageBreak/>
        <w:t xml:space="preserve">L. Jian, C.T. Russell, J.G. Luhmann, and R.M. Skoug, Properties of Interplanetary Coronal Mass Ejections at One AU during 1995 – 2004, Solar Phys., 239, 393-436, 2006. </w:t>
      </w:r>
    </w:p>
    <w:p w14:paraId="5776F939"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SIR: </w:t>
      </w:r>
      <w:r w:rsidRPr="0031728A">
        <w:rPr>
          <w:rFonts w:eastAsia="Times New Roman" w:cstheme="minorHAnsi"/>
        </w:rPr>
        <w:t>The criteria of event classification are published in the following papers:</w:t>
      </w:r>
      <w:r w:rsidRPr="0031728A">
        <w:rPr>
          <w:rFonts w:eastAsia="Times New Roman" w:cstheme="minorHAnsi"/>
        </w:rPr>
        <w:br/>
        <w:t xml:space="preserve">L.K. Jian, J.G. Luhmann, C.T. Russell, A.B. Galvin, Solar-Terrestrial Relations Observatory (STEREO) Observations of Stream Interaction Regions in 2007 - 2016: Relationship with Heliospheric Current Sheets, Solar Cycle Variations, and Dual Observations, Solar Phys., 294, 31, doi: 10.1007/s11207-019-1416-8, 2019. </w:t>
      </w:r>
    </w:p>
    <w:p w14:paraId="0A43D162" w14:textId="7307E18B"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L.K. Jian, C.T. Russell, J.G. Luhmann, A.B. Galvin, K.D.C. Simunac, Solar Wind Observations at STEREO: 2007 - 2011, Amer. Inst. Phys. Proceedings of Solar Wind 13, 1539, 191-194, doi: 10.1063/1.4811020, 2013. L. Jian, C.T. Russell, J.G. Luhmann, and R.M. Skoug, Properties of Stream Interactions at One AU during 1995 2004, Solar Phys., 239, 337-392, 2006. </w:t>
      </w:r>
    </w:p>
    <w:p w14:paraId="025BB53D" w14:textId="038B873B" w:rsidR="007C686D" w:rsidRPr="00B7329D" w:rsidRDefault="007C686D" w:rsidP="007C686D">
      <w:pPr>
        <w:spacing w:before="100" w:beforeAutospacing="1" w:after="100" w:afterAutospacing="1"/>
        <w:rPr>
          <w:rFonts w:eastAsia="Times New Roman" w:cstheme="minorHAnsi"/>
        </w:rPr>
      </w:pPr>
      <w:r w:rsidRPr="007F6ECB">
        <w:rPr>
          <w:rFonts w:eastAsia="Times New Roman" w:cstheme="minorHAnsi"/>
          <w:b/>
          <w:bCs/>
        </w:rPr>
        <w:t xml:space="preserve">SEP: </w:t>
      </w:r>
      <w:r w:rsidRPr="007F6ECB">
        <w:rPr>
          <w:rFonts w:eastAsia="Times New Roman" w:cstheme="minorHAnsi"/>
        </w:rPr>
        <w:t>Prior to 2012,</w:t>
      </w:r>
      <w:r w:rsidRPr="0031728A">
        <w:rPr>
          <w:rFonts w:eastAsia="Times New Roman" w:cstheme="minorHAnsi"/>
        </w:rPr>
        <w:t xml:space="preserve"> SEP definitions are defined by the UCLA team: where the 3-hour time-averaged flux of 1.8 − 3.6</w:t>
      </w:r>
      <w:r w:rsidRPr="0031728A">
        <w:rPr>
          <w:rFonts w:eastAsia="Times New Roman" w:cstheme="minorHAnsi"/>
          <w:sz w:val="28"/>
          <w:szCs w:val="28"/>
        </w:rPr>
        <w:t xml:space="preserve"> </w:t>
      </w:r>
      <w:r w:rsidRPr="00B7329D">
        <w:rPr>
          <w:rFonts w:ascii="Cambria Math" w:eastAsia="Times New Roman" w:hAnsi="Cambria Math" w:cs="Cambria Math"/>
        </w:rPr>
        <w:t>𝑀𝑒𝑉</w:t>
      </w:r>
      <w:r w:rsidRPr="00B7329D">
        <w:rPr>
          <w:rFonts w:eastAsia="Times New Roman" w:cstheme="minorHAnsi"/>
        </w:rPr>
        <w:t xml:space="preserve"> protons exceed</w:t>
      </w:r>
      <w:r w:rsidR="00B7329D" w:rsidRPr="00B7329D">
        <w:rPr>
          <w:rFonts w:eastAsia="Times New Roman" w:cstheme="minorHAnsi"/>
        </w:rPr>
        <w:t xml:space="preserve"> 5 x 10</w:t>
      </w:r>
      <w:r w:rsidR="00B7329D" w:rsidRPr="00B7329D">
        <w:rPr>
          <w:rFonts w:eastAsia="Times New Roman" w:cstheme="minorHAnsi"/>
          <w:vertAlign w:val="superscript"/>
        </w:rPr>
        <w:t xml:space="preserve">-4 </w:t>
      </w:r>
      <w:r w:rsidR="00B7329D" w:rsidRPr="00B7329D">
        <w:rPr>
          <w:rFonts w:eastAsia="Times New Roman" w:cstheme="minorHAnsi"/>
        </w:rPr>
        <w:t xml:space="preserve"> </w:t>
      </w:r>
      <m:oMath>
        <m:f>
          <m:fPr>
            <m:ctrlPr>
              <w:rPr>
                <w:rFonts w:ascii="Cambria Math" w:eastAsia="Times New Roman" w:hAnsi="Cambria Math" w:cstheme="minorHAnsi"/>
              </w:rPr>
            </m:ctrlPr>
          </m:fPr>
          <m:num>
            <m:r>
              <w:rPr>
                <w:rFonts w:ascii="Cambria Math" w:eastAsia="Times New Roman" w:hAnsi="Cambria Math" w:cstheme="minorHAnsi"/>
              </w:rPr>
              <m:t>p f u</m:t>
            </m:r>
          </m:num>
          <m:den>
            <m:r>
              <w:rPr>
                <w:rFonts w:ascii="Cambria Math" w:eastAsia="Times New Roman" w:hAnsi="Cambria Math" w:cstheme="minorHAnsi"/>
              </w:rPr>
              <m:t>MeV</m:t>
            </m:r>
          </m:den>
        </m:f>
      </m:oMath>
      <w:r w:rsidR="00B7329D" w:rsidRPr="00B7329D">
        <w:rPr>
          <w:rFonts w:eastAsia="Times New Roman" w:cstheme="minorHAnsi"/>
        </w:rPr>
        <w:t xml:space="preserve"> (where 1 </w:t>
      </w:r>
      <w:r w:rsidR="00B7329D" w:rsidRPr="00B7329D">
        <w:rPr>
          <w:rFonts w:eastAsia="Times New Roman" w:cstheme="minorHAnsi"/>
          <w:i/>
          <w:iCs/>
        </w:rPr>
        <w:t>p f u</w:t>
      </w:r>
      <w:r w:rsidR="00B7329D" w:rsidRPr="00B7329D">
        <w:rPr>
          <w:rFonts w:eastAsia="Times New Roman" w:cstheme="minorHAnsi"/>
        </w:rPr>
        <w:t xml:space="preserve"> = 1 </w:t>
      </w:r>
      <w:r w:rsidR="00B7329D" w:rsidRPr="00B7329D">
        <w:rPr>
          <w:rFonts w:eastAsia="Times New Roman" w:cstheme="minorHAnsi"/>
          <w:i/>
          <w:iCs/>
        </w:rPr>
        <w:t xml:space="preserve">p cm </w:t>
      </w:r>
      <w:r w:rsidR="00B7329D" w:rsidRPr="00B7329D">
        <w:rPr>
          <w:rFonts w:eastAsia="Times New Roman" w:cstheme="minorHAnsi"/>
          <w:vertAlign w:val="superscript"/>
        </w:rPr>
        <w:t>-2</w:t>
      </w:r>
      <w:r w:rsidR="00B7329D" w:rsidRPr="00B7329D">
        <w:rPr>
          <w:rFonts w:eastAsia="Times New Roman" w:cstheme="minorHAnsi"/>
        </w:rPr>
        <w:t xml:space="preserve"> </w:t>
      </w:r>
      <w:r w:rsidR="00B7329D" w:rsidRPr="00B7329D">
        <w:rPr>
          <w:rFonts w:eastAsia="Times New Roman" w:cstheme="minorHAnsi"/>
          <w:i/>
          <w:iCs/>
        </w:rPr>
        <w:t>sr</w:t>
      </w:r>
      <w:r w:rsidR="00B7329D" w:rsidRPr="00B7329D">
        <w:rPr>
          <w:rFonts w:eastAsia="Times New Roman" w:cstheme="minorHAnsi"/>
        </w:rPr>
        <w:t xml:space="preserve"> </w:t>
      </w:r>
      <w:r w:rsidR="00B7329D" w:rsidRPr="00B7329D">
        <w:rPr>
          <w:rFonts w:eastAsia="Times New Roman" w:cstheme="minorHAnsi"/>
          <w:vertAlign w:val="superscript"/>
        </w:rPr>
        <w:t>-1</w:t>
      </w:r>
      <w:r w:rsidR="00B7329D" w:rsidRPr="00B7329D">
        <w:rPr>
          <w:rFonts w:eastAsia="Times New Roman" w:cstheme="minorHAnsi"/>
        </w:rPr>
        <w:t xml:space="preserve"> </w:t>
      </w:r>
      <w:r w:rsidR="00B7329D" w:rsidRPr="00B7329D">
        <w:rPr>
          <w:rFonts w:eastAsia="Times New Roman" w:cstheme="minorHAnsi"/>
          <w:i/>
          <w:iCs/>
        </w:rPr>
        <w:t>s</w:t>
      </w:r>
      <w:r w:rsidR="00B7329D" w:rsidRPr="00B7329D">
        <w:rPr>
          <w:rFonts w:eastAsia="Times New Roman" w:cstheme="minorHAnsi"/>
          <w:vertAlign w:val="superscript"/>
        </w:rPr>
        <w:t>-1</w:t>
      </w:r>
      <w:r w:rsidR="00B7329D" w:rsidRPr="00B7329D">
        <w:rPr>
          <w:rFonts w:eastAsia="Times New Roman" w:cstheme="minorHAnsi"/>
        </w:rPr>
        <w:t xml:space="preserve">) as measured </w:t>
      </w:r>
      <w:r w:rsidRPr="00B7329D">
        <w:rPr>
          <w:rFonts w:eastAsia="Times New Roman" w:cstheme="minorHAnsi"/>
        </w:rPr>
        <w:t xml:space="preserve">by the LET onboard STEREO A(B). </w:t>
      </w:r>
    </w:p>
    <w:p w14:paraId="13448AC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Beyond 2011: The list is compiled by Dr. Lan Jian (lan.jian@nasa.gov) using the criterion that the flux of 13 − 100 </w:t>
      </w:r>
      <w:r w:rsidRPr="0031728A">
        <w:rPr>
          <w:rFonts w:ascii="Cambria Math" w:eastAsia="Times New Roman" w:hAnsi="Cambria Math" w:cs="Cambria Math"/>
        </w:rPr>
        <w:t>𝑀𝑒𝑉</w:t>
      </w:r>
      <w:r w:rsidRPr="0031728A">
        <w:rPr>
          <w:rFonts w:eastAsia="Times New Roman" w:cstheme="minorHAnsi"/>
        </w:rPr>
        <w:t xml:space="preserve"> protons from hourly High Energy Telescope (HET) measurements &gt; 10 pfu, to mimic the list of Solar Proton Events provided by NOAA Space Weather Prediction Center using the GOES spacecraft data (http://www.swpc.noaa.gov/ftpdir/indices/SPE.txt). </w:t>
      </w:r>
    </w:p>
    <w:p w14:paraId="478CAED0"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b/>
          <w:bCs/>
        </w:rPr>
        <w:t xml:space="preserve">Shock: </w:t>
      </w:r>
      <w:r w:rsidRPr="0031728A">
        <w:rPr>
          <w:rFonts w:eastAsia="Times New Roman" w:cstheme="minorHAnsi"/>
        </w:rPr>
        <w:t>The criteria of event classification are published in the following paper:</w:t>
      </w:r>
      <w:r w:rsidRPr="0031728A">
        <w:rPr>
          <w:rFonts w:eastAsia="Times New Roman" w:cstheme="minorHAnsi"/>
        </w:rPr>
        <w:br/>
        <w:t xml:space="preserve">L.K. Jian, C.T. Russell, J.G. Luhmann, A.B. Galvin, K.D.C. Simunac, Solar Wind Observations at STEREO: 2007 - 2011, Amer. Inst. Phys. Proceedings of Solar Wind 13, 1539, 191-194, doi: 10.1063/1.4811020, 2013. </w:t>
      </w:r>
    </w:p>
    <w:p w14:paraId="7B1B4D15" w14:textId="3FF521C1" w:rsidR="007C686D" w:rsidRPr="00896275" w:rsidRDefault="007C686D" w:rsidP="007C686D">
      <w:pPr>
        <w:pStyle w:val="Heading3"/>
        <w:rPr>
          <w:rFonts w:asciiTheme="minorHAnsi" w:eastAsia="Times New Roman" w:hAnsiTheme="minorHAnsi" w:cstheme="minorHAnsi"/>
        </w:rPr>
      </w:pPr>
      <w:bookmarkStart w:id="161" w:name="_Toc67917856"/>
      <w:r w:rsidRPr="00896275">
        <w:rPr>
          <w:rFonts w:asciiTheme="minorHAnsi" w:eastAsia="Times New Roman" w:hAnsiTheme="minorHAnsi" w:cstheme="minorHAnsi"/>
        </w:rPr>
        <w:t>G.4 Data Format</w:t>
      </w:r>
      <w:bookmarkEnd w:id="161"/>
    </w:p>
    <w:p w14:paraId="61691191"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b/>
          <w:bCs/>
        </w:rPr>
        <w:t xml:space="preserve">Explanation of Columns in the STEREO Suprathermal Proton Lists </w:t>
      </w:r>
    </w:p>
    <w:p w14:paraId="3AB83AF2" w14:textId="77777777" w:rsidR="00B7329D" w:rsidRDefault="007C686D" w:rsidP="007C686D">
      <w:pPr>
        <w:spacing w:before="100" w:beforeAutospacing="1" w:after="100" w:afterAutospacing="1"/>
        <w:rPr>
          <w:rFonts w:eastAsia="Times New Roman" w:cstheme="minorHAnsi"/>
          <w:i/>
          <w:iCs/>
        </w:rPr>
      </w:pPr>
      <w:r w:rsidRPr="009C77B2">
        <w:rPr>
          <w:rFonts w:eastAsia="Times New Roman" w:cstheme="minorHAnsi"/>
          <w:i/>
          <w:iCs/>
        </w:rPr>
        <w:t>Column1- Event</w:t>
      </w:r>
      <w:r w:rsidR="00B7329D">
        <w:rPr>
          <w:rFonts w:eastAsia="Times New Roman" w:cstheme="minorHAnsi"/>
          <w:i/>
          <w:iCs/>
        </w:rPr>
        <w:t xml:space="preserve"> </w:t>
      </w:r>
      <w:r w:rsidRPr="009C77B2">
        <w:rPr>
          <w:rFonts w:eastAsia="Times New Roman" w:cstheme="minorHAnsi"/>
          <w:i/>
          <w:iCs/>
        </w:rPr>
        <w:t xml:space="preserve">Number </w:t>
      </w:r>
    </w:p>
    <w:p w14:paraId="58628C34" w14:textId="466C1040"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This is the number of the event in the time period investigated. The investigation period of each list can be found in the 1</w:t>
      </w:r>
      <w:r w:rsidRPr="009C77B2">
        <w:rPr>
          <w:rFonts w:eastAsia="Times New Roman" w:cstheme="minorHAnsi"/>
          <w:position w:val="10"/>
        </w:rPr>
        <w:t xml:space="preserve">st </w:t>
      </w:r>
      <w:r w:rsidRPr="009C77B2">
        <w:rPr>
          <w:rFonts w:eastAsia="Times New Roman" w:cstheme="minorHAnsi"/>
        </w:rPr>
        <w:t xml:space="preserve">row of the suprathermal event lists header. </w:t>
      </w:r>
    </w:p>
    <w:p w14:paraId="57A99DA7" w14:textId="1A23C86D"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Column2&amp;3- StartDate/Time</w:t>
      </w:r>
      <w:r w:rsidR="00B7329D">
        <w:rPr>
          <w:rFonts w:eastAsia="Times New Roman" w:cstheme="minorHAnsi"/>
          <w:i/>
          <w:iCs/>
        </w:rPr>
        <w:t xml:space="preserve"> </w:t>
      </w:r>
      <w:r w:rsidRPr="009C77B2">
        <w:rPr>
          <w:rFonts w:eastAsia="Times New Roman" w:cstheme="minorHAnsi"/>
          <w:i/>
          <w:iCs/>
        </w:rPr>
        <w:t>&amp;</w:t>
      </w:r>
      <w:r w:rsidR="00B7329D">
        <w:rPr>
          <w:rFonts w:eastAsia="Times New Roman" w:cstheme="minorHAnsi"/>
          <w:i/>
          <w:iCs/>
        </w:rPr>
        <w:t xml:space="preserve"> </w:t>
      </w:r>
      <w:r w:rsidRPr="009C77B2">
        <w:rPr>
          <w:rFonts w:eastAsia="Times New Roman" w:cstheme="minorHAnsi"/>
          <w:i/>
          <w:iCs/>
        </w:rPr>
        <w:t>Stop</w:t>
      </w:r>
      <w:r w:rsidR="00B7329D">
        <w:rPr>
          <w:rFonts w:eastAsia="Times New Roman" w:cstheme="minorHAnsi"/>
          <w:i/>
          <w:iCs/>
        </w:rPr>
        <w:t xml:space="preserve"> </w:t>
      </w:r>
      <w:r w:rsidRPr="009C77B2">
        <w:rPr>
          <w:rFonts w:eastAsia="Times New Roman" w:cstheme="minorHAnsi"/>
          <w:i/>
          <w:iCs/>
        </w:rPr>
        <w:t xml:space="preserve">Date/Time </w:t>
      </w:r>
    </w:p>
    <w:p w14:paraId="2111E5B0"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These two columns indicate the start and stop of each event. The date/time format is YYYY:MM:DD/HH:MM:SS. </w:t>
      </w:r>
    </w:p>
    <w:p w14:paraId="46A5587E"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4 – Duration (min) </w:t>
      </w:r>
    </w:p>
    <w:p w14:paraId="5040C585"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lastRenderedPageBreak/>
        <w:t xml:space="preserve">This column gives the duration of the event in minutes. Equivalent to Stop Date minus Start Date. </w:t>
      </w:r>
    </w:p>
    <w:p w14:paraId="5FE660CC"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Column 5 &amp; 6 – Event Averaged SW @ STA(B) (km/s) &amp; Event STDEV of SW @ STA(B) (km/s)</w:t>
      </w:r>
      <w:r w:rsidRPr="009C77B2">
        <w:rPr>
          <w:rFonts w:eastAsia="Times New Roman" w:cstheme="minorHAnsi"/>
          <w:i/>
          <w:iCs/>
        </w:rPr>
        <w:br/>
      </w:r>
      <w:r w:rsidRPr="009C77B2">
        <w:rPr>
          <w:rFonts w:eastAsia="Times New Roman" w:cstheme="minorHAnsi"/>
        </w:rPr>
        <w:t xml:space="preserve">The first of these columns is the average solar wind speed measured by PLASTIC-A(B) over the duration of an event. The second column is the STandard DEViation (STDEV) of the solar wind speed measured by PLASTIC-A(B) over the duration of an event. If no solar wind velocity data is available then the average and STDEV solar wind velocity are filled with NAN. </w:t>
      </w:r>
    </w:p>
    <w:p w14:paraId="241C5804"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7 – STA(B)-Earth Separation (Re) </w:t>
      </w:r>
    </w:p>
    <w:p w14:paraId="6E694620"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This column gives the event average separation distance between the center of the Earth and the spacecraft in Earth radii. </w:t>
      </w:r>
    </w:p>
    <w:p w14:paraId="57B42E10"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Column 8 &amp; 9 – Event Averaged Linear Miss (Re) &amp; Event STDEV Linear Miss (Re)</w:t>
      </w:r>
      <w:r w:rsidRPr="009C77B2">
        <w:rPr>
          <w:rFonts w:eastAsia="Times New Roman" w:cstheme="minorHAnsi"/>
          <w:i/>
          <w:iCs/>
        </w:rPr>
        <w:br/>
      </w:r>
      <w:r w:rsidRPr="009C77B2">
        <w:rPr>
          <w:rFonts w:eastAsia="Times New Roman" w:cstheme="minorHAnsi"/>
        </w:rPr>
        <w:t xml:space="preserve">We define the linear miss-distance as the distance that a straight line extrapolated along the locally measured interplanetary magnetic field vector misses an intersection with the planet. </w:t>
      </w:r>
    </w:p>
    <w:p w14:paraId="36580024" w14:textId="06BD660C" w:rsidR="007C686D" w:rsidRPr="00896275" w:rsidRDefault="008B61AB" w:rsidP="00B7329D">
      <w:pPr>
        <w:spacing w:before="100" w:beforeAutospacing="1" w:after="100" w:afterAutospacing="1"/>
        <w:ind w:firstLine="720"/>
        <w:rPr>
          <w:rFonts w:eastAsia="Times New Roman" w:cstheme="minorHAnsi"/>
        </w:rPr>
      </w:pPr>
      <w:r>
        <w:rPr>
          <w:rFonts w:eastAsia="Times New Roman" w:cstheme="minorHAnsi"/>
          <w:noProof/>
          <w:position w:val="-6"/>
        </w:rPr>
        <w:drawing>
          <wp:inline distT="0" distB="0" distL="0" distR="0" wp14:anchorId="16AC9539" wp14:editId="75E5707D">
            <wp:extent cx="3552825" cy="5905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3552825" cy="590550"/>
                    </a:xfrm>
                    <a:prstGeom prst="rect">
                      <a:avLst/>
                    </a:prstGeom>
                    <a:noFill/>
                    <a:ln>
                      <a:noFill/>
                    </a:ln>
                  </pic:spPr>
                </pic:pic>
              </a:graphicData>
            </a:graphic>
          </wp:inline>
        </w:drawing>
      </w:r>
      <w:r w:rsidR="007C686D" w:rsidRPr="00896275">
        <w:rPr>
          <w:rFonts w:eastAsia="Times New Roman" w:cstheme="minorHAnsi"/>
          <w:sz w:val="28"/>
          <w:szCs w:val="28"/>
        </w:rPr>
        <w:t xml:space="preserve"> </w:t>
      </w:r>
    </w:p>
    <w:p w14:paraId="4B164956" w14:textId="1997080A" w:rsidR="008B61AB" w:rsidRDefault="007C686D" w:rsidP="00B7329D">
      <w:pPr>
        <w:spacing w:before="100" w:beforeAutospacing="1" w:after="100" w:afterAutospacing="1"/>
        <w:ind w:firstLine="720"/>
        <w:rPr>
          <w:rFonts w:eastAsia="Times New Roman" w:cstheme="minorHAnsi"/>
        </w:rPr>
      </w:pPr>
      <w:r w:rsidRPr="009C77B2">
        <w:rPr>
          <w:rFonts w:eastAsia="Times New Roman" w:cstheme="minorHAnsi"/>
        </w:rPr>
        <w:t xml:space="preserve">with r = GSE radial distance from STEREO A to Earth (km) </w:t>
      </w:r>
    </w:p>
    <w:p w14:paraId="551EDF21" w14:textId="77777777" w:rsidR="00E1501F" w:rsidRDefault="007C686D" w:rsidP="00B7329D">
      <w:pPr>
        <w:spacing w:before="100" w:beforeAutospacing="1" w:after="100" w:afterAutospacing="1"/>
        <w:ind w:firstLine="720"/>
        <w:rPr>
          <w:rFonts w:eastAsia="Times New Roman" w:cstheme="minorHAnsi"/>
        </w:rPr>
      </w:pPr>
      <w:r w:rsidRPr="00E1501F">
        <w:rPr>
          <w:rFonts w:ascii="Cambria Math" w:eastAsia="Times New Roman" w:hAnsi="Cambria Math" w:cs="Cambria Math"/>
        </w:rPr>
        <w:t>𝑅</w:t>
      </w:r>
      <w:r w:rsidR="00E1501F" w:rsidRPr="00E1501F">
        <w:rPr>
          <w:rFonts w:ascii="Cambria Math" w:eastAsia="Times New Roman" w:hAnsi="Cambria Math" w:cstheme="minorHAnsi"/>
          <w:position w:val="-6"/>
        </w:rPr>
        <w:t>E</w:t>
      </w:r>
      <w:r w:rsidRPr="009C77B2">
        <w:rPr>
          <w:rFonts w:eastAsia="Times New Roman" w:cstheme="minorHAnsi"/>
          <w:position w:val="-6"/>
        </w:rPr>
        <w:t xml:space="preserve"> </w:t>
      </w:r>
      <w:r w:rsidRPr="009C77B2">
        <w:rPr>
          <w:rFonts w:eastAsia="Times New Roman" w:cstheme="minorHAnsi"/>
        </w:rPr>
        <w:t>Earth radius (km)</w:t>
      </w:r>
      <w:r w:rsidR="00E1501F">
        <w:rPr>
          <w:rFonts w:eastAsia="Times New Roman" w:cstheme="minorHAnsi"/>
        </w:rPr>
        <w:t xml:space="preserve"> </w:t>
      </w:r>
    </w:p>
    <w:p w14:paraId="1571AF05" w14:textId="404DED76" w:rsidR="00E1501F" w:rsidRDefault="007C686D" w:rsidP="00B7329D">
      <w:pPr>
        <w:spacing w:before="100" w:beforeAutospacing="1" w:after="100" w:afterAutospacing="1"/>
        <w:ind w:firstLine="720"/>
        <w:rPr>
          <w:rFonts w:ascii="Cambria Math" w:eastAsia="Times New Roman" w:hAnsi="Cambria Math" w:cs="Cambria Math"/>
        </w:rPr>
      </w:pPr>
      <w:r w:rsidRPr="009C77B2">
        <w:rPr>
          <w:rFonts w:ascii="Cambria Math" w:eastAsia="Times New Roman" w:hAnsi="Cambria Math" w:cs="Cambria Math"/>
        </w:rPr>
        <w:t>𝑏</w:t>
      </w:r>
      <w:r w:rsidR="00E1501F" w:rsidRPr="00E1501F">
        <w:rPr>
          <w:rFonts w:ascii="Cambria Math" w:eastAsia="Times New Roman" w:hAnsi="Cambria Math" w:cs="Cambria Math"/>
          <w:vertAlign w:val="subscript"/>
        </w:rPr>
        <w:t>t</w:t>
      </w:r>
      <w:r w:rsidR="00E1501F">
        <w:rPr>
          <w:rFonts w:ascii="Cambria Math" w:eastAsia="Times New Roman" w:hAnsi="Cambria Math" w:cs="Cambria Math"/>
          <w:vertAlign w:val="subscript"/>
        </w:rPr>
        <w:t xml:space="preserve"> </w:t>
      </w:r>
      <w:r w:rsidRPr="009C77B2">
        <w:rPr>
          <w:rFonts w:eastAsia="Times New Roman" w:cstheme="minorHAnsi"/>
        </w:rPr>
        <w:t>= magnitude of b field in GSE (nT)</w:t>
      </w:r>
    </w:p>
    <w:p w14:paraId="49DEFA90" w14:textId="4276B29B" w:rsidR="00E1501F" w:rsidRDefault="00000000" w:rsidP="00B7329D">
      <w:pPr>
        <w:spacing w:before="100" w:beforeAutospacing="1" w:after="100" w:afterAutospacing="1"/>
        <w:ind w:firstLine="720"/>
        <w:rPr>
          <w:rFonts w:eastAsia="Times New Roman" w:cstheme="minorHAnsi"/>
        </w:rPr>
      </w:pPr>
      <m:oMath>
        <m:acc>
          <m:accPr>
            <m:chr m:val="⃗"/>
            <m:ctrlPr>
              <w:rPr>
                <w:rFonts w:ascii="Cambria Math" w:eastAsia="Times New Roman" w:hAnsi="Cambria Math" w:cs="Cambria Math"/>
                <w:i/>
              </w:rPr>
            </m:ctrlPr>
          </m:accPr>
          <m:e>
            <m:r>
              <w:rPr>
                <w:rFonts w:ascii="Cambria Math" w:eastAsia="Times New Roman" w:hAnsi="Cambria Math" w:cs="Cambria Math"/>
              </w:rPr>
              <m:t>s</m:t>
            </m:r>
          </m:e>
        </m:acc>
      </m:oMath>
      <w:r w:rsidR="007C686D" w:rsidRPr="009C77B2">
        <w:rPr>
          <w:rFonts w:eastAsia="Times New Roman" w:cstheme="minorHAnsi"/>
        </w:rPr>
        <w:t xml:space="preserve"> = STEREO position in GSE </w:t>
      </w:r>
    </w:p>
    <w:p w14:paraId="4A5BA0B0" w14:textId="41A50D81" w:rsidR="007C686D" w:rsidRPr="009C77B2" w:rsidRDefault="00000000" w:rsidP="00B7329D">
      <w:pPr>
        <w:spacing w:before="100" w:beforeAutospacing="1" w:after="100" w:afterAutospacing="1"/>
        <w:ind w:firstLine="720"/>
        <w:rPr>
          <w:rFonts w:eastAsia="Times New Roman" w:cstheme="minorHAnsi"/>
        </w:rPr>
      </w:pPr>
      <m:oMath>
        <m:acc>
          <m:accPr>
            <m:chr m:val="⃗"/>
            <m:ctrlPr>
              <w:rPr>
                <w:rFonts w:ascii="Cambria Math" w:eastAsia="Times New Roman" w:hAnsi="Cambria Math" w:cs="Cambria Math"/>
                <w:i/>
              </w:rPr>
            </m:ctrlPr>
          </m:accPr>
          <m:e>
            <m:r>
              <w:rPr>
                <w:rFonts w:ascii="Cambria Math" w:eastAsia="Times New Roman" w:hAnsi="Cambria Math" w:cs="Cambria Math"/>
              </w:rPr>
              <m:t>a</m:t>
            </m:r>
          </m:e>
        </m:acc>
      </m:oMath>
      <w:r w:rsidR="007C686D" w:rsidRPr="009C77B2">
        <w:rPr>
          <w:rFonts w:eastAsia="Times New Roman" w:cstheme="minorHAnsi"/>
        </w:rPr>
        <w:t xml:space="preserve"> = Magnetometer data in GSE </w:t>
      </w:r>
    </w:p>
    <w:p w14:paraId="38305C40" w14:textId="7DED72F0" w:rsidR="007C686D" w:rsidRPr="009C77B2" w:rsidRDefault="00000000" w:rsidP="00B7329D">
      <w:pPr>
        <w:spacing w:before="100" w:beforeAutospacing="1" w:after="100" w:afterAutospacing="1"/>
        <w:ind w:firstLine="720"/>
        <w:rPr>
          <w:rFonts w:eastAsia="Times New Roman" w:cstheme="minorHAnsi"/>
        </w:rPr>
      </w:pPr>
      <m:oMath>
        <m:acc>
          <m:accPr>
            <m:chr m:val="⃗"/>
            <m:ctrlPr>
              <w:rPr>
                <w:rFonts w:ascii="Cambria Math" w:eastAsia="Times New Roman" w:hAnsi="Cambria Math" w:cs="Cambria Math"/>
                <w:i/>
              </w:rPr>
            </m:ctrlPr>
          </m:accPr>
          <m:e>
            <m:r>
              <w:rPr>
                <w:rFonts w:ascii="Cambria Math" w:eastAsia="Times New Roman" w:hAnsi="Cambria Math" w:cs="Cambria Math"/>
              </w:rPr>
              <m:t>b</m:t>
            </m:r>
          </m:e>
        </m:acc>
      </m:oMath>
      <w:r w:rsidR="007C686D" w:rsidRPr="009C77B2">
        <w:rPr>
          <w:rFonts w:eastAsia="Times New Roman" w:cstheme="minorHAnsi"/>
          <w:position w:val="6"/>
        </w:rPr>
        <w:t xml:space="preserve"> </w:t>
      </w:r>
      <w:r w:rsidR="007C686D" w:rsidRPr="009C77B2">
        <w:rPr>
          <w:rFonts w:eastAsia="Times New Roman" w:cstheme="minorHAnsi"/>
        </w:rPr>
        <w:t xml:space="preserve">= </w:t>
      </w:r>
      <m:oMath>
        <m:acc>
          <m:accPr>
            <m:chr m:val="⃗"/>
            <m:ctrlPr>
              <w:rPr>
                <w:rFonts w:ascii="Cambria Math" w:eastAsia="Times New Roman" w:hAnsi="Cambria Math" w:cs="Cambria Math"/>
                <w:i/>
              </w:rPr>
            </m:ctrlPr>
          </m:accPr>
          <m:e>
            <m:r>
              <w:rPr>
                <w:rFonts w:ascii="Cambria Math" w:eastAsia="Times New Roman" w:hAnsi="Cambria Math" w:cs="Cambria Math"/>
              </w:rPr>
              <m:t>a</m:t>
            </m:r>
          </m:e>
        </m:acc>
      </m:oMath>
      <w:r w:rsidR="00E1501F" w:rsidRPr="009C77B2">
        <w:rPr>
          <w:rFonts w:eastAsia="Times New Roman" w:cstheme="minorHAnsi"/>
        </w:rPr>
        <w:t xml:space="preserve"> </w:t>
      </w:r>
      <w:r w:rsidR="007C686D" w:rsidRPr="009C77B2">
        <w:rPr>
          <w:rFonts w:eastAsia="Times New Roman" w:cstheme="minorHAnsi"/>
        </w:rPr>
        <w:t xml:space="preserve"> −</w:t>
      </w:r>
      <w:r w:rsidR="00E1501F">
        <w:rPr>
          <w:rFonts w:eastAsia="Times New Roman" w:cstheme="minorHAnsi"/>
        </w:rPr>
        <w:t xml:space="preserve"> </w:t>
      </w:r>
      <m:oMath>
        <m:acc>
          <m:accPr>
            <m:chr m:val="⃗"/>
            <m:ctrlPr>
              <w:rPr>
                <w:rFonts w:ascii="Cambria Math" w:eastAsia="Times New Roman" w:hAnsi="Cambria Math" w:cs="Cambria Math"/>
                <w:i/>
              </w:rPr>
            </m:ctrlPr>
          </m:accPr>
          <m:e>
            <m:r>
              <w:rPr>
                <w:rFonts w:ascii="Cambria Math" w:eastAsia="Times New Roman" w:hAnsi="Cambria Math" w:cs="Cambria Math"/>
              </w:rPr>
              <m:t>s</m:t>
            </m:r>
          </m:e>
        </m:acc>
      </m:oMath>
    </w:p>
    <w:p w14:paraId="324FD4B3"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The result gives the average Linear Miss to the Earth’s center (a term introduced in [Desai et al., 2000]) of an event. </w:t>
      </w:r>
    </w:p>
    <w:p w14:paraId="3B9F9B83"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 xml:space="preserve">To produce the Linear Miss, the 1 min magnetic field data is analyzed to determine the direction of the field during an event. A straight line is then extended from the spacecraft in the direction of the measured magnetic field. The shortest distance between the extension of the magnetic field and the Earth is then the Linear Miss. The Linear Miss of all 1 min magnetic field vectors within an event are averaged to give the value in column 8. The next column is the STDEV of the Linear Miss of events in an event time period. If no magnetic field data is available, then the average and STDEV Linear Miss are filled with NAN. </w:t>
      </w:r>
    </w:p>
    <w:p w14:paraId="751DCB2D"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lastRenderedPageBreak/>
        <w:t xml:space="preserve">Column 10 &amp; 11 – Overlap SIR &amp; Overlap +/- 1 Day of SIR </w:t>
      </w:r>
    </w:p>
    <w:p w14:paraId="13086E58" w14:textId="3C203313" w:rsidR="007C686D" w:rsidRPr="009C77B2" w:rsidRDefault="00E1501F" w:rsidP="007C686D">
      <w:pPr>
        <w:spacing w:before="100" w:beforeAutospacing="1" w:after="100" w:afterAutospacing="1"/>
        <w:rPr>
          <w:rFonts w:eastAsia="Times New Roman" w:cstheme="minorHAnsi"/>
        </w:rPr>
      </w:pPr>
      <w:r>
        <w:rPr>
          <w:rFonts w:eastAsia="Times New Roman" w:cstheme="minorHAnsi"/>
        </w:rPr>
        <w:t>T</w:t>
      </w:r>
      <w:r w:rsidR="007C686D" w:rsidRPr="009C77B2">
        <w:rPr>
          <w:rFonts w:eastAsia="Times New Roman" w:cstheme="minorHAnsi"/>
        </w:rPr>
        <w:t xml:space="preserve">he SIR event list provided at </w:t>
      </w:r>
      <w:r w:rsidR="007C686D" w:rsidRPr="009C77B2">
        <w:rPr>
          <w:rFonts w:eastAsia="Times New Roman" w:cstheme="minorHAnsi"/>
          <w:color w:val="0000FF"/>
        </w:rPr>
        <w:t xml:space="preserve">https://stereo-ssc.nascom.nasa.gov/data/ins_data/impact/level3/ </w:t>
      </w:r>
      <w:r w:rsidR="007C686D" w:rsidRPr="009C77B2">
        <w:rPr>
          <w:rFonts w:eastAsia="Times New Roman" w:cstheme="minorHAnsi"/>
        </w:rPr>
        <w:t xml:space="preserve">by Lan Jian is used. </w:t>
      </w:r>
    </w:p>
    <w:p w14:paraId="035BC1E9" w14:textId="48C6C6AD"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Using the criteria outlined in [Jian et al., 2006], we place the number of SIR time periods the event overlaps in column 10. In column 11, we place the number of SIR time periods with a day added to the end time and a day subtracted from the start time an event overlaps. If the suprathermal proton event time occurred outside the time range inspected for SIRs then N/A is inserted in these two columns. The time range inspected for SIRs is located in the 4</w:t>
      </w:r>
      <w:r w:rsidRPr="009C77B2">
        <w:rPr>
          <w:rFonts w:eastAsia="Times New Roman" w:cstheme="minorHAnsi"/>
          <w:position w:val="10"/>
        </w:rPr>
        <w:t xml:space="preserve">th </w:t>
      </w:r>
      <w:r w:rsidRPr="009C77B2">
        <w:rPr>
          <w:rFonts w:eastAsia="Times New Roman" w:cstheme="minorHAnsi"/>
        </w:rPr>
        <w:t xml:space="preserve">row of the suprathermal event lists header. This row also contains the date the SIR list, used in the program, was last updated. </w:t>
      </w:r>
    </w:p>
    <w:p w14:paraId="722AAE88"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12 &amp; 13 – Overlap ICME &amp; Overlap +/- 1 Day of ICME </w:t>
      </w:r>
    </w:p>
    <w:p w14:paraId="6A767BA8" w14:textId="5D5B11CD" w:rsidR="007C686D" w:rsidRPr="009C77B2" w:rsidRDefault="00E1501F" w:rsidP="007C686D">
      <w:pPr>
        <w:spacing w:before="100" w:beforeAutospacing="1" w:after="100" w:afterAutospacing="1"/>
        <w:rPr>
          <w:rFonts w:eastAsia="Times New Roman" w:cstheme="minorHAnsi"/>
        </w:rPr>
      </w:pPr>
      <w:r>
        <w:rPr>
          <w:rFonts w:eastAsia="Times New Roman" w:cstheme="minorHAnsi"/>
        </w:rPr>
        <w:t>The</w:t>
      </w:r>
      <w:r w:rsidR="007C686D" w:rsidRPr="009C77B2">
        <w:rPr>
          <w:rFonts w:eastAsia="Times New Roman" w:cstheme="minorHAnsi"/>
        </w:rPr>
        <w:t xml:space="preserve"> ICME event list provided at </w:t>
      </w:r>
      <w:r w:rsidR="007C686D" w:rsidRPr="009C77B2">
        <w:rPr>
          <w:rFonts w:eastAsia="Times New Roman" w:cstheme="minorHAnsi"/>
          <w:color w:val="0000FF"/>
        </w:rPr>
        <w:t xml:space="preserve">https://stereo-ssc.nascom.nasa.gov/data/ins_data/impact/level3/ </w:t>
      </w:r>
      <w:r w:rsidR="007C686D" w:rsidRPr="009C77B2">
        <w:rPr>
          <w:rFonts w:eastAsia="Times New Roman" w:cstheme="minorHAnsi"/>
        </w:rPr>
        <w:t xml:space="preserve">by Lan </w:t>
      </w:r>
      <w:r>
        <w:rPr>
          <w:rFonts w:eastAsia="Times New Roman" w:cstheme="minorHAnsi"/>
        </w:rPr>
        <w:t>Jian is used</w:t>
      </w:r>
      <w:r w:rsidR="007C686D" w:rsidRPr="009C77B2">
        <w:rPr>
          <w:rFonts w:eastAsia="Times New Roman" w:cstheme="minorHAnsi"/>
        </w:rPr>
        <w:t xml:space="preserve">. </w:t>
      </w:r>
    </w:p>
    <w:p w14:paraId="5E72DDBB"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We place the number of ICME time periods the event overlaps in column 12. In column 13, we place the number of ICME time periods with a day added to the end time and a day subtracted from the start time an event overlaps. If the suprathermal proton event time occurred outside the time range inspected for ICMEs then N/A is inserted in these two columns. The time range inspected for ICMEs is located in the 6</w:t>
      </w:r>
      <w:r w:rsidRPr="009C77B2">
        <w:rPr>
          <w:rFonts w:eastAsia="Times New Roman" w:cstheme="minorHAnsi"/>
          <w:position w:val="10"/>
        </w:rPr>
        <w:t xml:space="preserve">th </w:t>
      </w:r>
      <w:r w:rsidRPr="009C77B2">
        <w:rPr>
          <w:rFonts w:eastAsia="Times New Roman" w:cstheme="minorHAnsi"/>
        </w:rPr>
        <w:t xml:space="preserve">row of the suprathermal event lists header. Row 7 contains the date the ICME list, used in the program, was last updated. </w:t>
      </w:r>
    </w:p>
    <w:p w14:paraId="77B138E1"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14 &amp; 15 – Overlap +/- 1 Day of Shock &amp; Overlap +/- 1 Day of Shock </w:t>
      </w:r>
    </w:p>
    <w:p w14:paraId="64E009CB" w14:textId="6E8197C8" w:rsidR="007C686D" w:rsidRPr="009C77B2" w:rsidRDefault="00E1501F" w:rsidP="007C686D">
      <w:pPr>
        <w:spacing w:before="100" w:beforeAutospacing="1" w:after="100" w:afterAutospacing="1"/>
        <w:rPr>
          <w:rFonts w:eastAsia="Times New Roman" w:cstheme="minorHAnsi"/>
        </w:rPr>
      </w:pPr>
      <w:r>
        <w:rPr>
          <w:rFonts w:eastAsia="Times New Roman" w:cstheme="minorHAnsi"/>
        </w:rPr>
        <w:t>T</w:t>
      </w:r>
      <w:r w:rsidR="007C686D" w:rsidRPr="009C77B2">
        <w:rPr>
          <w:rFonts w:eastAsia="Times New Roman" w:cstheme="minorHAnsi"/>
        </w:rPr>
        <w:t xml:space="preserve">he Shock list provided at </w:t>
      </w:r>
      <w:r w:rsidR="007C686D" w:rsidRPr="009C77B2">
        <w:rPr>
          <w:rFonts w:eastAsia="Times New Roman" w:cstheme="minorHAnsi"/>
          <w:color w:val="0000FF"/>
        </w:rPr>
        <w:t xml:space="preserve">https://stereo-ssc.nascom.nasa.gov/data/ins_data/impact/level3/ </w:t>
      </w:r>
      <w:r w:rsidR="007C686D" w:rsidRPr="009C77B2">
        <w:rPr>
          <w:rFonts w:eastAsia="Times New Roman" w:cstheme="minorHAnsi"/>
        </w:rPr>
        <w:t>by Lan Jian i</w:t>
      </w:r>
      <w:r>
        <w:rPr>
          <w:rFonts w:eastAsia="Times New Roman" w:cstheme="minorHAnsi"/>
        </w:rPr>
        <w:t>s used</w:t>
      </w:r>
      <w:r w:rsidR="007C686D" w:rsidRPr="009C77B2">
        <w:rPr>
          <w:rFonts w:eastAsia="Times New Roman" w:cstheme="minorHAnsi"/>
        </w:rPr>
        <w:t xml:space="preserve">. </w:t>
      </w:r>
    </w:p>
    <w:p w14:paraId="01E4ACE8"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t>We place the number of shocks time’s ± 1 hour an event overlaps in column 14. In column 15, we place the number of shock times ±1 day an event overlaps. If the suprathermal proton event time occurred outside the time range inspected for shocks then N/A is inserted in these two columns. The time range inspected for shocks is located in the 6</w:t>
      </w:r>
      <w:r w:rsidRPr="009C77B2">
        <w:rPr>
          <w:rFonts w:eastAsia="Times New Roman" w:cstheme="minorHAnsi"/>
          <w:position w:val="10"/>
        </w:rPr>
        <w:t xml:space="preserve">th </w:t>
      </w:r>
      <w:r w:rsidRPr="009C77B2">
        <w:rPr>
          <w:rFonts w:eastAsia="Times New Roman" w:cstheme="minorHAnsi"/>
        </w:rPr>
        <w:t xml:space="preserve">row of the suprathermal event lists header. Row 7 contains the date the shock list, used in the program, was last updated. </w:t>
      </w:r>
    </w:p>
    <w:p w14:paraId="3CC9F2EF"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16 &amp; 17 – Overlap SEP &amp; Overlap +/- 1 Day of SEP </w:t>
      </w:r>
    </w:p>
    <w:p w14:paraId="2C9F9475" w14:textId="0AA0257B" w:rsidR="007C686D" w:rsidRPr="009C77B2" w:rsidRDefault="007F6ECB" w:rsidP="007C686D">
      <w:pPr>
        <w:spacing w:before="100" w:beforeAutospacing="1" w:after="100" w:afterAutospacing="1"/>
        <w:rPr>
          <w:rFonts w:eastAsia="Times New Roman" w:cstheme="minorHAnsi"/>
        </w:rPr>
      </w:pPr>
      <w:r>
        <w:rPr>
          <w:rFonts w:eastAsia="Times New Roman" w:cstheme="minorHAnsi"/>
        </w:rPr>
        <w:t>The</w:t>
      </w:r>
      <w:r w:rsidR="007C686D" w:rsidRPr="009C77B2">
        <w:rPr>
          <w:rFonts w:eastAsia="Times New Roman" w:cstheme="minorHAnsi"/>
        </w:rPr>
        <w:t xml:space="preserve"> SEP event list provided at </w:t>
      </w:r>
      <w:r w:rsidR="007C686D" w:rsidRPr="009C77B2">
        <w:rPr>
          <w:rFonts w:eastAsia="Times New Roman" w:cstheme="minorHAnsi"/>
          <w:color w:val="0000FF"/>
        </w:rPr>
        <w:t xml:space="preserve">https://stereo-ssc.nascom.nasa.gov/data/ins_data/impact/level3/ </w:t>
      </w:r>
      <w:r w:rsidR="007C686D" w:rsidRPr="009C77B2">
        <w:rPr>
          <w:rFonts w:eastAsia="Times New Roman" w:cstheme="minorHAnsi"/>
        </w:rPr>
        <w:t xml:space="preserve">by Lan Jian is used. </w:t>
      </w:r>
    </w:p>
    <w:p w14:paraId="010F1976"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rPr>
        <w:lastRenderedPageBreak/>
        <w:t>We place the number of SEP time periods the event overlaps in column 12. In column 13, we place the number of SEP time periods with a day added to the end time and a day subtracted from the start time an event overlaps. If the suprathermal proton event time occurred outside the time range inspected for SEPs then N/A is inserted in these two columns. The time range inspected for SEPs is located in the 6</w:t>
      </w:r>
      <w:r w:rsidRPr="009C77B2">
        <w:rPr>
          <w:rFonts w:eastAsia="Times New Roman" w:cstheme="minorHAnsi"/>
          <w:position w:val="10"/>
        </w:rPr>
        <w:t xml:space="preserve">th </w:t>
      </w:r>
      <w:r w:rsidRPr="009C77B2">
        <w:rPr>
          <w:rFonts w:eastAsia="Times New Roman" w:cstheme="minorHAnsi"/>
        </w:rPr>
        <w:t xml:space="preserve">row of the suprathermal event lists header. Row 7 contains the date the SEP list, used in the program, was last updated. </w:t>
      </w:r>
    </w:p>
    <w:p w14:paraId="3B5065E3" w14:textId="77777777" w:rsidR="007C686D" w:rsidRPr="009C77B2" w:rsidRDefault="007C686D" w:rsidP="007C686D">
      <w:pPr>
        <w:spacing w:before="100" w:beforeAutospacing="1" w:after="100" w:afterAutospacing="1"/>
        <w:rPr>
          <w:rFonts w:eastAsia="Times New Roman" w:cstheme="minorHAnsi"/>
        </w:rPr>
      </w:pPr>
      <w:r w:rsidRPr="009C77B2">
        <w:rPr>
          <w:rFonts w:eastAsia="Times New Roman" w:cstheme="minorHAnsi"/>
          <w:i/>
          <w:iCs/>
        </w:rPr>
        <w:t xml:space="preserve">Column 18, 19, &amp; 20 – </w:t>
      </w:r>
      <w:r w:rsidRPr="009C77B2">
        <w:rPr>
          <w:rFonts w:eastAsia="Times New Roman" w:cstheme="minorHAnsi"/>
        </w:rPr>
        <w:t>Hi Bin Triggered, Med Bin Triggered &amp; Low Bin Triggered</w:t>
      </w:r>
      <w:r w:rsidRPr="009C77B2">
        <w:rPr>
          <w:rFonts w:eastAsia="Times New Roman" w:cstheme="minorHAnsi"/>
        </w:rPr>
        <w:br/>
        <w:t xml:space="preserve">These columns represent how many times each of the three E/Q bands is triggered within an event. The ‘Hi Bin Triggered’ column indicates how many times the 59.0-42.2keV/q band is triggered, ‘Med Bin Triggered’ column indicates how many times the 19.7-14.1 keV/q band is triggered, and ‘Low Bin Triggered’ column indicates how many times the 5.95-4.26keV/q band is triggered within an event. The 59.0-42.2keV/q band is excluded as a possible event trigger on STB before 10-21-2007 due to high background. </w:t>
      </w:r>
    </w:p>
    <w:p w14:paraId="16617AC7" w14:textId="3D56AE03" w:rsidR="007C686D" w:rsidRPr="00896275" w:rsidRDefault="007C686D" w:rsidP="007C686D">
      <w:pPr>
        <w:pStyle w:val="Heading3"/>
        <w:rPr>
          <w:rFonts w:asciiTheme="minorHAnsi" w:eastAsia="Times New Roman" w:hAnsiTheme="minorHAnsi" w:cstheme="minorHAnsi"/>
        </w:rPr>
      </w:pPr>
      <w:bookmarkStart w:id="162" w:name="_Toc67917857"/>
      <w:r w:rsidRPr="00896275">
        <w:rPr>
          <w:rFonts w:asciiTheme="minorHAnsi" w:eastAsia="Times New Roman" w:hAnsiTheme="minorHAnsi" w:cstheme="minorHAnsi"/>
        </w:rPr>
        <w:t>G.5 References</w:t>
      </w:r>
      <w:bookmarkEnd w:id="162"/>
      <w:r w:rsidRPr="00896275">
        <w:rPr>
          <w:rFonts w:asciiTheme="minorHAnsi" w:eastAsia="Times New Roman" w:hAnsiTheme="minorHAnsi" w:cstheme="minorHAnsi"/>
        </w:rPr>
        <w:t xml:space="preserve"> </w:t>
      </w:r>
    </w:p>
    <w:p w14:paraId="34AFE3E8"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M. I. Desai, G. M. Mason, J. R. Dwyer, J. E. Mazur, T. T. von Rosenvinge, R. P. Leppin, </w:t>
      </w:r>
      <w:r w:rsidRPr="0031728A">
        <w:rPr>
          <w:rFonts w:eastAsia="Times New Roman" w:cstheme="minorHAnsi"/>
          <w:i/>
          <w:iCs/>
        </w:rPr>
        <w:t>Characteristics of energetic (</w:t>
      </w:r>
      <w:r w:rsidRPr="0031728A">
        <w:rPr>
          <w:rFonts w:ascii="Cambria Math" w:eastAsia="Times New Roman" w:hAnsi="Cambria Math" w:cs="Cambria Math"/>
        </w:rPr>
        <w:t>≳</w:t>
      </w:r>
      <w:r w:rsidRPr="0031728A">
        <w:rPr>
          <w:rFonts w:eastAsia="Times New Roman" w:cstheme="minorHAnsi"/>
          <w:i/>
          <w:iCs/>
        </w:rPr>
        <w:t>30 keV/nucleon) ions observed by the Wind/STEP instrument upstream of the Earth's bow shock</w:t>
      </w:r>
      <w:r w:rsidRPr="0031728A">
        <w:rPr>
          <w:rFonts w:eastAsia="Times New Roman" w:cstheme="minorHAnsi"/>
        </w:rPr>
        <w:t>, Journal of Geophysical Research, VOL. 105, NO. A1, PP. 61- 78,</w:t>
      </w:r>
      <w:r w:rsidRPr="0031728A">
        <w:rPr>
          <w:rFonts w:ascii="MS Gothic" w:eastAsia="MS Gothic" w:hAnsi="MS Gothic" w:cs="MS Gothic" w:hint="eastAsia"/>
        </w:rPr>
        <w:t> </w:t>
      </w:r>
      <w:r w:rsidRPr="0031728A">
        <w:rPr>
          <w:rFonts w:eastAsia="Times New Roman" w:cstheme="minorHAnsi"/>
        </w:rPr>
        <w:t xml:space="preserve">doi:10.1029/1999JA900406, 2000. </w:t>
      </w:r>
    </w:p>
    <w:p w14:paraId="5AC71D49"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A. B. Galvin, L. M. Kistler, M. A. Popecki, C. J. Farrugia , K.D.C. Simunac, L. Ellis, E. Moebius, , M. A. Lee , M. Boehm, J. Carroll, A. Crawshaw, M. Conti, P. Demaine, S. Ellis, J.A. Gaidos, J. Googins, M. Granoff, A. Gustafson, D. Heirtzler, B. King, U. Knauss, J. Lavasseur, S. Longworth, K. Singer, S. Turco, P. Vachon, M. Vosbury, M. Widholm, L. M. Blush, R. Karrer, P. Bochsler, H. Daoudi, A. Etter, J. Fischer, J. Jost, A. Opitz, M. Sigrist, P. Wurz, B. Klecker, R. F. Wimmer- Schweingruber, M. Koeten, B. Thompson, and D. Steinfeld, </w:t>
      </w:r>
      <w:r w:rsidRPr="0031728A">
        <w:rPr>
          <w:rFonts w:eastAsia="Times New Roman" w:cstheme="minorHAnsi"/>
          <w:i/>
          <w:iCs/>
        </w:rPr>
        <w:t>The Plasma and Suprathermal Ion Composition (PLASTIC) Investigation on the STEREO Observatories</w:t>
      </w:r>
      <w:r w:rsidRPr="0031728A">
        <w:rPr>
          <w:rFonts w:eastAsia="Times New Roman" w:cstheme="minorHAnsi"/>
        </w:rPr>
        <w:t xml:space="preserve">, Space Science Reviews, vol. 136, Numbers 1-4, pages 437-486, doi: 10.1007/s11214-007-9296-x, 2008. </w:t>
      </w:r>
    </w:p>
    <w:p w14:paraId="23BB69D7"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L. Jian, C.T. Russell, J.G. Luhmann, and R.M. Skoug</w:t>
      </w:r>
      <w:r w:rsidRPr="0031728A">
        <w:rPr>
          <w:rFonts w:eastAsia="Times New Roman" w:cstheme="minorHAnsi"/>
          <w:i/>
          <w:iCs/>
        </w:rPr>
        <w:t>, Properties of stream interaction at one AU during 1995 - 2004</w:t>
      </w:r>
      <w:r w:rsidRPr="0031728A">
        <w:rPr>
          <w:rFonts w:eastAsia="Times New Roman" w:cstheme="minorHAnsi"/>
        </w:rPr>
        <w:t xml:space="preserve">, Solar Physics, 239, 337, doi: 10.1007/s11207-006-0132-3, 2006. </w:t>
      </w:r>
    </w:p>
    <w:p w14:paraId="67D81B4B"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J. G. Luhmann, D. W. Curtis, P. Schroeder, J. McCauley, R. P. Lin, D. E. Larson, S. D. Bale, J.-A. Sauvaud, C. Aoustin, R. A. Mewaldt, A. C. Cummings, E. C. Stone, A. J. Davis, W. R. Cook, B. Kecman, M. E. Wiedenbeck, T. von Rosenvinge, M. H. Acuna, L. S. Reichenthal, S. Shuman, K. A. Wortman, D. V. Reames, R. Mueller-Mellin, H. Kunow, G. M. Mason, P. Walpole, A. Korth, T. R. Sanderson, C. T. Russell, and J. T. Gosling, </w:t>
      </w:r>
      <w:r w:rsidRPr="0031728A">
        <w:rPr>
          <w:rFonts w:eastAsia="Times New Roman" w:cstheme="minorHAnsi"/>
          <w:i/>
          <w:iCs/>
        </w:rPr>
        <w:t>STEREO IMPACT Investigation Goals, Measurements, and Data Products Overview</w:t>
      </w:r>
      <w:r w:rsidRPr="0031728A">
        <w:rPr>
          <w:rFonts w:eastAsia="Times New Roman" w:cstheme="minorHAnsi"/>
        </w:rPr>
        <w:t xml:space="preserve">, Space Science Reviews, 136, 117–184, doi: 10.1007/s11214-007-9170-x, 2008. </w:t>
      </w:r>
    </w:p>
    <w:p w14:paraId="689C034E"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lastRenderedPageBreak/>
        <w:t xml:space="preserve">L.K. Jian, C.T. Russell, J.G. Luhmann, and A.B. Galvin, </w:t>
      </w:r>
      <w:r w:rsidRPr="0031728A">
        <w:rPr>
          <w:rFonts w:eastAsia="Times New Roman" w:cstheme="minorHAnsi"/>
          <w:i/>
          <w:iCs/>
        </w:rPr>
        <w:t>STEREO Observations of Interplanetary Coronal Mass Ejections in 2007-2016</w:t>
      </w:r>
      <w:r w:rsidRPr="0031728A">
        <w:rPr>
          <w:rFonts w:eastAsia="Times New Roman" w:cstheme="minorHAnsi"/>
        </w:rPr>
        <w:t xml:space="preserve">, The Astrophys. J., 885, 114, doi: 10.3847/1538-4357/aab189, 2018. </w:t>
      </w:r>
    </w:p>
    <w:p w14:paraId="4437B93A"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L.K. Jian, C.T. Russell, J.G. Luhmann, A.B. Galvin, K.D.C. Simunac, </w:t>
      </w:r>
      <w:r w:rsidRPr="0031728A">
        <w:rPr>
          <w:rFonts w:eastAsia="Times New Roman" w:cstheme="minorHAnsi"/>
          <w:i/>
          <w:iCs/>
        </w:rPr>
        <w:t xml:space="preserve">Solar Wind Observations at STEREO: 2007 – 2011, </w:t>
      </w:r>
      <w:r w:rsidRPr="0031728A">
        <w:rPr>
          <w:rFonts w:eastAsia="Times New Roman" w:cstheme="minorHAnsi"/>
        </w:rPr>
        <w:t xml:space="preserve">Amer. Inst. Phys. Proceedings of Solar Wind 13, 1539, 191-194, doi: 10.1063/1.4811020, 2013. </w:t>
      </w:r>
    </w:p>
    <w:p w14:paraId="28C9C382" w14:textId="77777777" w:rsidR="007C686D" w:rsidRPr="0031728A" w:rsidRDefault="007C686D" w:rsidP="007C686D">
      <w:pPr>
        <w:spacing w:before="100" w:beforeAutospacing="1" w:after="100" w:afterAutospacing="1"/>
        <w:rPr>
          <w:rFonts w:eastAsia="Times New Roman" w:cstheme="minorHAnsi"/>
        </w:rPr>
      </w:pPr>
      <w:r w:rsidRPr="0031728A">
        <w:rPr>
          <w:rFonts w:eastAsia="Times New Roman" w:cstheme="minorHAnsi"/>
        </w:rPr>
        <w:t xml:space="preserve">L.K. Jian, J.G. Luhmann, C.T. Russell, A.B. Galvin, </w:t>
      </w:r>
      <w:r w:rsidRPr="0031728A">
        <w:rPr>
          <w:rFonts w:eastAsia="Times New Roman" w:cstheme="minorHAnsi"/>
          <w:i/>
          <w:iCs/>
        </w:rPr>
        <w:t>Solar-Terrestrial Relations Observatory (STEREO) Observations of Stream Interaction Regions in 2007-2016: Relationship with Heliospheric Current Sheets</w:t>
      </w:r>
      <w:r w:rsidRPr="0031728A">
        <w:rPr>
          <w:rFonts w:eastAsia="Times New Roman" w:cstheme="minorHAnsi"/>
        </w:rPr>
        <w:t xml:space="preserve">, Solar Cycle Variations, and Dual Observations, Solar Phys., 294, 31, doi: 10.1007/s11207-019-1416-8, 2019. </w:t>
      </w:r>
    </w:p>
    <w:p w14:paraId="5F5E191B" w14:textId="77777777" w:rsidR="007C686D" w:rsidRPr="0031728A" w:rsidRDefault="007C686D" w:rsidP="007C686D">
      <w:pPr>
        <w:rPr>
          <w:rFonts w:cstheme="minorHAnsi"/>
        </w:rPr>
      </w:pPr>
    </w:p>
    <w:p w14:paraId="52973433" w14:textId="77777777" w:rsidR="007C686D" w:rsidRPr="00896275" w:rsidRDefault="007C686D" w:rsidP="007C686D">
      <w:pPr>
        <w:jc w:val="center"/>
        <w:rPr>
          <w:rFonts w:cstheme="minorHAnsi"/>
          <w:sz w:val="36"/>
        </w:rPr>
      </w:pPr>
      <w:r w:rsidRPr="00896275">
        <w:rPr>
          <w:rFonts w:cstheme="minorHAnsi"/>
          <w:sz w:val="36"/>
        </w:rPr>
        <w:br w:type="page"/>
      </w:r>
    </w:p>
    <w:p w14:paraId="0DBA636B" w14:textId="12178437" w:rsidR="007C686D" w:rsidRPr="00896275" w:rsidRDefault="007C686D" w:rsidP="007C686D">
      <w:pPr>
        <w:pStyle w:val="Heading1"/>
        <w:rPr>
          <w:rFonts w:asciiTheme="minorHAnsi" w:hAnsiTheme="minorHAnsi" w:cstheme="minorHAnsi"/>
        </w:rPr>
      </w:pPr>
      <w:bookmarkStart w:id="163" w:name="_Toc67917858"/>
      <w:r w:rsidRPr="00896275">
        <w:rPr>
          <w:rFonts w:asciiTheme="minorHAnsi" w:hAnsiTheme="minorHAnsi" w:cstheme="minorHAnsi"/>
        </w:rPr>
        <w:lastRenderedPageBreak/>
        <w:t>Appendices</w:t>
      </w:r>
      <w:bookmarkEnd w:id="163"/>
    </w:p>
    <w:p w14:paraId="4284C003" w14:textId="3E3E07AB" w:rsidR="007C686D" w:rsidRPr="00896275" w:rsidRDefault="007C686D" w:rsidP="007C686D">
      <w:pPr>
        <w:pStyle w:val="Heading2"/>
        <w:rPr>
          <w:rFonts w:asciiTheme="minorHAnsi" w:hAnsiTheme="minorHAnsi" w:cstheme="minorHAnsi"/>
        </w:rPr>
      </w:pPr>
      <w:bookmarkStart w:id="164" w:name="_Toc67917859"/>
      <w:r w:rsidRPr="00896275">
        <w:rPr>
          <w:rFonts w:asciiTheme="minorHAnsi" w:hAnsiTheme="minorHAnsi" w:cstheme="minorHAnsi"/>
        </w:rPr>
        <w:t>Appendix A: Apids with PLASTIC Data</w:t>
      </w:r>
      <w:bookmarkEnd w:id="164"/>
    </w:p>
    <w:p w14:paraId="79C6F925" w14:textId="77777777" w:rsidR="007C686D" w:rsidRPr="00896275" w:rsidRDefault="007C686D" w:rsidP="007C686D">
      <w:pPr>
        <w:rPr>
          <w:rFonts w:cstheme="minorHAnsi"/>
        </w:rPr>
      </w:pPr>
    </w:p>
    <w:p w14:paraId="6150FA46" w14:textId="77777777" w:rsidR="007C686D" w:rsidRPr="00896275" w:rsidRDefault="007C686D" w:rsidP="007C686D">
      <w:pPr>
        <w:numPr>
          <w:ilvl w:val="0"/>
          <w:numId w:val="4"/>
        </w:numPr>
        <w:rPr>
          <w:rFonts w:cstheme="minorHAnsi"/>
        </w:rPr>
      </w:pPr>
      <w:r w:rsidRPr="00896275">
        <w:rPr>
          <w:rFonts w:cstheme="minorHAnsi"/>
        </w:rPr>
        <w:t xml:space="preserve"> Analog Housekeeping (also includes IMPACT data)</w:t>
      </w:r>
    </w:p>
    <w:p w14:paraId="7A9E36C1" w14:textId="77777777" w:rsidR="007C686D" w:rsidRPr="00896275" w:rsidRDefault="007C686D" w:rsidP="007C686D">
      <w:pPr>
        <w:numPr>
          <w:ilvl w:val="0"/>
          <w:numId w:val="5"/>
        </w:numPr>
        <w:rPr>
          <w:rFonts w:cstheme="minorHAnsi"/>
        </w:rPr>
      </w:pPr>
      <w:r w:rsidRPr="00896275">
        <w:rPr>
          <w:rFonts w:cstheme="minorHAnsi"/>
        </w:rPr>
        <w:t xml:space="preserve"> Digital Housekeeping</w:t>
      </w:r>
    </w:p>
    <w:p w14:paraId="22A77676" w14:textId="77777777" w:rsidR="007C686D" w:rsidRPr="00896275" w:rsidRDefault="007C686D" w:rsidP="007C686D">
      <w:pPr>
        <w:numPr>
          <w:ilvl w:val="0"/>
          <w:numId w:val="6"/>
        </w:numPr>
        <w:rPr>
          <w:rFonts w:cstheme="minorHAnsi"/>
        </w:rPr>
      </w:pPr>
      <w:r w:rsidRPr="00896275">
        <w:rPr>
          <w:rFonts w:cstheme="minorHAnsi"/>
        </w:rPr>
        <w:t xml:space="preserve"> PHA Data</w:t>
      </w:r>
    </w:p>
    <w:p w14:paraId="0D785986" w14:textId="77777777" w:rsidR="007C686D" w:rsidRPr="00896275" w:rsidRDefault="007C686D" w:rsidP="007C686D">
      <w:pPr>
        <w:numPr>
          <w:ilvl w:val="0"/>
          <w:numId w:val="6"/>
        </w:numPr>
        <w:rPr>
          <w:rFonts w:cstheme="minorHAnsi"/>
        </w:rPr>
      </w:pPr>
      <w:r w:rsidRPr="00896275">
        <w:rPr>
          <w:rFonts w:cstheme="minorHAnsi"/>
        </w:rPr>
        <w:t xml:space="preserve"> Normal Monitor Rates</w:t>
      </w:r>
    </w:p>
    <w:p w14:paraId="5D0F1630" w14:textId="77777777" w:rsidR="007C686D" w:rsidRPr="00896275" w:rsidRDefault="007C686D" w:rsidP="007C686D">
      <w:pPr>
        <w:numPr>
          <w:ilvl w:val="0"/>
          <w:numId w:val="6"/>
        </w:numPr>
        <w:rPr>
          <w:rFonts w:cstheme="minorHAnsi"/>
        </w:rPr>
      </w:pPr>
      <w:r w:rsidRPr="00896275">
        <w:rPr>
          <w:rFonts w:cstheme="minorHAnsi"/>
        </w:rPr>
        <w:t xml:space="preserve"> Full Resolution Monitor Rates</w:t>
      </w:r>
    </w:p>
    <w:p w14:paraId="26D3053B" w14:textId="77777777" w:rsidR="007C686D" w:rsidRPr="00896275" w:rsidRDefault="007C686D" w:rsidP="007C686D">
      <w:pPr>
        <w:numPr>
          <w:ilvl w:val="0"/>
          <w:numId w:val="6"/>
        </w:numPr>
        <w:rPr>
          <w:rFonts w:cstheme="minorHAnsi"/>
        </w:rPr>
      </w:pPr>
      <w:r w:rsidRPr="00896275">
        <w:rPr>
          <w:rFonts w:cstheme="minorHAnsi"/>
        </w:rPr>
        <w:t xml:space="preserve"> ‘Trickle-Down’ Memory Dump</w:t>
      </w:r>
    </w:p>
    <w:p w14:paraId="087C8174" w14:textId="77777777" w:rsidR="007C686D" w:rsidRPr="00896275" w:rsidRDefault="007C686D" w:rsidP="007C686D">
      <w:pPr>
        <w:numPr>
          <w:ilvl w:val="0"/>
          <w:numId w:val="6"/>
        </w:numPr>
        <w:rPr>
          <w:rFonts w:cstheme="minorHAnsi"/>
        </w:rPr>
      </w:pPr>
      <w:r w:rsidRPr="00896275">
        <w:rPr>
          <w:rFonts w:cstheme="minorHAnsi"/>
        </w:rPr>
        <w:t xml:space="preserve"> Meta-data for Heavy Ions (number of packets summed)</w:t>
      </w:r>
    </w:p>
    <w:p w14:paraId="2B7EEA87" w14:textId="77777777" w:rsidR="007C686D" w:rsidRPr="00896275" w:rsidRDefault="007C686D" w:rsidP="007C686D">
      <w:pPr>
        <w:ind w:left="360"/>
        <w:rPr>
          <w:rFonts w:cstheme="minorHAnsi"/>
        </w:rPr>
      </w:pPr>
      <w:r w:rsidRPr="00896275">
        <w:rPr>
          <w:rFonts w:cstheme="minorHAnsi"/>
        </w:rPr>
        <w:t xml:space="preserve">31A </w:t>
      </w:r>
      <w:r w:rsidRPr="00896275">
        <w:rPr>
          <w:rFonts w:cstheme="minorHAnsi"/>
        </w:rPr>
        <w:tab/>
        <w:t>SW Z&gt;2 – High: Class 0</w:t>
      </w:r>
    </w:p>
    <w:p w14:paraId="3EF7F70A" w14:textId="77777777" w:rsidR="007C686D" w:rsidRPr="00896275" w:rsidRDefault="007C686D" w:rsidP="007C686D">
      <w:pPr>
        <w:ind w:left="360"/>
        <w:rPr>
          <w:rFonts w:cstheme="minorHAnsi"/>
        </w:rPr>
      </w:pPr>
      <w:r w:rsidRPr="00896275">
        <w:rPr>
          <w:rFonts w:cstheme="minorHAnsi"/>
        </w:rPr>
        <w:t xml:space="preserve">31B </w:t>
      </w:r>
      <w:r w:rsidRPr="00896275">
        <w:rPr>
          <w:rFonts w:cstheme="minorHAnsi"/>
        </w:rPr>
        <w:tab/>
        <w:t>SW Z&gt;2 – High: Class 1</w:t>
      </w:r>
    </w:p>
    <w:p w14:paraId="49CD04BD" w14:textId="77777777" w:rsidR="007C686D" w:rsidRPr="00896275" w:rsidRDefault="007C686D" w:rsidP="007C686D">
      <w:pPr>
        <w:ind w:left="360"/>
        <w:rPr>
          <w:rFonts w:cstheme="minorHAnsi"/>
        </w:rPr>
      </w:pPr>
      <w:r w:rsidRPr="00896275">
        <w:rPr>
          <w:rFonts w:cstheme="minorHAnsi"/>
        </w:rPr>
        <w:t xml:space="preserve">31C </w:t>
      </w:r>
      <w:r w:rsidRPr="00896275">
        <w:rPr>
          <w:rFonts w:cstheme="minorHAnsi"/>
        </w:rPr>
        <w:tab/>
        <w:t>SW Z&gt;2 – Low: Classes 2-9</w:t>
      </w:r>
    </w:p>
    <w:p w14:paraId="593B92C9" w14:textId="77777777" w:rsidR="007C686D" w:rsidRPr="00896275" w:rsidRDefault="007C686D" w:rsidP="007C686D">
      <w:pPr>
        <w:ind w:left="360"/>
        <w:rPr>
          <w:rFonts w:cstheme="minorHAnsi"/>
        </w:rPr>
      </w:pPr>
      <w:r w:rsidRPr="00896275">
        <w:rPr>
          <w:rFonts w:cstheme="minorHAnsi"/>
        </w:rPr>
        <w:t xml:space="preserve">31D </w:t>
      </w:r>
      <w:r w:rsidRPr="00896275">
        <w:rPr>
          <w:rFonts w:cstheme="minorHAnsi"/>
        </w:rPr>
        <w:tab/>
        <w:t>SW Z&gt;2 – Low: Classes 10-14</w:t>
      </w:r>
    </w:p>
    <w:p w14:paraId="5D7B17D6" w14:textId="77777777" w:rsidR="007C686D" w:rsidRPr="00896275" w:rsidRDefault="007C686D" w:rsidP="007C686D">
      <w:pPr>
        <w:ind w:left="360"/>
        <w:rPr>
          <w:rFonts w:cstheme="minorHAnsi"/>
        </w:rPr>
      </w:pPr>
      <w:r w:rsidRPr="00896275">
        <w:rPr>
          <w:rFonts w:cstheme="minorHAnsi"/>
        </w:rPr>
        <w:t xml:space="preserve">31E </w:t>
      </w:r>
      <w:r w:rsidRPr="00896275">
        <w:rPr>
          <w:rFonts w:cstheme="minorHAnsi"/>
        </w:rPr>
        <w:tab/>
        <w:t>WAP-SSD-TCR</w:t>
      </w:r>
    </w:p>
    <w:p w14:paraId="564E5F62" w14:textId="77777777" w:rsidR="007C686D" w:rsidRPr="00896275" w:rsidRDefault="007C686D" w:rsidP="007C686D">
      <w:pPr>
        <w:ind w:left="360"/>
        <w:rPr>
          <w:rFonts w:cstheme="minorHAnsi"/>
        </w:rPr>
      </w:pPr>
      <w:r w:rsidRPr="00896275">
        <w:rPr>
          <w:rFonts w:cstheme="minorHAnsi"/>
        </w:rPr>
        <w:t xml:space="preserve">31F </w:t>
      </w:r>
      <w:r w:rsidRPr="00896275">
        <w:rPr>
          <w:rFonts w:cstheme="minorHAnsi"/>
        </w:rPr>
        <w:tab/>
        <w:t>WAP-SSD-DCR</w:t>
      </w:r>
    </w:p>
    <w:p w14:paraId="17AE08FF" w14:textId="77777777" w:rsidR="007C686D" w:rsidRPr="00896275" w:rsidRDefault="007C686D" w:rsidP="007C686D">
      <w:pPr>
        <w:numPr>
          <w:ilvl w:val="0"/>
          <w:numId w:val="6"/>
        </w:numPr>
        <w:rPr>
          <w:rFonts w:cstheme="minorHAnsi"/>
        </w:rPr>
      </w:pPr>
      <w:r w:rsidRPr="00896275">
        <w:rPr>
          <w:rFonts w:cstheme="minorHAnsi"/>
        </w:rPr>
        <w:t xml:space="preserve"> WAP-noSSD-DCR</w:t>
      </w:r>
    </w:p>
    <w:p w14:paraId="0A9BE2AD" w14:textId="77777777" w:rsidR="007C686D" w:rsidRPr="00896275" w:rsidRDefault="007C686D" w:rsidP="007C686D">
      <w:pPr>
        <w:numPr>
          <w:ilvl w:val="0"/>
          <w:numId w:val="6"/>
        </w:numPr>
        <w:rPr>
          <w:rFonts w:cstheme="minorHAnsi"/>
        </w:rPr>
      </w:pPr>
      <w:r w:rsidRPr="00896275">
        <w:rPr>
          <w:rFonts w:cstheme="minorHAnsi"/>
        </w:rPr>
        <w:t xml:space="preserve"> SW Priority Rates</w:t>
      </w:r>
    </w:p>
    <w:p w14:paraId="1953B7A1" w14:textId="77777777" w:rsidR="007C686D" w:rsidRPr="00896275" w:rsidRDefault="007C686D" w:rsidP="007C686D">
      <w:pPr>
        <w:numPr>
          <w:ilvl w:val="0"/>
          <w:numId w:val="6"/>
        </w:numPr>
        <w:rPr>
          <w:rFonts w:cstheme="minorHAnsi"/>
        </w:rPr>
      </w:pPr>
      <w:r w:rsidRPr="00896275">
        <w:rPr>
          <w:rFonts w:cstheme="minorHAnsi"/>
        </w:rPr>
        <w:t xml:space="preserve"> WAP Priority SSD</w:t>
      </w:r>
    </w:p>
    <w:p w14:paraId="3BB8587B" w14:textId="77777777" w:rsidR="007C686D" w:rsidRPr="00896275" w:rsidRDefault="007C686D" w:rsidP="007C686D">
      <w:pPr>
        <w:numPr>
          <w:ilvl w:val="0"/>
          <w:numId w:val="6"/>
        </w:numPr>
        <w:rPr>
          <w:rFonts w:cstheme="minorHAnsi"/>
        </w:rPr>
      </w:pPr>
      <w:r w:rsidRPr="00896275">
        <w:rPr>
          <w:rFonts w:cstheme="minorHAnsi"/>
        </w:rPr>
        <w:t xml:space="preserve"> WAP Priority no-SSD</w:t>
      </w:r>
    </w:p>
    <w:p w14:paraId="2A273AFB" w14:textId="77777777" w:rsidR="007C686D" w:rsidRPr="00896275" w:rsidRDefault="007C686D" w:rsidP="007C686D">
      <w:pPr>
        <w:numPr>
          <w:ilvl w:val="0"/>
          <w:numId w:val="6"/>
        </w:numPr>
        <w:rPr>
          <w:rFonts w:cstheme="minorHAnsi"/>
        </w:rPr>
      </w:pPr>
      <w:r w:rsidRPr="00896275">
        <w:rPr>
          <w:rFonts w:cstheme="minorHAnsi"/>
        </w:rPr>
        <w:t xml:space="preserve"> SW-All H-Alpha Reduced Distribution</w:t>
      </w:r>
    </w:p>
    <w:p w14:paraId="3E0E6FEC" w14:textId="77777777" w:rsidR="007C686D" w:rsidRPr="00896275" w:rsidRDefault="007C686D" w:rsidP="007C686D">
      <w:pPr>
        <w:numPr>
          <w:ilvl w:val="0"/>
          <w:numId w:val="6"/>
        </w:numPr>
        <w:rPr>
          <w:rFonts w:cstheme="minorHAnsi"/>
        </w:rPr>
      </w:pPr>
      <w:r w:rsidRPr="00896275">
        <w:rPr>
          <w:rFonts w:cstheme="minorHAnsi"/>
        </w:rPr>
        <w:t xml:space="preserve"> SW-H(Doubles) H+Peak Reduced Distribution &amp; Proton Moments</w:t>
      </w:r>
    </w:p>
    <w:p w14:paraId="4AE8882D" w14:textId="77777777" w:rsidR="007C686D" w:rsidRPr="00896275" w:rsidRDefault="007C686D" w:rsidP="007C686D">
      <w:pPr>
        <w:numPr>
          <w:ilvl w:val="0"/>
          <w:numId w:val="6"/>
        </w:numPr>
        <w:rPr>
          <w:rFonts w:cstheme="minorHAnsi"/>
        </w:rPr>
      </w:pPr>
      <w:r w:rsidRPr="00896275">
        <w:rPr>
          <w:rFonts w:cstheme="minorHAnsi"/>
        </w:rPr>
        <w:t xml:space="preserve"> SW-Alpha(Doubles) He++ Peak Reduced Distribution</w:t>
      </w:r>
    </w:p>
    <w:p w14:paraId="55BCFF36" w14:textId="77777777" w:rsidR="007C686D" w:rsidRPr="00896275" w:rsidRDefault="007C686D" w:rsidP="007C686D">
      <w:pPr>
        <w:numPr>
          <w:ilvl w:val="0"/>
          <w:numId w:val="6"/>
        </w:numPr>
        <w:rPr>
          <w:rFonts w:cstheme="minorHAnsi"/>
        </w:rPr>
      </w:pPr>
      <w:r w:rsidRPr="00896275">
        <w:rPr>
          <w:rFonts w:cstheme="minorHAnsi"/>
        </w:rPr>
        <w:t xml:space="preserve"> SW-Alpha(Triples) He++ TCR Reduced Distribution</w:t>
      </w:r>
    </w:p>
    <w:p w14:paraId="4E97A4CA" w14:textId="77777777" w:rsidR="007C686D" w:rsidRPr="00896275" w:rsidRDefault="007C686D" w:rsidP="007C686D">
      <w:pPr>
        <w:numPr>
          <w:ilvl w:val="0"/>
          <w:numId w:val="6"/>
        </w:numPr>
        <w:rPr>
          <w:rFonts w:cstheme="minorHAnsi"/>
        </w:rPr>
      </w:pPr>
      <w:r w:rsidRPr="00896275">
        <w:rPr>
          <w:rFonts w:cstheme="minorHAnsi"/>
        </w:rPr>
        <w:t xml:space="preserve"> Compressed Classifier Data (Proton Mode)</w:t>
      </w:r>
    </w:p>
    <w:p w14:paraId="2A99C1FC" w14:textId="77777777" w:rsidR="007C686D" w:rsidRPr="00896275" w:rsidRDefault="007C686D" w:rsidP="007C686D">
      <w:pPr>
        <w:numPr>
          <w:ilvl w:val="0"/>
          <w:numId w:val="6"/>
        </w:numPr>
        <w:rPr>
          <w:rFonts w:cstheme="minorHAnsi"/>
        </w:rPr>
      </w:pPr>
      <w:r w:rsidRPr="00896275">
        <w:rPr>
          <w:rFonts w:cstheme="minorHAnsi"/>
        </w:rPr>
        <w:t xml:space="preserve">  Uncompressed Classifier Data (Proton Mode)</w:t>
      </w:r>
    </w:p>
    <w:p w14:paraId="67B3A9E6" w14:textId="09A18CBE" w:rsidR="007C686D" w:rsidRDefault="007C686D" w:rsidP="007C686D">
      <w:pPr>
        <w:ind w:left="360"/>
        <w:rPr>
          <w:rFonts w:cstheme="minorHAnsi"/>
        </w:rPr>
      </w:pPr>
      <w:r w:rsidRPr="00896275">
        <w:rPr>
          <w:rFonts w:cstheme="minorHAnsi"/>
        </w:rPr>
        <w:t xml:space="preserve">370  </w:t>
      </w:r>
      <w:r w:rsidRPr="00896275">
        <w:rPr>
          <w:rFonts w:cstheme="minorHAnsi"/>
        </w:rPr>
        <w:tab/>
        <w:t>Beacon Data (not in Level 0 or Level 1)</w:t>
      </w:r>
    </w:p>
    <w:p w14:paraId="15A0FB04" w14:textId="5BCA7F73" w:rsidR="00D26E61" w:rsidRDefault="00D26E61" w:rsidP="007C686D">
      <w:pPr>
        <w:ind w:left="360"/>
        <w:rPr>
          <w:rFonts w:cstheme="minorHAnsi"/>
        </w:rPr>
      </w:pPr>
    </w:p>
    <w:p w14:paraId="0288450F" w14:textId="58631D30" w:rsidR="004469D7" w:rsidRDefault="004469D7">
      <w:pPr>
        <w:rPr>
          <w:rFonts w:cstheme="minorHAnsi"/>
        </w:rPr>
      </w:pPr>
      <w:r>
        <w:rPr>
          <w:rFonts w:cstheme="minorHAnsi"/>
        </w:rPr>
        <w:br w:type="page"/>
      </w:r>
    </w:p>
    <w:p w14:paraId="6D638F8E" w14:textId="77777777" w:rsidR="00D26E61" w:rsidRDefault="00D26E61" w:rsidP="007C686D">
      <w:pPr>
        <w:ind w:left="360"/>
        <w:rPr>
          <w:rFonts w:cstheme="minorHAnsi"/>
        </w:rPr>
      </w:pPr>
    </w:p>
    <w:p w14:paraId="2CE6FBA9" w14:textId="51CB9B7D" w:rsidR="007C686D" w:rsidRPr="00896275" w:rsidRDefault="007C686D" w:rsidP="00975AC4">
      <w:pPr>
        <w:pStyle w:val="Heading2"/>
      </w:pPr>
      <w:bookmarkStart w:id="165" w:name="_Toc67917860"/>
      <w:r w:rsidRPr="00896275">
        <w:t>Appendix B: Compression Algorithms</w:t>
      </w:r>
      <w:bookmarkEnd w:id="165"/>
    </w:p>
    <w:p w14:paraId="34514B00" w14:textId="77777777" w:rsidR="007C686D" w:rsidRPr="00896275" w:rsidRDefault="007C686D" w:rsidP="007C686D">
      <w:pPr>
        <w:rPr>
          <w:rFonts w:cstheme="minorHAnsi"/>
        </w:rPr>
      </w:pPr>
    </w:p>
    <w:p w14:paraId="2DB71937" w14:textId="77777777" w:rsidR="007C686D" w:rsidRPr="00896275" w:rsidRDefault="007C686D" w:rsidP="007C686D">
      <w:pPr>
        <w:rPr>
          <w:rFonts w:cstheme="minorHAnsi"/>
        </w:rPr>
      </w:pPr>
      <w:r w:rsidRPr="00896275">
        <w:rPr>
          <w:rFonts w:cstheme="minorHAnsi"/>
        </w:rPr>
        <w:t>Compression from 16 bits to 8 bits:</w:t>
      </w:r>
    </w:p>
    <w:tbl>
      <w:tblPr>
        <w:tblW w:w="8480" w:type="dxa"/>
        <w:tblInd w:w="108" w:type="dxa"/>
        <w:tblLook w:val="0000" w:firstRow="0" w:lastRow="0" w:firstColumn="0" w:lastColumn="0" w:noHBand="0" w:noVBand="0"/>
      </w:tblPr>
      <w:tblGrid>
        <w:gridCol w:w="1060"/>
        <w:gridCol w:w="1968"/>
        <w:gridCol w:w="222"/>
        <w:gridCol w:w="222"/>
        <w:gridCol w:w="1947"/>
        <w:gridCol w:w="1058"/>
        <w:gridCol w:w="1058"/>
        <w:gridCol w:w="1064"/>
      </w:tblGrid>
      <w:tr w:rsidR="007C686D" w:rsidRPr="00896275" w14:paraId="093D2695" w14:textId="77777777" w:rsidTr="003A3FB2">
        <w:trPr>
          <w:trHeight w:val="520"/>
        </w:trPr>
        <w:tc>
          <w:tcPr>
            <w:tcW w:w="1060" w:type="dxa"/>
            <w:tcBorders>
              <w:top w:val="nil"/>
              <w:left w:val="nil"/>
              <w:bottom w:val="nil"/>
              <w:right w:val="nil"/>
            </w:tcBorders>
            <w:shd w:val="clear" w:color="auto" w:fill="auto"/>
            <w:noWrap/>
            <w:vAlign w:val="bottom"/>
          </w:tcPr>
          <w:p w14:paraId="644F2121" w14:textId="77777777" w:rsidR="007C686D" w:rsidRPr="00896275" w:rsidRDefault="007C686D" w:rsidP="003A3FB2">
            <w:pPr>
              <w:rPr>
                <w:rFonts w:cstheme="minorHAnsi"/>
                <w:sz w:val="20"/>
                <w:szCs w:val="20"/>
              </w:rPr>
            </w:pPr>
          </w:p>
        </w:tc>
        <w:tc>
          <w:tcPr>
            <w:tcW w:w="2120" w:type="dxa"/>
            <w:gridSpan w:val="2"/>
            <w:tcBorders>
              <w:top w:val="single" w:sz="8" w:space="0" w:color="auto"/>
              <w:left w:val="single" w:sz="8" w:space="0" w:color="auto"/>
              <w:bottom w:val="single" w:sz="8" w:space="0" w:color="auto"/>
              <w:right w:val="nil"/>
            </w:tcBorders>
            <w:shd w:val="clear" w:color="auto" w:fill="auto"/>
            <w:vAlign w:val="bottom"/>
          </w:tcPr>
          <w:p w14:paraId="4AB6DA23" w14:textId="77777777" w:rsidR="007C686D" w:rsidRPr="00896275" w:rsidRDefault="007C686D" w:rsidP="003A3FB2">
            <w:pPr>
              <w:jc w:val="center"/>
              <w:rPr>
                <w:rFonts w:cstheme="minorHAnsi"/>
                <w:b/>
                <w:sz w:val="20"/>
                <w:szCs w:val="20"/>
              </w:rPr>
            </w:pPr>
            <w:r w:rsidRPr="00896275">
              <w:rPr>
                <w:rFonts w:cstheme="minorHAnsi"/>
                <w:b/>
                <w:sz w:val="20"/>
                <w:szCs w:val="20"/>
              </w:rPr>
              <w:t>Input Count Range, N, decimal</w:t>
            </w:r>
          </w:p>
        </w:tc>
        <w:tc>
          <w:tcPr>
            <w:tcW w:w="2120" w:type="dxa"/>
            <w:gridSpan w:val="2"/>
            <w:tcBorders>
              <w:top w:val="single" w:sz="8" w:space="0" w:color="auto"/>
              <w:left w:val="single" w:sz="8" w:space="0" w:color="auto"/>
              <w:bottom w:val="single" w:sz="8" w:space="0" w:color="auto"/>
              <w:right w:val="single" w:sz="8" w:space="0" w:color="000000"/>
            </w:tcBorders>
            <w:shd w:val="clear" w:color="auto" w:fill="auto"/>
            <w:vAlign w:val="bottom"/>
          </w:tcPr>
          <w:p w14:paraId="63DB40D0" w14:textId="77777777" w:rsidR="007C686D" w:rsidRPr="00896275" w:rsidRDefault="007C686D" w:rsidP="003A3FB2">
            <w:pPr>
              <w:jc w:val="center"/>
              <w:rPr>
                <w:rFonts w:cstheme="minorHAnsi"/>
                <w:b/>
                <w:sz w:val="20"/>
                <w:szCs w:val="20"/>
              </w:rPr>
            </w:pPr>
            <w:r w:rsidRPr="00896275">
              <w:rPr>
                <w:rFonts w:cstheme="minorHAnsi"/>
                <w:b/>
                <w:sz w:val="20"/>
                <w:szCs w:val="20"/>
              </w:rPr>
              <w:t>Input Count Range, N, Hex</w:t>
            </w:r>
          </w:p>
        </w:tc>
        <w:tc>
          <w:tcPr>
            <w:tcW w:w="3180" w:type="dxa"/>
            <w:gridSpan w:val="3"/>
            <w:tcBorders>
              <w:top w:val="single" w:sz="8" w:space="0" w:color="auto"/>
              <w:left w:val="nil"/>
              <w:bottom w:val="single" w:sz="8" w:space="0" w:color="auto"/>
              <w:right w:val="single" w:sz="8" w:space="0" w:color="000000"/>
            </w:tcBorders>
            <w:shd w:val="clear" w:color="auto" w:fill="auto"/>
            <w:noWrap/>
            <w:vAlign w:val="bottom"/>
          </w:tcPr>
          <w:p w14:paraId="6D524C11" w14:textId="77777777" w:rsidR="007C686D" w:rsidRPr="00896275" w:rsidRDefault="007C686D" w:rsidP="003A3FB2">
            <w:pPr>
              <w:jc w:val="center"/>
              <w:rPr>
                <w:rFonts w:cstheme="minorHAnsi"/>
                <w:b/>
                <w:sz w:val="20"/>
                <w:szCs w:val="20"/>
              </w:rPr>
            </w:pPr>
            <w:r w:rsidRPr="00896275">
              <w:rPr>
                <w:rFonts w:cstheme="minorHAnsi"/>
                <w:b/>
                <w:sz w:val="20"/>
                <w:szCs w:val="20"/>
              </w:rPr>
              <w:t>Output Code</w:t>
            </w:r>
          </w:p>
        </w:tc>
      </w:tr>
      <w:tr w:rsidR="007C686D" w:rsidRPr="00896275" w14:paraId="249D044B" w14:textId="77777777" w:rsidTr="003A3FB2">
        <w:trPr>
          <w:trHeight w:val="240"/>
        </w:trPr>
        <w:tc>
          <w:tcPr>
            <w:tcW w:w="1060" w:type="dxa"/>
            <w:tcBorders>
              <w:top w:val="nil"/>
              <w:left w:val="nil"/>
              <w:bottom w:val="nil"/>
              <w:right w:val="nil"/>
            </w:tcBorders>
            <w:shd w:val="clear" w:color="auto" w:fill="auto"/>
            <w:noWrap/>
            <w:vAlign w:val="bottom"/>
          </w:tcPr>
          <w:p w14:paraId="09FDE618"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6C70D087" w14:textId="77777777" w:rsidR="007C686D" w:rsidRPr="00896275" w:rsidRDefault="007C686D" w:rsidP="003A3FB2">
            <w:pPr>
              <w:jc w:val="center"/>
              <w:rPr>
                <w:rFonts w:cstheme="minorHAnsi"/>
                <w:sz w:val="20"/>
                <w:szCs w:val="20"/>
              </w:rPr>
            </w:pPr>
            <w:r w:rsidRPr="00896275">
              <w:rPr>
                <w:rFonts w:cstheme="minorHAnsi"/>
                <w:sz w:val="20"/>
                <w:szCs w:val="20"/>
              </w:rPr>
              <w:t>0 - 31</w:t>
            </w:r>
          </w:p>
        </w:tc>
        <w:tc>
          <w:tcPr>
            <w:tcW w:w="2120" w:type="dxa"/>
            <w:gridSpan w:val="2"/>
            <w:tcBorders>
              <w:top w:val="nil"/>
              <w:left w:val="single" w:sz="8" w:space="0" w:color="auto"/>
              <w:bottom w:val="nil"/>
              <w:right w:val="single" w:sz="8" w:space="0" w:color="000000"/>
            </w:tcBorders>
            <w:shd w:val="clear" w:color="auto" w:fill="auto"/>
            <w:noWrap/>
            <w:vAlign w:val="bottom"/>
          </w:tcPr>
          <w:p w14:paraId="3EFCB285" w14:textId="77777777" w:rsidR="007C686D" w:rsidRPr="00896275" w:rsidRDefault="007C686D" w:rsidP="003A3FB2">
            <w:pPr>
              <w:jc w:val="center"/>
              <w:rPr>
                <w:rFonts w:cstheme="minorHAnsi"/>
                <w:sz w:val="20"/>
                <w:szCs w:val="20"/>
              </w:rPr>
            </w:pPr>
            <w:r w:rsidRPr="00896275">
              <w:rPr>
                <w:rFonts w:cstheme="minorHAnsi"/>
                <w:sz w:val="20"/>
                <w:szCs w:val="20"/>
              </w:rPr>
              <w:t>0 - 1Fh</w:t>
            </w:r>
          </w:p>
        </w:tc>
        <w:tc>
          <w:tcPr>
            <w:tcW w:w="3180" w:type="dxa"/>
            <w:gridSpan w:val="3"/>
            <w:tcBorders>
              <w:top w:val="nil"/>
              <w:left w:val="nil"/>
              <w:bottom w:val="nil"/>
              <w:right w:val="single" w:sz="8" w:space="0" w:color="000000"/>
            </w:tcBorders>
            <w:shd w:val="clear" w:color="auto" w:fill="auto"/>
            <w:noWrap/>
            <w:vAlign w:val="bottom"/>
          </w:tcPr>
          <w:p w14:paraId="7F596C4F" w14:textId="77777777" w:rsidR="007C686D" w:rsidRPr="00896275" w:rsidRDefault="007C686D" w:rsidP="003A3FB2">
            <w:pPr>
              <w:jc w:val="center"/>
              <w:rPr>
                <w:rFonts w:cstheme="minorHAnsi"/>
                <w:sz w:val="20"/>
                <w:szCs w:val="20"/>
              </w:rPr>
            </w:pPr>
            <w:r w:rsidRPr="00896275">
              <w:rPr>
                <w:rFonts w:cstheme="minorHAnsi"/>
                <w:sz w:val="20"/>
                <w:szCs w:val="20"/>
              </w:rPr>
              <w:t>N</w:t>
            </w:r>
          </w:p>
        </w:tc>
      </w:tr>
      <w:tr w:rsidR="007C686D" w:rsidRPr="00896275" w14:paraId="76C5221A" w14:textId="77777777" w:rsidTr="003A3FB2">
        <w:trPr>
          <w:trHeight w:val="240"/>
        </w:trPr>
        <w:tc>
          <w:tcPr>
            <w:tcW w:w="1060" w:type="dxa"/>
            <w:tcBorders>
              <w:top w:val="nil"/>
              <w:left w:val="nil"/>
              <w:bottom w:val="nil"/>
              <w:right w:val="nil"/>
            </w:tcBorders>
            <w:shd w:val="clear" w:color="auto" w:fill="auto"/>
            <w:noWrap/>
            <w:vAlign w:val="bottom"/>
          </w:tcPr>
          <w:p w14:paraId="36BA72CF"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29D34691" w14:textId="77777777" w:rsidR="007C686D" w:rsidRPr="00896275" w:rsidRDefault="007C686D" w:rsidP="003A3FB2">
            <w:pPr>
              <w:jc w:val="center"/>
              <w:rPr>
                <w:rFonts w:cstheme="minorHAnsi"/>
                <w:sz w:val="20"/>
                <w:szCs w:val="20"/>
              </w:rPr>
            </w:pPr>
            <w:r w:rsidRPr="00896275">
              <w:rPr>
                <w:rFonts w:cstheme="minorHAnsi"/>
                <w:sz w:val="20"/>
                <w:szCs w:val="20"/>
              </w:rPr>
              <w:t>32 - 63</w:t>
            </w:r>
          </w:p>
        </w:tc>
        <w:tc>
          <w:tcPr>
            <w:tcW w:w="2120" w:type="dxa"/>
            <w:gridSpan w:val="2"/>
            <w:tcBorders>
              <w:top w:val="nil"/>
              <w:left w:val="single" w:sz="8" w:space="0" w:color="auto"/>
              <w:bottom w:val="nil"/>
              <w:right w:val="single" w:sz="8" w:space="0" w:color="000000"/>
            </w:tcBorders>
            <w:shd w:val="clear" w:color="auto" w:fill="auto"/>
            <w:noWrap/>
            <w:vAlign w:val="bottom"/>
          </w:tcPr>
          <w:p w14:paraId="2946FA93" w14:textId="77777777" w:rsidR="007C686D" w:rsidRPr="00896275" w:rsidRDefault="007C686D" w:rsidP="003A3FB2">
            <w:pPr>
              <w:jc w:val="center"/>
              <w:rPr>
                <w:rFonts w:cstheme="minorHAnsi"/>
                <w:sz w:val="20"/>
                <w:szCs w:val="20"/>
              </w:rPr>
            </w:pPr>
            <w:r w:rsidRPr="00896275">
              <w:rPr>
                <w:rFonts w:cstheme="minorHAnsi"/>
                <w:sz w:val="20"/>
                <w:szCs w:val="20"/>
              </w:rPr>
              <w:t>20h - 3Fh</w:t>
            </w:r>
          </w:p>
        </w:tc>
        <w:tc>
          <w:tcPr>
            <w:tcW w:w="3180" w:type="dxa"/>
            <w:gridSpan w:val="3"/>
            <w:tcBorders>
              <w:top w:val="nil"/>
              <w:left w:val="nil"/>
              <w:bottom w:val="nil"/>
              <w:right w:val="single" w:sz="8" w:space="0" w:color="000000"/>
            </w:tcBorders>
            <w:shd w:val="clear" w:color="auto" w:fill="auto"/>
            <w:noWrap/>
            <w:vAlign w:val="bottom"/>
          </w:tcPr>
          <w:p w14:paraId="2307A156" w14:textId="77777777" w:rsidR="007C686D" w:rsidRPr="00896275" w:rsidRDefault="007C686D" w:rsidP="003A3FB2">
            <w:pPr>
              <w:jc w:val="center"/>
              <w:rPr>
                <w:rFonts w:cstheme="minorHAnsi"/>
                <w:sz w:val="20"/>
                <w:szCs w:val="20"/>
              </w:rPr>
            </w:pPr>
            <w:r w:rsidRPr="00896275">
              <w:rPr>
                <w:rFonts w:cstheme="minorHAnsi"/>
                <w:sz w:val="20"/>
                <w:szCs w:val="20"/>
              </w:rPr>
              <w:t>20h+(N-20h)/2</w:t>
            </w:r>
          </w:p>
        </w:tc>
      </w:tr>
      <w:tr w:rsidR="007C686D" w:rsidRPr="00896275" w14:paraId="7EA524DD" w14:textId="77777777" w:rsidTr="003A3FB2">
        <w:trPr>
          <w:trHeight w:val="240"/>
        </w:trPr>
        <w:tc>
          <w:tcPr>
            <w:tcW w:w="1060" w:type="dxa"/>
            <w:tcBorders>
              <w:top w:val="nil"/>
              <w:left w:val="nil"/>
              <w:bottom w:val="nil"/>
              <w:right w:val="nil"/>
            </w:tcBorders>
            <w:shd w:val="clear" w:color="auto" w:fill="auto"/>
            <w:noWrap/>
            <w:vAlign w:val="bottom"/>
          </w:tcPr>
          <w:p w14:paraId="03BA32B0"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19374B81" w14:textId="77777777" w:rsidR="007C686D" w:rsidRPr="00896275" w:rsidRDefault="007C686D" w:rsidP="003A3FB2">
            <w:pPr>
              <w:jc w:val="center"/>
              <w:rPr>
                <w:rFonts w:cstheme="minorHAnsi"/>
                <w:sz w:val="20"/>
                <w:szCs w:val="20"/>
              </w:rPr>
            </w:pPr>
            <w:r w:rsidRPr="00896275">
              <w:rPr>
                <w:rFonts w:cstheme="minorHAnsi"/>
                <w:sz w:val="20"/>
                <w:szCs w:val="20"/>
              </w:rPr>
              <w:t>63 - 127</w:t>
            </w:r>
          </w:p>
        </w:tc>
        <w:tc>
          <w:tcPr>
            <w:tcW w:w="2120" w:type="dxa"/>
            <w:gridSpan w:val="2"/>
            <w:tcBorders>
              <w:top w:val="nil"/>
              <w:left w:val="single" w:sz="8" w:space="0" w:color="auto"/>
              <w:bottom w:val="nil"/>
              <w:right w:val="single" w:sz="8" w:space="0" w:color="000000"/>
            </w:tcBorders>
            <w:shd w:val="clear" w:color="auto" w:fill="auto"/>
            <w:noWrap/>
            <w:vAlign w:val="bottom"/>
          </w:tcPr>
          <w:p w14:paraId="795844DD" w14:textId="77777777" w:rsidR="007C686D" w:rsidRPr="00896275" w:rsidRDefault="007C686D" w:rsidP="003A3FB2">
            <w:pPr>
              <w:jc w:val="center"/>
              <w:rPr>
                <w:rFonts w:cstheme="minorHAnsi"/>
                <w:sz w:val="20"/>
                <w:szCs w:val="20"/>
              </w:rPr>
            </w:pPr>
            <w:r w:rsidRPr="00896275">
              <w:rPr>
                <w:rFonts w:cstheme="minorHAnsi"/>
                <w:sz w:val="20"/>
                <w:szCs w:val="20"/>
              </w:rPr>
              <w:t>40h - 7Fh</w:t>
            </w:r>
          </w:p>
        </w:tc>
        <w:tc>
          <w:tcPr>
            <w:tcW w:w="3180" w:type="dxa"/>
            <w:gridSpan w:val="3"/>
            <w:tcBorders>
              <w:top w:val="nil"/>
              <w:left w:val="nil"/>
              <w:bottom w:val="nil"/>
              <w:right w:val="single" w:sz="8" w:space="0" w:color="000000"/>
            </w:tcBorders>
            <w:shd w:val="clear" w:color="auto" w:fill="auto"/>
            <w:noWrap/>
            <w:vAlign w:val="bottom"/>
          </w:tcPr>
          <w:p w14:paraId="4A56CA8B" w14:textId="77777777" w:rsidR="007C686D" w:rsidRPr="00896275" w:rsidRDefault="007C686D" w:rsidP="003A3FB2">
            <w:pPr>
              <w:jc w:val="center"/>
              <w:rPr>
                <w:rFonts w:cstheme="minorHAnsi"/>
                <w:sz w:val="20"/>
                <w:szCs w:val="20"/>
              </w:rPr>
            </w:pPr>
            <w:r w:rsidRPr="00896275">
              <w:rPr>
                <w:rFonts w:cstheme="minorHAnsi"/>
                <w:sz w:val="20"/>
                <w:szCs w:val="20"/>
              </w:rPr>
              <w:t>30h+(N-40h)/4</w:t>
            </w:r>
          </w:p>
        </w:tc>
      </w:tr>
      <w:tr w:rsidR="007C686D" w:rsidRPr="00896275" w14:paraId="4212D8FD" w14:textId="77777777" w:rsidTr="003A3FB2">
        <w:trPr>
          <w:trHeight w:val="240"/>
        </w:trPr>
        <w:tc>
          <w:tcPr>
            <w:tcW w:w="1060" w:type="dxa"/>
            <w:tcBorders>
              <w:top w:val="nil"/>
              <w:left w:val="nil"/>
              <w:bottom w:val="nil"/>
              <w:right w:val="nil"/>
            </w:tcBorders>
            <w:shd w:val="clear" w:color="auto" w:fill="auto"/>
            <w:noWrap/>
            <w:vAlign w:val="bottom"/>
          </w:tcPr>
          <w:p w14:paraId="2084217B"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08053471" w14:textId="77777777" w:rsidR="007C686D" w:rsidRPr="00896275" w:rsidRDefault="007C686D" w:rsidP="003A3FB2">
            <w:pPr>
              <w:jc w:val="center"/>
              <w:rPr>
                <w:rFonts w:cstheme="minorHAnsi"/>
                <w:sz w:val="20"/>
                <w:szCs w:val="20"/>
              </w:rPr>
            </w:pPr>
            <w:r w:rsidRPr="00896275">
              <w:rPr>
                <w:rFonts w:cstheme="minorHAnsi"/>
                <w:sz w:val="20"/>
                <w:szCs w:val="20"/>
              </w:rPr>
              <w:t>128 - 255</w:t>
            </w:r>
          </w:p>
        </w:tc>
        <w:tc>
          <w:tcPr>
            <w:tcW w:w="2120" w:type="dxa"/>
            <w:gridSpan w:val="2"/>
            <w:tcBorders>
              <w:top w:val="nil"/>
              <w:left w:val="single" w:sz="8" w:space="0" w:color="auto"/>
              <w:bottom w:val="nil"/>
              <w:right w:val="single" w:sz="8" w:space="0" w:color="000000"/>
            </w:tcBorders>
            <w:shd w:val="clear" w:color="auto" w:fill="auto"/>
            <w:noWrap/>
            <w:vAlign w:val="bottom"/>
          </w:tcPr>
          <w:p w14:paraId="4AB994D6" w14:textId="77777777" w:rsidR="007C686D" w:rsidRPr="00896275" w:rsidRDefault="007C686D" w:rsidP="003A3FB2">
            <w:pPr>
              <w:jc w:val="center"/>
              <w:rPr>
                <w:rFonts w:cstheme="minorHAnsi"/>
                <w:sz w:val="20"/>
                <w:szCs w:val="20"/>
              </w:rPr>
            </w:pPr>
            <w:r w:rsidRPr="00896275">
              <w:rPr>
                <w:rFonts w:cstheme="minorHAnsi"/>
                <w:sz w:val="20"/>
                <w:szCs w:val="20"/>
              </w:rPr>
              <w:t>80h - FFh</w:t>
            </w:r>
          </w:p>
        </w:tc>
        <w:tc>
          <w:tcPr>
            <w:tcW w:w="3180" w:type="dxa"/>
            <w:gridSpan w:val="3"/>
            <w:tcBorders>
              <w:top w:val="nil"/>
              <w:left w:val="nil"/>
              <w:bottom w:val="nil"/>
              <w:right w:val="single" w:sz="8" w:space="0" w:color="000000"/>
            </w:tcBorders>
            <w:shd w:val="clear" w:color="auto" w:fill="auto"/>
            <w:noWrap/>
            <w:vAlign w:val="bottom"/>
          </w:tcPr>
          <w:p w14:paraId="4C8FC203" w14:textId="77777777" w:rsidR="007C686D" w:rsidRPr="00896275" w:rsidRDefault="007C686D" w:rsidP="003A3FB2">
            <w:pPr>
              <w:jc w:val="center"/>
              <w:rPr>
                <w:rFonts w:cstheme="minorHAnsi"/>
                <w:sz w:val="20"/>
                <w:szCs w:val="20"/>
              </w:rPr>
            </w:pPr>
            <w:r w:rsidRPr="00896275">
              <w:rPr>
                <w:rFonts w:cstheme="minorHAnsi"/>
                <w:sz w:val="20"/>
                <w:szCs w:val="20"/>
              </w:rPr>
              <w:t>40h+(N-80h)/8</w:t>
            </w:r>
          </w:p>
        </w:tc>
      </w:tr>
      <w:tr w:rsidR="007C686D" w:rsidRPr="00896275" w14:paraId="1EE0C3AA" w14:textId="77777777" w:rsidTr="003A3FB2">
        <w:trPr>
          <w:trHeight w:val="240"/>
        </w:trPr>
        <w:tc>
          <w:tcPr>
            <w:tcW w:w="1060" w:type="dxa"/>
            <w:tcBorders>
              <w:top w:val="nil"/>
              <w:left w:val="nil"/>
              <w:bottom w:val="nil"/>
              <w:right w:val="nil"/>
            </w:tcBorders>
            <w:shd w:val="clear" w:color="auto" w:fill="auto"/>
            <w:noWrap/>
            <w:vAlign w:val="bottom"/>
          </w:tcPr>
          <w:p w14:paraId="681B2AF7"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754C2363" w14:textId="77777777" w:rsidR="007C686D" w:rsidRPr="00896275" w:rsidRDefault="007C686D" w:rsidP="003A3FB2">
            <w:pPr>
              <w:jc w:val="center"/>
              <w:rPr>
                <w:rFonts w:cstheme="minorHAnsi"/>
                <w:sz w:val="20"/>
                <w:szCs w:val="20"/>
              </w:rPr>
            </w:pPr>
            <w:r w:rsidRPr="00896275">
              <w:rPr>
                <w:rFonts w:cstheme="minorHAnsi"/>
                <w:sz w:val="20"/>
                <w:szCs w:val="20"/>
              </w:rPr>
              <w:t>256 - 511</w:t>
            </w:r>
          </w:p>
        </w:tc>
        <w:tc>
          <w:tcPr>
            <w:tcW w:w="2120" w:type="dxa"/>
            <w:gridSpan w:val="2"/>
            <w:tcBorders>
              <w:top w:val="nil"/>
              <w:left w:val="single" w:sz="8" w:space="0" w:color="auto"/>
              <w:bottom w:val="nil"/>
              <w:right w:val="single" w:sz="8" w:space="0" w:color="000000"/>
            </w:tcBorders>
            <w:shd w:val="clear" w:color="auto" w:fill="auto"/>
            <w:noWrap/>
            <w:vAlign w:val="bottom"/>
          </w:tcPr>
          <w:p w14:paraId="04F68F1F" w14:textId="77777777" w:rsidR="007C686D" w:rsidRPr="00896275" w:rsidRDefault="007C686D" w:rsidP="003A3FB2">
            <w:pPr>
              <w:jc w:val="center"/>
              <w:rPr>
                <w:rFonts w:cstheme="minorHAnsi"/>
                <w:sz w:val="20"/>
                <w:szCs w:val="20"/>
              </w:rPr>
            </w:pPr>
            <w:r w:rsidRPr="00896275">
              <w:rPr>
                <w:rFonts w:cstheme="minorHAnsi"/>
                <w:sz w:val="20"/>
                <w:szCs w:val="20"/>
              </w:rPr>
              <w:t>100h - 1FFh</w:t>
            </w:r>
          </w:p>
        </w:tc>
        <w:tc>
          <w:tcPr>
            <w:tcW w:w="3180" w:type="dxa"/>
            <w:gridSpan w:val="3"/>
            <w:tcBorders>
              <w:top w:val="nil"/>
              <w:left w:val="nil"/>
              <w:bottom w:val="nil"/>
              <w:right w:val="single" w:sz="8" w:space="0" w:color="000000"/>
            </w:tcBorders>
            <w:shd w:val="clear" w:color="auto" w:fill="auto"/>
            <w:noWrap/>
            <w:vAlign w:val="bottom"/>
          </w:tcPr>
          <w:p w14:paraId="01DD3902" w14:textId="77777777" w:rsidR="007C686D" w:rsidRPr="00896275" w:rsidRDefault="007C686D" w:rsidP="003A3FB2">
            <w:pPr>
              <w:jc w:val="center"/>
              <w:rPr>
                <w:rFonts w:cstheme="minorHAnsi"/>
                <w:sz w:val="20"/>
                <w:szCs w:val="20"/>
              </w:rPr>
            </w:pPr>
            <w:r w:rsidRPr="00896275">
              <w:rPr>
                <w:rFonts w:cstheme="minorHAnsi"/>
                <w:sz w:val="20"/>
                <w:szCs w:val="20"/>
              </w:rPr>
              <w:t>50h+(N-100h)/10h</w:t>
            </w:r>
          </w:p>
        </w:tc>
      </w:tr>
      <w:tr w:rsidR="007C686D" w:rsidRPr="00896275" w14:paraId="5F6A8556" w14:textId="77777777" w:rsidTr="003A3FB2">
        <w:trPr>
          <w:trHeight w:val="240"/>
        </w:trPr>
        <w:tc>
          <w:tcPr>
            <w:tcW w:w="1060" w:type="dxa"/>
            <w:tcBorders>
              <w:top w:val="nil"/>
              <w:left w:val="nil"/>
              <w:bottom w:val="nil"/>
              <w:right w:val="nil"/>
            </w:tcBorders>
            <w:shd w:val="clear" w:color="auto" w:fill="auto"/>
            <w:noWrap/>
            <w:vAlign w:val="bottom"/>
          </w:tcPr>
          <w:p w14:paraId="2FBF249B"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52EC229A" w14:textId="77777777" w:rsidR="007C686D" w:rsidRPr="00896275" w:rsidRDefault="007C686D" w:rsidP="003A3FB2">
            <w:pPr>
              <w:jc w:val="center"/>
              <w:rPr>
                <w:rFonts w:cstheme="minorHAnsi"/>
                <w:sz w:val="20"/>
                <w:szCs w:val="20"/>
              </w:rPr>
            </w:pPr>
            <w:r w:rsidRPr="00896275">
              <w:rPr>
                <w:rFonts w:cstheme="minorHAnsi"/>
                <w:sz w:val="20"/>
                <w:szCs w:val="20"/>
              </w:rPr>
              <w:t>512 - 1,023</w:t>
            </w:r>
          </w:p>
        </w:tc>
        <w:tc>
          <w:tcPr>
            <w:tcW w:w="2120" w:type="dxa"/>
            <w:gridSpan w:val="2"/>
            <w:tcBorders>
              <w:top w:val="nil"/>
              <w:left w:val="single" w:sz="8" w:space="0" w:color="auto"/>
              <w:bottom w:val="nil"/>
              <w:right w:val="single" w:sz="8" w:space="0" w:color="000000"/>
            </w:tcBorders>
            <w:shd w:val="clear" w:color="auto" w:fill="auto"/>
            <w:noWrap/>
            <w:vAlign w:val="bottom"/>
          </w:tcPr>
          <w:p w14:paraId="47F8550C" w14:textId="77777777" w:rsidR="007C686D" w:rsidRPr="00896275" w:rsidRDefault="007C686D" w:rsidP="003A3FB2">
            <w:pPr>
              <w:jc w:val="center"/>
              <w:rPr>
                <w:rFonts w:cstheme="minorHAnsi"/>
                <w:sz w:val="20"/>
                <w:szCs w:val="20"/>
              </w:rPr>
            </w:pPr>
            <w:r w:rsidRPr="00896275">
              <w:rPr>
                <w:rFonts w:cstheme="minorHAnsi"/>
                <w:sz w:val="20"/>
                <w:szCs w:val="20"/>
              </w:rPr>
              <w:t>200h - 3FFh</w:t>
            </w:r>
          </w:p>
        </w:tc>
        <w:tc>
          <w:tcPr>
            <w:tcW w:w="3180" w:type="dxa"/>
            <w:gridSpan w:val="3"/>
            <w:tcBorders>
              <w:top w:val="nil"/>
              <w:left w:val="nil"/>
              <w:bottom w:val="nil"/>
              <w:right w:val="single" w:sz="8" w:space="0" w:color="000000"/>
            </w:tcBorders>
            <w:shd w:val="clear" w:color="auto" w:fill="auto"/>
            <w:noWrap/>
            <w:vAlign w:val="bottom"/>
          </w:tcPr>
          <w:p w14:paraId="1CE384CE" w14:textId="77777777" w:rsidR="007C686D" w:rsidRPr="00896275" w:rsidRDefault="007C686D" w:rsidP="003A3FB2">
            <w:pPr>
              <w:jc w:val="center"/>
              <w:rPr>
                <w:rFonts w:cstheme="minorHAnsi"/>
                <w:sz w:val="20"/>
                <w:szCs w:val="20"/>
              </w:rPr>
            </w:pPr>
            <w:r w:rsidRPr="00896275">
              <w:rPr>
                <w:rFonts w:cstheme="minorHAnsi"/>
                <w:sz w:val="20"/>
                <w:szCs w:val="20"/>
              </w:rPr>
              <w:t>60h+(N-200h)/20h</w:t>
            </w:r>
          </w:p>
        </w:tc>
      </w:tr>
      <w:tr w:rsidR="007C686D" w:rsidRPr="00896275" w14:paraId="5ACBA748" w14:textId="77777777" w:rsidTr="003A3FB2">
        <w:trPr>
          <w:trHeight w:val="240"/>
        </w:trPr>
        <w:tc>
          <w:tcPr>
            <w:tcW w:w="1060" w:type="dxa"/>
            <w:tcBorders>
              <w:top w:val="nil"/>
              <w:left w:val="nil"/>
              <w:bottom w:val="nil"/>
              <w:right w:val="nil"/>
            </w:tcBorders>
            <w:shd w:val="clear" w:color="auto" w:fill="auto"/>
            <w:noWrap/>
            <w:vAlign w:val="bottom"/>
          </w:tcPr>
          <w:p w14:paraId="148A1E6B"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11BDB11C" w14:textId="77777777" w:rsidR="007C686D" w:rsidRPr="00896275" w:rsidRDefault="007C686D" w:rsidP="003A3FB2">
            <w:pPr>
              <w:jc w:val="center"/>
              <w:rPr>
                <w:rFonts w:cstheme="minorHAnsi"/>
                <w:sz w:val="20"/>
                <w:szCs w:val="20"/>
              </w:rPr>
            </w:pPr>
            <w:r w:rsidRPr="00896275">
              <w:rPr>
                <w:rFonts w:cstheme="minorHAnsi"/>
                <w:sz w:val="20"/>
                <w:szCs w:val="20"/>
              </w:rPr>
              <w:t>1,024 - 2,047</w:t>
            </w:r>
          </w:p>
        </w:tc>
        <w:tc>
          <w:tcPr>
            <w:tcW w:w="2120" w:type="dxa"/>
            <w:gridSpan w:val="2"/>
            <w:tcBorders>
              <w:top w:val="nil"/>
              <w:left w:val="single" w:sz="8" w:space="0" w:color="auto"/>
              <w:bottom w:val="nil"/>
              <w:right w:val="single" w:sz="8" w:space="0" w:color="000000"/>
            </w:tcBorders>
            <w:shd w:val="clear" w:color="auto" w:fill="auto"/>
            <w:noWrap/>
            <w:vAlign w:val="bottom"/>
          </w:tcPr>
          <w:p w14:paraId="35404887" w14:textId="77777777" w:rsidR="007C686D" w:rsidRPr="00896275" w:rsidRDefault="007C686D" w:rsidP="003A3FB2">
            <w:pPr>
              <w:jc w:val="center"/>
              <w:rPr>
                <w:rFonts w:cstheme="minorHAnsi"/>
                <w:sz w:val="20"/>
                <w:szCs w:val="20"/>
              </w:rPr>
            </w:pPr>
            <w:r w:rsidRPr="00896275">
              <w:rPr>
                <w:rFonts w:cstheme="minorHAnsi"/>
                <w:sz w:val="20"/>
                <w:szCs w:val="20"/>
              </w:rPr>
              <w:t>400h - 7FFh</w:t>
            </w:r>
          </w:p>
        </w:tc>
        <w:tc>
          <w:tcPr>
            <w:tcW w:w="3180" w:type="dxa"/>
            <w:gridSpan w:val="3"/>
            <w:tcBorders>
              <w:top w:val="nil"/>
              <w:left w:val="nil"/>
              <w:bottom w:val="nil"/>
              <w:right w:val="single" w:sz="8" w:space="0" w:color="000000"/>
            </w:tcBorders>
            <w:shd w:val="clear" w:color="auto" w:fill="auto"/>
            <w:noWrap/>
            <w:vAlign w:val="bottom"/>
          </w:tcPr>
          <w:p w14:paraId="7E2B3636" w14:textId="77777777" w:rsidR="007C686D" w:rsidRPr="00896275" w:rsidRDefault="007C686D" w:rsidP="003A3FB2">
            <w:pPr>
              <w:jc w:val="center"/>
              <w:rPr>
                <w:rFonts w:cstheme="minorHAnsi"/>
                <w:sz w:val="20"/>
                <w:szCs w:val="20"/>
              </w:rPr>
            </w:pPr>
            <w:r w:rsidRPr="00896275">
              <w:rPr>
                <w:rFonts w:cstheme="minorHAnsi"/>
                <w:sz w:val="20"/>
                <w:szCs w:val="20"/>
              </w:rPr>
              <w:t>70h+(N-400h)/40h</w:t>
            </w:r>
          </w:p>
        </w:tc>
      </w:tr>
      <w:tr w:rsidR="007C686D" w:rsidRPr="00896275" w14:paraId="1557A3F1" w14:textId="77777777" w:rsidTr="003A3FB2">
        <w:trPr>
          <w:trHeight w:val="240"/>
        </w:trPr>
        <w:tc>
          <w:tcPr>
            <w:tcW w:w="1060" w:type="dxa"/>
            <w:tcBorders>
              <w:top w:val="nil"/>
              <w:left w:val="nil"/>
              <w:bottom w:val="nil"/>
              <w:right w:val="nil"/>
            </w:tcBorders>
            <w:shd w:val="clear" w:color="auto" w:fill="auto"/>
            <w:noWrap/>
            <w:vAlign w:val="bottom"/>
          </w:tcPr>
          <w:p w14:paraId="51DD6420"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3556F9D7" w14:textId="77777777" w:rsidR="007C686D" w:rsidRPr="00896275" w:rsidRDefault="007C686D" w:rsidP="003A3FB2">
            <w:pPr>
              <w:jc w:val="center"/>
              <w:rPr>
                <w:rFonts w:cstheme="minorHAnsi"/>
                <w:sz w:val="20"/>
                <w:szCs w:val="20"/>
              </w:rPr>
            </w:pPr>
            <w:r w:rsidRPr="00896275">
              <w:rPr>
                <w:rFonts w:cstheme="minorHAnsi"/>
                <w:sz w:val="20"/>
                <w:szCs w:val="20"/>
              </w:rPr>
              <w:t>2,048 - 4,095</w:t>
            </w:r>
          </w:p>
        </w:tc>
        <w:tc>
          <w:tcPr>
            <w:tcW w:w="2120" w:type="dxa"/>
            <w:gridSpan w:val="2"/>
            <w:tcBorders>
              <w:top w:val="nil"/>
              <w:left w:val="single" w:sz="8" w:space="0" w:color="auto"/>
              <w:bottom w:val="nil"/>
              <w:right w:val="single" w:sz="8" w:space="0" w:color="000000"/>
            </w:tcBorders>
            <w:shd w:val="clear" w:color="auto" w:fill="auto"/>
            <w:noWrap/>
            <w:vAlign w:val="bottom"/>
          </w:tcPr>
          <w:p w14:paraId="64BB7B41" w14:textId="77777777" w:rsidR="007C686D" w:rsidRPr="00896275" w:rsidRDefault="007C686D" w:rsidP="003A3FB2">
            <w:pPr>
              <w:jc w:val="center"/>
              <w:rPr>
                <w:rFonts w:cstheme="minorHAnsi"/>
                <w:sz w:val="20"/>
                <w:szCs w:val="20"/>
              </w:rPr>
            </w:pPr>
            <w:r w:rsidRPr="00896275">
              <w:rPr>
                <w:rFonts w:cstheme="minorHAnsi"/>
                <w:sz w:val="20"/>
                <w:szCs w:val="20"/>
              </w:rPr>
              <w:t>800h - FFFh</w:t>
            </w:r>
          </w:p>
        </w:tc>
        <w:tc>
          <w:tcPr>
            <w:tcW w:w="3180" w:type="dxa"/>
            <w:gridSpan w:val="3"/>
            <w:tcBorders>
              <w:top w:val="nil"/>
              <w:left w:val="nil"/>
              <w:bottom w:val="nil"/>
              <w:right w:val="single" w:sz="8" w:space="0" w:color="000000"/>
            </w:tcBorders>
            <w:shd w:val="clear" w:color="auto" w:fill="auto"/>
            <w:noWrap/>
            <w:vAlign w:val="bottom"/>
          </w:tcPr>
          <w:p w14:paraId="077457C4" w14:textId="77777777" w:rsidR="007C686D" w:rsidRPr="00896275" w:rsidRDefault="007C686D" w:rsidP="003A3FB2">
            <w:pPr>
              <w:jc w:val="center"/>
              <w:rPr>
                <w:rFonts w:cstheme="minorHAnsi"/>
                <w:sz w:val="20"/>
                <w:szCs w:val="20"/>
              </w:rPr>
            </w:pPr>
            <w:r w:rsidRPr="00896275">
              <w:rPr>
                <w:rFonts w:cstheme="minorHAnsi"/>
                <w:sz w:val="20"/>
                <w:szCs w:val="20"/>
              </w:rPr>
              <w:t>80h+(N-800h)/80h</w:t>
            </w:r>
          </w:p>
        </w:tc>
      </w:tr>
      <w:tr w:rsidR="007C686D" w:rsidRPr="00896275" w14:paraId="79698D40" w14:textId="77777777" w:rsidTr="003A3FB2">
        <w:trPr>
          <w:trHeight w:val="240"/>
        </w:trPr>
        <w:tc>
          <w:tcPr>
            <w:tcW w:w="1060" w:type="dxa"/>
            <w:tcBorders>
              <w:top w:val="nil"/>
              <w:left w:val="nil"/>
              <w:bottom w:val="nil"/>
              <w:right w:val="nil"/>
            </w:tcBorders>
            <w:shd w:val="clear" w:color="auto" w:fill="auto"/>
            <w:noWrap/>
            <w:vAlign w:val="bottom"/>
          </w:tcPr>
          <w:p w14:paraId="5E390EB2"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4DF59AB4" w14:textId="77777777" w:rsidR="007C686D" w:rsidRPr="00896275" w:rsidRDefault="007C686D" w:rsidP="003A3FB2">
            <w:pPr>
              <w:jc w:val="center"/>
              <w:rPr>
                <w:rFonts w:cstheme="minorHAnsi"/>
                <w:sz w:val="20"/>
                <w:szCs w:val="20"/>
              </w:rPr>
            </w:pPr>
            <w:r w:rsidRPr="00896275">
              <w:rPr>
                <w:rFonts w:cstheme="minorHAnsi"/>
                <w:sz w:val="20"/>
                <w:szCs w:val="20"/>
              </w:rPr>
              <w:t>4,096 - 8,191</w:t>
            </w:r>
          </w:p>
        </w:tc>
        <w:tc>
          <w:tcPr>
            <w:tcW w:w="2120" w:type="dxa"/>
            <w:gridSpan w:val="2"/>
            <w:tcBorders>
              <w:top w:val="nil"/>
              <w:left w:val="single" w:sz="8" w:space="0" w:color="auto"/>
              <w:bottom w:val="nil"/>
              <w:right w:val="single" w:sz="8" w:space="0" w:color="000000"/>
            </w:tcBorders>
            <w:shd w:val="clear" w:color="auto" w:fill="auto"/>
            <w:noWrap/>
            <w:vAlign w:val="bottom"/>
          </w:tcPr>
          <w:p w14:paraId="623CD5A3" w14:textId="77777777" w:rsidR="007C686D" w:rsidRPr="00896275" w:rsidRDefault="007C686D" w:rsidP="003A3FB2">
            <w:pPr>
              <w:jc w:val="center"/>
              <w:rPr>
                <w:rFonts w:cstheme="minorHAnsi"/>
                <w:sz w:val="20"/>
                <w:szCs w:val="20"/>
              </w:rPr>
            </w:pPr>
            <w:r w:rsidRPr="00896275">
              <w:rPr>
                <w:rFonts w:cstheme="minorHAnsi"/>
                <w:sz w:val="20"/>
                <w:szCs w:val="20"/>
              </w:rPr>
              <w:t>1000h - 1FFFh</w:t>
            </w:r>
          </w:p>
        </w:tc>
        <w:tc>
          <w:tcPr>
            <w:tcW w:w="3180" w:type="dxa"/>
            <w:gridSpan w:val="3"/>
            <w:tcBorders>
              <w:top w:val="nil"/>
              <w:left w:val="nil"/>
              <w:bottom w:val="nil"/>
              <w:right w:val="single" w:sz="8" w:space="0" w:color="000000"/>
            </w:tcBorders>
            <w:shd w:val="clear" w:color="auto" w:fill="auto"/>
            <w:noWrap/>
            <w:vAlign w:val="bottom"/>
          </w:tcPr>
          <w:p w14:paraId="52DCBDC8" w14:textId="77777777" w:rsidR="007C686D" w:rsidRPr="00896275" w:rsidRDefault="007C686D" w:rsidP="003A3FB2">
            <w:pPr>
              <w:jc w:val="center"/>
              <w:rPr>
                <w:rFonts w:cstheme="minorHAnsi"/>
                <w:sz w:val="20"/>
                <w:szCs w:val="20"/>
              </w:rPr>
            </w:pPr>
            <w:r w:rsidRPr="00896275">
              <w:rPr>
                <w:rFonts w:cstheme="minorHAnsi"/>
                <w:sz w:val="20"/>
                <w:szCs w:val="20"/>
              </w:rPr>
              <w:t>90h+(N-1000h)/100h</w:t>
            </w:r>
          </w:p>
        </w:tc>
      </w:tr>
      <w:tr w:rsidR="007C686D" w:rsidRPr="00896275" w14:paraId="73FECE9B" w14:textId="77777777" w:rsidTr="003A3FB2">
        <w:trPr>
          <w:trHeight w:val="240"/>
        </w:trPr>
        <w:tc>
          <w:tcPr>
            <w:tcW w:w="1060" w:type="dxa"/>
            <w:tcBorders>
              <w:top w:val="nil"/>
              <w:left w:val="nil"/>
              <w:bottom w:val="nil"/>
              <w:right w:val="nil"/>
            </w:tcBorders>
            <w:shd w:val="clear" w:color="auto" w:fill="auto"/>
            <w:noWrap/>
            <w:vAlign w:val="bottom"/>
          </w:tcPr>
          <w:p w14:paraId="615CCA28"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3FC44EC0" w14:textId="77777777" w:rsidR="007C686D" w:rsidRPr="00896275" w:rsidRDefault="007C686D" w:rsidP="003A3FB2">
            <w:pPr>
              <w:jc w:val="center"/>
              <w:rPr>
                <w:rFonts w:cstheme="minorHAnsi"/>
                <w:sz w:val="20"/>
                <w:szCs w:val="20"/>
              </w:rPr>
            </w:pPr>
            <w:r w:rsidRPr="00896275">
              <w:rPr>
                <w:rFonts w:cstheme="minorHAnsi"/>
                <w:sz w:val="20"/>
                <w:szCs w:val="20"/>
              </w:rPr>
              <w:t>8,192 - 16,383</w:t>
            </w:r>
          </w:p>
        </w:tc>
        <w:tc>
          <w:tcPr>
            <w:tcW w:w="2120" w:type="dxa"/>
            <w:gridSpan w:val="2"/>
            <w:tcBorders>
              <w:top w:val="nil"/>
              <w:left w:val="single" w:sz="8" w:space="0" w:color="auto"/>
              <w:bottom w:val="nil"/>
              <w:right w:val="single" w:sz="8" w:space="0" w:color="000000"/>
            </w:tcBorders>
            <w:shd w:val="clear" w:color="auto" w:fill="auto"/>
            <w:noWrap/>
            <w:vAlign w:val="bottom"/>
          </w:tcPr>
          <w:p w14:paraId="690DFD01" w14:textId="77777777" w:rsidR="007C686D" w:rsidRPr="00896275" w:rsidRDefault="007C686D" w:rsidP="003A3FB2">
            <w:pPr>
              <w:jc w:val="center"/>
              <w:rPr>
                <w:rFonts w:cstheme="minorHAnsi"/>
                <w:sz w:val="20"/>
                <w:szCs w:val="20"/>
              </w:rPr>
            </w:pPr>
            <w:r w:rsidRPr="00896275">
              <w:rPr>
                <w:rFonts w:cstheme="minorHAnsi"/>
                <w:sz w:val="20"/>
                <w:szCs w:val="20"/>
              </w:rPr>
              <w:t>2000h - 3FFFh</w:t>
            </w:r>
          </w:p>
        </w:tc>
        <w:tc>
          <w:tcPr>
            <w:tcW w:w="3180" w:type="dxa"/>
            <w:gridSpan w:val="3"/>
            <w:tcBorders>
              <w:top w:val="nil"/>
              <w:left w:val="nil"/>
              <w:bottom w:val="nil"/>
              <w:right w:val="single" w:sz="8" w:space="0" w:color="000000"/>
            </w:tcBorders>
            <w:shd w:val="clear" w:color="auto" w:fill="auto"/>
            <w:noWrap/>
            <w:vAlign w:val="bottom"/>
          </w:tcPr>
          <w:p w14:paraId="58B006B9" w14:textId="77777777" w:rsidR="007C686D" w:rsidRPr="00896275" w:rsidRDefault="007C686D" w:rsidP="003A3FB2">
            <w:pPr>
              <w:jc w:val="center"/>
              <w:rPr>
                <w:rFonts w:cstheme="minorHAnsi"/>
                <w:sz w:val="20"/>
                <w:szCs w:val="20"/>
              </w:rPr>
            </w:pPr>
            <w:r w:rsidRPr="00896275">
              <w:rPr>
                <w:rFonts w:cstheme="minorHAnsi"/>
                <w:sz w:val="20"/>
                <w:szCs w:val="20"/>
              </w:rPr>
              <w:t>A0h+(N-2000h)/200h</w:t>
            </w:r>
          </w:p>
        </w:tc>
      </w:tr>
      <w:tr w:rsidR="007C686D" w:rsidRPr="00896275" w14:paraId="4BBB1B62" w14:textId="77777777" w:rsidTr="003A3FB2">
        <w:trPr>
          <w:trHeight w:val="240"/>
        </w:trPr>
        <w:tc>
          <w:tcPr>
            <w:tcW w:w="1060" w:type="dxa"/>
            <w:tcBorders>
              <w:top w:val="nil"/>
              <w:left w:val="nil"/>
              <w:bottom w:val="nil"/>
              <w:right w:val="nil"/>
            </w:tcBorders>
            <w:shd w:val="clear" w:color="auto" w:fill="auto"/>
            <w:noWrap/>
            <w:vAlign w:val="bottom"/>
          </w:tcPr>
          <w:p w14:paraId="114903A0"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391CD995" w14:textId="77777777" w:rsidR="007C686D" w:rsidRPr="00896275" w:rsidRDefault="007C686D" w:rsidP="003A3FB2">
            <w:pPr>
              <w:jc w:val="center"/>
              <w:rPr>
                <w:rFonts w:cstheme="minorHAnsi"/>
                <w:sz w:val="20"/>
                <w:szCs w:val="20"/>
              </w:rPr>
            </w:pPr>
            <w:r w:rsidRPr="00896275">
              <w:rPr>
                <w:rFonts w:cstheme="minorHAnsi"/>
                <w:sz w:val="20"/>
                <w:szCs w:val="20"/>
              </w:rPr>
              <w:t>16,384 - 32,767</w:t>
            </w:r>
          </w:p>
        </w:tc>
        <w:tc>
          <w:tcPr>
            <w:tcW w:w="2120" w:type="dxa"/>
            <w:gridSpan w:val="2"/>
            <w:tcBorders>
              <w:top w:val="nil"/>
              <w:left w:val="single" w:sz="8" w:space="0" w:color="auto"/>
              <w:bottom w:val="nil"/>
              <w:right w:val="single" w:sz="8" w:space="0" w:color="000000"/>
            </w:tcBorders>
            <w:shd w:val="clear" w:color="auto" w:fill="auto"/>
            <w:noWrap/>
            <w:vAlign w:val="bottom"/>
          </w:tcPr>
          <w:p w14:paraId="22D3F568" w14:textId="77777777" w:rsidR="007C686D" w:rsidRPr="00896275" w:rsidRDefault="007C686D" w:rsidP="003A3FB2">
            <w:pPr>
              <w:jc w:val="center"/>
              <w:rPr>
                <w:rFonts w:cstheme="minorHAnsi"/>
                <w:sz w:val="20"/>
                <w:szCs w:val="20"/>
              </w:rPr>
            </w:pPr>
            <w:r w:rsidRPr="00896275">
              <w:rPr>
                <w:rFonts w:cstheme="minorHAnsi"/>
                <w:sz w:val="20"/>
                <w:szCs w:val="20"/>
              </w:rPr>
              <w:t>4000h - 7FFFh</w:t>
            </w:r>
          </w:p>
        </w:tc>
        <w:tc>
          <w:tcPr>
            <w:tcW w:w="3180" w:type="dxa"/>
            <w:gridSpan w:val="3"/>
            <w:tcBorders>
              <w:top w:val="nil"/>
              <w:left w:val="nil"/>
              <w:bottom w:val="nil"/>
              <w:right w:val="single" w:sz="8" w:space="0" w:color="000000"/>
            </w:tcBorders>
            <w:shd w:val="clear" w:color="auto" w:fill="auto"/>
            <w:noWrap/>
            <w:vAlign w:val="bottom"/>
          </w:tcPr>
          <w:p w14:paraId="387A6D2D" w14:textId="77777777" w:rsidR="007C686D" w:rsidRPr="00896275" w:rsidRDefault="007C686D" w:rsidP="003A3FB2">
            <w:pPr>
              <w:jc w:val="center"/>
              <w:rPr>
                <w:rFonts w:cstheme="minorHAnsi"/>
                <w:sz w:val="20"/>
                <w:szCs w:val="20"/>
              </w:rPr>
            </w:pPr>
            <w:r w:rsidRPr="00896275">
              <w:rPr>
                <w:rFonts w:cstheme="minorHAnsi"/>
                <w:sz w:val="20"/>
                <w:szCs w:val="20"/>
              </w:rPr>
              <w:t>B0h+(N-4000h)/400h</w:t>
            </w:r>
          </w:p>
        </w:tc>
      </w:tr>
      <w:tr w:rsidR="007C686D" w:rsidRPr="00896275" w14:paraId="4429B0AB" w14:textId="77777777" w:rsidTr="003A3FB2">
        <w:trPr>
          <w:trHeight w:val="240"/>
        </w:trPr>
        <w:tc>
          <w:tcPr>
            <w:tcW w:w="1060" w:type="dxa"/>
            <w:tcBorders>
              <w:top w:val="nil"/>
              <w:left w:val="nil"/>
              <w:bottom w:val="nil"/>
              <w:right w:val="nil"/>
            </w:tcBorders>
            <w:shd w:val="clear" w:color="auto" w:fill="auto"/>
            <w:noWrap/>
            <w:vAlign w:val="bottom"/>
          </w:tcPr>
          <w:p w14:paraId="641655BE"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47E43D61" w14:textId="77777777" w:rsidR="007C686D" w:rsidRPr="00896275" w:rsidRDefault="007C686D" w:rsidP="003A3FB2">
            <w:pPr>
              <w:jc w:val="center"/>
              <w:rPr>
                <w:rFonts w:cstheme="minorHAnsi"/>
                <w:sz w:val="20"/>
                <w:szCs w:val="20"/>
              </w:rPr>
            </w:pPr>
            <w:r w:rsidRPr="00896275">
              <w:rPr>
                <w:rFonts w:cstheme="minorHAnsi"/>
                <w:sz w:val="20"/>
                <w:szCs w:val="20"/>
              </w:rPr>
              <w:t>32,768 - 65,535</w:t>
            </w:r>
          </w:p>
        </w:tc>
        <w:tc>
          <w:tcPr>
            <w:tcW w:w="2120" w:type="dxa"/>
            <w:gridSpan w:val="2"/>
            <w:tcBorders>
              <w:top w:val="nil"/>
              <w:left w:val="single" w:sz="8" w:space="0" w:color="auto"/>
              <w:bottom w:val="nil"/>
              <w:right w:val="single" w:sz="8" w:space="0" w:color="000000"/>
            </w:tcBorders>
            <w:shd w:val="clear" w:color="auto" w:fill="auto"/>
            <w:noWrap/>
            <w:vAlign w:val="bottom"/>
          </w:tcPr>
          <w:p w14:paraId="1A138689" w14:textId="77777777" w:rsidR="007C686D" w:rsidRPr="00896275" w:rsidRDefault="007C686D" w:rsidP="003A3FB2">
            <w:pPr>
              <w:jc w:val="center"/>
              <w:rPr>
                <w:rFonts w:cstheme="minorHAnsi"/>
                <w:sz w:val="20"/>
                <w:szCs w:val="20"/>
              </w:rPr>
            </w:pPr>
            <w:r w:rsidRPr="00896275">
              <w:rPr>
                <w:rFonts w:cstheme="minorHAnsi"/>
                <w:sz w:val="20"/>
                <w:szCs w:val="20"/>
              </w:rPr>
              <w:t>8000H - FFFFh</w:t>
            </w:r>
          </w:p>
        </w:tc>
        <w:tc>
          <w:tcPr>
            <w:tcW w:w="3180" w:type="dxa"/>
            <w:gridSpan w:val="3"/>
            <w:tcBorders>
              <w:top w:val="nil"/>
              <w:left w:val="nil"/>
              <w:bottom w:val="nil"/>
              <w:right w:val="single" w:sz="8" w:space="0" w:color="000000"/>
            </w:tcBorders>
            <w:shd w:val="clear" w:color="auto" w:fill="auto"/>
            <w:noWrap/>
            <w:vAlign w:val="bottom"/>
          </w:tcPr>
          <w:p w14:paraId="7A1CF681" w14:textId="77777777" w:rsidR="007C686D" w:rsidRPr="00896275" w:rsidRDefault="007C686D" w:rsidP="003A3FB2">
            <w:pPr>
              <w:jc w:val="center"/>
              <w:rPr>
                <w:rFonts w:cstheme="minorHAnsi"/>
                <w:sz w:val="20"/>
                <w:szCs w:val="20"/>
              </w:rPr>
            </w:pPr>
            <w:r w:rsidRPr="00896275">
              <w:rPr>
                <w:rFonts w:cstheme="minorHAnsi"/>
                <w:sz w:val="20"/>
                <w:szCs w:val="20"/>
              </w:rPr>
              <w:t>C0h+(N-8000h)/800h</w:t>
            </w:r>
          </w:p>
        </w:tc>
      </w:tr>
      <w:tr w:rsidR="007C686D" w:rsidRPr="00896275" w14:paraId="17DDB21C" w14:textId="77777777" w:rsidTr="003A3FB2">
        <w:trPr>
          <w:trHeight w:val="240"/>
        </w:trPr>
        <w:tc>
          <w:tcPr>
            <w:tcW w:w="1060" w:type="dxa"/>
            <w:tcBorders>
              <w:top w:val="nil"/>
              <w:left w:val="nil"/>
              <w:bottom w:val="nil"/>
              <w:right w:val="nil"/>
            </w:tcBorders>
            <w:shd w:val="clear" w:color="auto" w:fill="auto"/>
            <w:noWrap/>
            <w:vAlign w:val="bottom"/>
          </w:tcPr>
          <w:p w14:paraId="0E6B6910"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49AA5597" w14:textId="77777777" w:rsidR="007C686D" w:rsidRPr="00896275" w:rsidRDefault="007C686D" w:rsidP="003A3FB2">
            <w:pPr>
              <w:jc w:val="center"/>
              <w:rPr>
                <w:rFonts w:cstheme="minorHAnsi"/>
                <w:sz w:val="20"/>
                <w:szCs w:val="20"/>
              </w:rPr>
            </w:pPr>
            <w:r w:rsidRPr="00896275">
              <w:rPr>
                <w:rFonts w:cstheme="minorHAnsi"/>
                <w:sz w:val="20"/>
                <w:szCs w:val="20"/>
              </w:rPr>
              <w:t>65,536 - 131,071</w:t>
            </w:r>
          </w:p>
        </w:tc>
        <w:tc>
          <w:tcPr>
            <w:tcW w:w="2120" w:type="dxa"/>
            <w:gridSpan w:val="2"/>
            <w:tcBorders>
              <w:top w:val="nil"/>
              <w:left w:val="single" w:sz="8" w:space="0" w:color="auto"/>
              <w:bottom w:val="nil"/>
              <w:right w:val="single" w:sz="8" w:space="0" w:color="000000"/>
            </w:tcBorders>
            <w:shd w:val="clear" w:color="auto" w:fill="auto"/>
            <w:noWrap/>
            <w:vAlign w:val="bottom"/>
          </w:tcPr>
          <w:p w14:paraId="26A26656" w14:textId="77777777" w:rsidR="007C686D" w:rsidRPr="00896275" w:rsidRDefault="007C686D" w:rsidP="003A3FB2">
            <w:pPr>
              <w:jc w:val="center"/>
              <w:rPr>
                <w:rFonts w:cstheme="minorHAnsi"/>
                <w:sz w:val="20"/>
                <w:szCs w:val="20"/>
              </w:rPr>
            </w:pPr>
            <w:r w:rsidRPr="00896275">
              <w:rPr>
                <w:rFonts w:cstheme="minorHAnsi"/>
                <w:sz w:val="20"/>
                <w:szCs w:val="20"/>
              </w:rPr>
              <w:t>10000h - 1FFFFh</w:t>
            </w:r>
          </w:p>
        </w:tc>
        <w:tc>
          <w:tcPr>
            <w:tcW w:w="3180" w:type="dxa"/>
            <w:gridSpan w:val="3"/>
            <w:tcBorders>
              <w:top w:val="nil"/>
              <w:left w:val="nil"/>
              <w:bottom w:val="nil"/>
              <w:right w:val="single" w:sz="8" w:space="0" w:color="000000"/>
            </w:tcBorders>
            <w:shd w:val="clear" w:color="auto" w:fill="auto"/>
            <w:noWrap/>
            <w:vAlign w:val="bottom"/>
          </w:tcPr>
          <w:p w14:paraId="3F3CBAF9" w14:textId="77777777" w:rsidR="007C686D" w:rsidRPr="00896275" w:rsidRDefault="007C686D" w:rsidP="003A3FB2">
            <w:pPr>
              <w:jc w:val="center"/>
              <w:rPr>
                <w:rFonts w:cstheme="minorHAnsi"/>
                <w:sz w:val="20"/>
                <w:szCs w:val="20"/>
              </w:rPr>
            </w:pPr>
            <w:r w:rsidRPr="00896275">
              <w:rPr>
                <w:rFonts w:cstheme="minorHAnsi"/>
                <w:sz w:val="20"/>
                <w:szCs w:val="20"/>
              </w:rPr>
              <w:t>D0h+(N-10000h)/1000h</w:t>
            </w:r>
          </w:p>
        </w:tc>
      </w:tr>
      <w:tr w:rsidR="007C686D" w:rsidRPr="00896275" w14:paraId="1D3F8C17" w14:textId="77777777" w:rsidTr="003A3FB2">
        <w:trPr>
          <w:trHeight w:val="240"/>
        </w:trPr>
        <w:tc>
          <w:tcPr>
            <w:tcW w:w="1060" w:type="dxa"/>
            <w:tcBorders>
              <w:top w:val="nil"/>
              <w:left w:val="nil"/>
              <w:bottom w:val="nil"/>
              <w:right w:val="nil"/>
            </w:tcBorders>
            <w:shd w:val="clear" w:color="auto" w:fill="auto"/>
            <w:noWrap/>
            <w:vAlign w:val="bottom"/>
          </w:tcPr>
          <w:p w14:paraId="2F0692DF"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2A3D3F6B" w14:textId="77777777" w:rsidR="007C686D" w:rsidRPr="00896275" w:rsidRDefault="007C686D" w:rsidP="003A3FB2">
            <w:pPr>
              <w:jc w:val="center"/>
              <w:rPr>
                <w:rFonts w:cstheme="minorHAnsi"/>
                <w:sz w:val="20"/>
                <w:szCs w:val="20"/>
              </w:rPr>
            </w:pPr>
            <w:r w:rsidRPr="00896275">
              <w:rPr>
                <w:rFonts w:cstheme="minorHAnsi"/>
                <w:sz w:val="20"/>
                <w:szCs w:val="20"/>
              </w:rPr>
              <w:t>131,072 - 262,143</w:t>
            </w:r>
          </w:p>
        </w:tc>
        <w:tc>
          <w:tcPr>
            <w:tcW w:w="2120" w:type="dxa"/>
            <w:gridSpan w:val="2"/>
            <w:tcBorders>
              <w:top w:val="nil"/>
              <w:left w:val="single" w:sz="8" w:space="0" w:color="auto"/>
              <w:bottom w:val="nil"/>
              <w:right w:val="single" w:sz="8" w:space="0" w:color="000000"/>
            </w:tcBorders>
            <w:shd w:val="clear" w:color="auto" w:fill="auto"/>
            <w:noWrap/>
            <w:vAlign w:val="bottom"/>
          </w:tcPr>
          <w:p w14:paraId="0AB6AD83" w14:textId="77777777" w:rsidR="007C686D" w:rsidRPr="00896275" w:rsidRDefault="007C686D" w:rsidP="003A3FB2">
            <w:pPr>
              <w:jc w:val="center"/>
              <w:rPr>
                <w:rFonts w:cstheme="minorHAnsi"/>
                <w:sz w:val="20"/>
                <w:szCs w:val="20"/>
              </w:rPr>
            </w:pPr>
            <w:r w:rsidRPr="00896275">
              <w:rPr>
                <w:rFonts w:cstheme="minorHAnsi"/>
                <w:sz w:val="20"/>
                <w:szCs w:val="20"/>
              </w:rPr>
              <w:t>20000h - 3FFFFh</w:t>
            </w:r>
          </w:p>
        </w:tc>
        <w:tc>
          <w:tcPr>
            <w:tcW w:w="3180" w:type="dxa"/>
            <w:gridSpan w:val="3"/>
            <w:tcBorders>
              <w:top w:val="nil"/>
              <w:left w:val="nil"/>
              <w:bottom w:val="nil"/>
              <w:right w:val="single" w:sz="8" w:space="0" w:color="000000"/>
            </w:tcBorders>
            <w:shd w:val="clear" w:color="auto" w:fill="auto"/>
            <w:noWrap/>
            <w:vAlign w:val="bottom"/>
          </w:tcPr>
          <w:p w14:paraId="1D2B3290" w14:textId="77777777" w:rsidR="007C686D" w:rsidRPr="00896275" w:rsidRDefault="007C686D" w:rsidP="003A3FB2">
            <w:pPr>
              <w:jc w:val="center"/>
              <w:rPr>
                <w:rFonts w:cstheme="minorHAnsi"/>
                <w:sz w:val="20"/>
                <w:szCs w:val="20"/>
              </w:rPr>
            </w:pPr>
            <w:r w:rsidRPr="00896275">
              <w:rPr>
                <w:rFonts w:cstheme="minorHAnsi"/>
                <w:sz w:val="20"/>
                <w:szCs w:val="20"/>
              </w:rPr>
              <w:t>E0h+(N-20000h)/2000h</w:t>
            </w:r>
          </w:p>
        </w:tc>
      </w:tr>
      <w:tr w:rsidR="007C686D" w:rsidRPr="00896275" w14:paraId="6E2A612C" w14:textId="77777777" w:rsidTr="003A3FB2">
        <w:trPr>
          <w:trHeight w:val="240"/>
        </w:trPr>
        <w:tc>
          <w:tcPr>
            <w:tcW w:w="1060" w:type="dxa"/>
            <w:tcBorders>
              <w:top w:val="nil"/>
              <w:left w:val="nil"/>
              <w:bottom w:val="nil"/>
              <w:right w:val="nil"/>
            </w:tcBorders>
            <w:shd w:val="clear" w:color="auto" w:fill="auto"/>
            <w:noWrap/>
            <w:vAlign w:val="bottom"/>
          </w:tcPr>
          <w:p w14:paraId="29EE16AA"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nil"/>
              <w:right w:val="nil"/>
            </w:tcBorders>
            <w:shd w:val="clear" w:color="auto" w:fill="auto"/>
            <w:noWrap/>
            <w:vAlign w:val="bottom"/>
          </w:tcPr>
          <w:p w14:paraId="2DE83619" w14:textId="77777777" w:rsidR="007C686D" w:rsidRPr="00896275" w:rsidRDefault="007C686D" w:rsidP="003A3FB2">
            <w:pPr>
              <w:jc w:val="center"/>
              <w:rPr>
                <w:rFonts w:cstheme="minorHAnsi"/>
                <w:sz w:val="20"/>
                <w:szCs w:val="20"/>
              </w:rPr>
            </w:pPr>
            <w:r w:rsidRPr="00896275">
              <w:rPr>
                <w:rFonts w:cstheme="minorHAnsi"/>
                <w:sz w:val="20"/>
                <w:szCs w:val="20"/>
              </w:rPr>
              <w:t>262,144 - 524,287</w:t>
            </w:r>
          </w:p>
        </w:tc>
        <w:tc>
          <w:tcPr>
            <w:tcW w:w="2120" w:type="dxa"/>
            <w:gridSpan w:val="2"/>
            <w:tcBorders>
              <w:top w:val="nil"/>
              <w:left w:val="single" w:sz="8" w:space="0" w:color="auto"/>
              <w:bottom w:val="nil"/>
              <w:right w:val="single" w:sz="8" w:space="0" w:color="000000"/>
            </w:tcBorders>
            <w:shd w:val="clear" w:color="auto" w:fill="auto"/>
            <w:noWrap/>
            <w:vAlign w:val="bottom"/>
          </w:tcPr>
          <w:p w14:paraId="40703BB7" w14:textId="77777777" w:rsidR="007C686D" w:rsidRPr="00896275" w:rsidRDefault="007C686D" w:rsidP="003A3FB2">
            <w:pPr>
              <w:jc w:val="center"/>
              <w:rPr>
                <w:rFonts w:cstheme="minorHAnsi"/>
                <w:sz w:val="20"/>
                <w:szCs w:val="20"/>
              </w:rPr>
            </w:pPr>
            <w:r w:rsidRPr="00896275">
              <w:rPr>
                <w:rFonts w:cstheme="minorHAnsi"/>
                <w:sz w:val="20"/>
                <w:szCs w:val="20"/>
              </w:rPr>
              <w:t>40000h - 7FFFFh</w:t>
            </w:r>
          </w:p>
        </w:tc>
        <w:tc>
          <w:tcPr>
            <w:tcW w:w="3180" w:type="dxa"/>
            <w:gridSpan w:val="3"/>
            <w:tcBorders>
              <w:top w:val="nil"/>
              <w:left w:val="nil"/>
              <w:bottom w:val="nil"/>
              <w:right w:val="single" w:sz="8" w:space="0" w:color="000000"/>
            </w:tcBorders>
            <w:shd w:val="clear" w:color="auto" w:fill="auto"/>
            <w:noWrap/>
            <w:vAlign w:val="bottom"/>
          </w:tcPr>
          <w:p w14:paraId="2CAFC522" w14:textId="77777777" w:rsidR="007C686D" w:rsidRPr="00896275" w:rsidRDefault="007C686D" w:rsidP="003A3FB2">
            <w:pPr>
              <w:jc w:val="center"/>
              <w:rPr>
                <w:rFonts w:cstheme="minorHAnsi"/>
                <w:sz w:val="20"/>
                <w:szCs w:val="20"/>
              </w:rPr>
            </w:pPr>
            <w:r w:rsidRPr="00896275">
              <w:rPr>
                <w:rFonts w:cstheme="minorHAnsi"/>
                <w:sz w:val="20"/>
                <w:szCs w:val="20"/>
              </w:rPr>
              <w:t>F0h+(N-40000h)/4000h</w:t>
            </w:r>
          </w:p>
        </w:tc>
      </w:tr>
      <w:tr w:rsidR="007C686D" w:rsidRPr="00896275" w14:paraId="384C079B" w14:textId="77777777" w:rsidTr="003A3FB2">
        <w:trPr>
          <w:trHeight w:val="260"/>
        </w:trPr>
        <w:tc>
          <w:tcPr>
            <w:tcW w:w="1060" w:type="dxa"/>
            <w:tcBorders>
              <w:top w:val="nil"/>
              <w:left w:val="nil"/>
              <w:bottom w:val="nil"/>
              <w:right w:val="nil"/>
            </w:tcBorders>
            <w:shd w:val="clear" w:color="auto" w:fill="auto"/>
            <w:noWrap/>
            <w:vAlign w:val="bottom"/>
          </w:tcPr>
          <w:p w14:paraId="6ADEBB2F" w14:textId="77777777" w:rsidR="007C686D" w:rsidRPr="00896275" w:rsidRDefault="007C686D" w:rsidP="003A3FB2">
            <w:pPr>
              <w:rPr>
                <w:rFonts w:cstheme="minorHAnsi"/>
                <w:sz w:val="20"/>
                <w:szCs w:val="20"/>
              </w:rPr>
            </w:pPr>
          </w:p>
        </w:tc>
        <w:tc>
          <w:tcPr>
            <w:tcW w:w="2120" w:type="dxa"/>
            <w:gridSpan w:val="2"/>
            <w:tcBorders>
              <w:top w:val="nil"/>
              <w:left w:val="single" w:sz="8" w:space="0" w:color="auto"/>
              <w:bottom w:val="single" w:sz="8" w:space="0" w:color="auto"/>
              <w:right w:val="nil"/>
            </w:tcBorders>
            <w:shd w:val="clear" w:color="auto" w:fill="auto"/>
            <w:noWrap/>
            <w:vAlign w:val="bottom"/>
          </w:tcPr>
          <w:p w14:paraId="7DBFF0FB" w14:textId="77777777" w:rsidR="007C686D" w:rsidRPr="00896275" w:rsidRDefault="007C686D" w:rsidP="003A3FB2">
            <w:pPr>
              <w:jc w:val="center"/>
              <w:rPr>
                <w:rFonts w:cstheme="minorHAnsi"/>
                <w:sz w:val="20"/>
                <w:szCs w:val="20"/>
              </w:rPr>
            </w:pPr>
            <w:r w:rsidRPr="00896275">
              <w:rPr>
                <w:rFonts w:cstheme="minorHAnsi"/>
                <w:sz w:val="20"/>
                <w:szCs w:val="20"/>
              </w:rPr>
              <w:t>&gt; 524,287</w:t>
            </w:r>
          </w:p>
        </w:tc>
        <w:tc>
          <w:tcPr>
            <w:tcW w:w="2120" w:type="dxa"/>
            <w:gridSpan w:val="2"/>
            <w:tcBorders>
              <w:top w:val="nil"/>
              <w:left w:val="single" w:sz="8" w:space="0" w:color="auto"/>
              <w:bottom w:val="single" w:sz="8" w:space="0" w:color="auto"/>
              <w:right w:val="single" w:sz="8" w:space="0" w:color="000000"/>
            </w:tcBorders>
            <w:shd w:val="clear" w:color="auto" w:fill="auto"/>
            <w:noWrap/>
            <w:vAlign w:val="bottom"/>
          </w:tcPr>
          <w:p w14:paraId="478CD793" w14:textId="77777777" w:rsidR="007C686D" w:rsidRPr="00896275" w:rsidRDefault="007C686D" w:rsidP="003A3FB2">
            <w:pPr>
              <w:jc w:val="center"/>
              <w:rPr>
                <w:rFonts w:cstheme="minorHAnsi"/>
                <w:sz w:val="20"/>
                <w:szCs w:val="20"/>
              </w:rPr>
            </w:pPr>
            <w:r w:rsidRPr="00896275">
              <w:rPr>
                <w:rFonts w:cstheme="minorHAnsi"/>
                <w:sz w:val="20"/>
                <w:szCs w:val="20"/>
              </w:rPr>
              <w:t>&gt; 7FFFFh</w:t>
            </w:r>
          </w:p>
        </w:tc>
        <w:tc>
          <w:tcPr>
            <w:tcW w:w="3180" w:type="dxa"/>
            <w:gridSpan w:val="3"/>
            <w:tcBorders>
              <w:top w:val="nil"/>
              <w:left w:val="nil"/>
              <w:bottom w:val="single" w:sz="8" w:space="0" w:color="auto"/>
              <w:right w:val="single" w:sz="8" w:space="0" w:color="000000"/>
            </w:tcBorders>
            <w:shd w:val="clear" w:color="auto" w:fill="auto"/>
            <w:noWrap/>
            <w:vAlign w:val="bottom"/>
          </w:tcPr>
          <w:p w14:paraId="01370F21" w14:textId="77777777" w:rsidR="007C686D" w:rsidRPr="00896275" w:rsidRDefault="007C686D" w:rsidP="003A3FB2">
            <w:pPr>
              <w:jc w:val="center"/>
              <w:rPr>
                <w:rFonts w:cstheme="minorHAnsi"/>
                <w:sz w:val="20"/>
                <w:szCs w:val="20"/>
              </w:rPr>
            </w:pPr>
            <w:r w:rsidRPr="00896275">
              <w:rPr>
                <w:rFonts w:cstheme="minorHAnsi"/>
                <w:sz w:val="20"/>
                <w:szCs w:val="20"/>
              </w:rPr>
              <w:t>FFh</w:t>
            </w:r>
          </w:p>
        </w:tc>
      </w:tr>
      <w:tr w:rsidR="007C686D" w:rsidRPr="00896275" w14:paraId="1759910D" w14:textId="77777777" w:rsidTr="003A3FB2">
        <w:trPr>
          <w:trHeight w:val="240"/>
        </w:trPr>
        <w:tc>
          <w:tcPr>
            <w:tcW w:w="1060" w:type="dxa"/>
            <w:tcBorders>
              <w:top w:val="nil"/>
              <w:left w:val="nil"/>
              <w:bottom w:val="nil"/>
              <w:right w:val="nil"/>
            </w:tcBorders>
            <w:shd w:val="clear" w:color="auto" w:fill="auto"/>
            <w:noWrap/>
            <w:vAlign w:val="bottom"/>
          </w:tcPr>
          <w:p w14:paraId="57CC9C00" w14:textId="77777777" w:rsidR="007C686D" w:rsidRPr="00896275" w:rsidRDefault="007C686D" w:rsidP="003A3FB2">
            <w:pPr>
              <w:rPr>
                <w:rFonts w:cstheme="minorHAnsi"/>
                <w:sz w:val="20"/>
                <w:szCs w:val="20"/>
              </w:rPr>
            </w:pPr>
          </w:p>
        </w:tc>
        <w:tc>
          <w:tcPr>
            <w:tcW w:w="1968" w:type="dxa"/>
            <w:tcBorders>
              <w:top w:val="nil"/>
              <w:left w:val="nil"/>
              <w:bottom w:val="nil"/>
              <w:right w:val="nil"/>
            </w:tcBorders>
            <w:shd w:val="clear" w:color="auto" w:fill="auto"/>
            <w:noWrap/>
            <w:vAlign w:val="bottom"/>
          </w:tcPr>
          <w:p w14:paraId="5F89975F" w14:textId="77777777" w:rsidR="007C686D" w:rsidRPr="00896275" w:rsidRDefault="007C686D" w:rsidP="003A3FB2">
            <w:pPr>
              <w:rPr>
                <w:rFonts w:cstheme="minorHAnsi"/>
                <w:sz w:val="20"/>
                <w:szCs w:val="20"/>
              </w:rPr>
            </w:pPr>
          </w:p>
        </w:tc>
        <w:tc>
          <w:tcPr>
            <w:tcW w:w="152" w:type="dxa"/>
            <w:tcBorders>
              <w:top w:val="nil"/>
              <w:left w:val="nil"/>
              <w:bottom w:val="nil"/>
              <w:right w:val="nil"/>
            </w:tcBorders>
            <w:shd w:val="clear" w:color="auto" w:fill="auto"/>
            <w:noWrap/>
            <w:vAlign w:val="bottom"/>
          </w:tcPr>
          <w:p w14:paraId="3C80FC84" w14:textId="77777777" w:rsidR="007C686D" w:rsidRPr="00896275" w:rsidRDefault="007C686D" w:rsidP="003A3FB2">
            <w:pPr>
              <w:rPr>
                <w:rFonts w:cstheme="minorHAnsi"/>
                <w:sz w:val="20"/>
                <w:szCs w:val="20"/>
              </w:rPr>
            </w:pPr>
          </w:p>
        </w:tc>
        <w:tc>
          <w:tcPr>
            <w:tcW w:w="173" w:type="dxa"/>
            <w:tcBorders>
              <w:top w:val="nil"/>
              <w:left w:val="nil"/>
              <w:bottom w:val="nil"/>
              <w:right w:val="nil"/>
            </w:tcBorders>
            <w:shd w:val="clear" w:color="auto" w:fill="auto"/>
            <w:noWrap/>
            <w:vAlign w:val="bottom"/>
          </w:tcPr>
          <w:p w14:paraId="3B642819" w14:textId="77777777" w:rsidR="007C686D" w:rsidRPr="00896275" w:rsidRDefault="007C686D" w:rsidP="003A3FB2">
            <w:pPr>
              <w:rPr>
                <w:rFonts w:cstheme="minorHAnsi"/>
                <w:sz w:val="20"/>
                <w:szCs w:val="20"/>
              </w:rPr>
            </w:pPr>
          </w:p>
        </w:tc>
        <w:tc>
          <w:tcPr>
            <w:tcW w:w="1947" w:type="dxa"/>
            <w:tcBorders>
              <w:top w:val="nil"/>
              <w:left w:val="nil"/>
              <w:bottom w:val="nil"/>
              <w:right w:val="nil"/>
            </w:tcBorders>
            <w:shd w:val="clear" w:color="auto" w:fill="auto"/>
            <w:noWrap/>
            <w:vAlign w:val="bottom"/>
          </w:tcPr>
          <w:p w14:paraId="0C632040"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51D8F092"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0A91E929" w14:textId="77777777" w:rsidR="007C686D" w:rsidRPr="00896275" w:rsidRDefault="007C686D" w:rsidP="003A3FB2">
            <w:pPr>
              <w:rPr>
                <w:rFonts w:cstheme="minorHAnsi"/>
                <w:sz w:val="20"/>
                <w:szCs w:val="20"/>
              </w:rPr>
            </w:pPr>
          </w:p>
        </w:tc>
        <w:tc>
          <w:tcPr>
            <w:tcW w:w="1064" w:type="dxa"/>
            <w:tcBorders>
              <w:top w:val="nil"/>
              <w:left w:val="nil"/>
              <w:bottom w:val="nil"/>
              <w:right w:val="nil"/>
            </w:tcBorders>
            <w:shd w:val="clear" w:color="auto" w:fill="auto"/>
            <w:noWrap/>
            <w:vAlign w:val="bottom"/>
          </w:tcPr>
          <w:p w14:paraId="1AAA6E63" w14:textId="77777777" w:rsidR="007C686D" w:rsidRPr="00896275" w:rsidRDefault="007C686D" w:rsidP="003A3FB2">
            <w:pPr>
              <w:rPr>
                <w:rFonts w:cstheme="minorHAnsi"/>
                <w:sz w:val="20"/>
                <w:szCs w:val="20"/>
              </w:rPr>
            </w:pPr>
          </w:p>
        </w:tc>
      </w:tr>
      <w:tr w:rsidR="007C686D" w:rsidRPr="00896275" w14:paraId="5ADC5A92" w14:textId="77777777" w:rsidTr="003A3FB2">
        <w:trPr>
          <w:trHeight w:val="240"/>
        </w:trPr>
        <w:tc>
          <w:tcPr>
            <w:tcW w:w="1060" w:type="dxa"/>
            <w:tcBorders>
              <w:top w:val="nil"/>
              <w:left w:val="nil"/>
              <w:bottom w:val="nil"/>
              <w:right w:val="nil"/>
            </w:tcBorders>
            <w:shd w:val="clear" w:color="auto" w:fill="auto"/>
            <w:noWrap/>
            <w:vAlign w:val="bottom"/>
          </w:tcPr>
          <w:p w14:paraId="621E6554" w14:textId="77777777" w:rsidR="007C686D" w:rsidRPr="00896275" w:rsidRDefault="007C686D" w:rsidP="003A3FB2">
            <w:pPr>
              <w:rPr>
                <w:rFonts w:cstheme="minorHAnsi"/>
                <w:sz w:val="20"/>
                <w:szCs w:val="20"/>
              </w:rPr>
            </w:pPr>
          </w:p>
        </w:tc>
        <w:tc>
          <w:tcPr>
            <w:tcW w:w="1968" w:type="dxa"/>
            <w:tcBorders>
              <w:top w:val="nil"/>
              <w:left w:val="nil"/>
              <w:bottom w:val="nil"/>
              <w:right w:val="nil"/>
            </w:tcBorders>
            <w:shd w:val="clear" w:color="auto" w:fill="auto"/>
            <w:noWrap/>
            <w:vAlign w:val="bottom"/>
          </w:tcPr>
          <w:p w14:paraId="43223DE7" w14:textId="77777777" w:rsidR="007C686D" w:rsidRPr="00896275" w:rsidRDefault="007C686D" w:rsidP="003A3FB2">
            <w:pPr>
              <w:rPr>
                <w:rFonts w:cstheme="minorHAnsi"/>
                <w:sz w:val="20"/>
                <w:szCs w:val="20"/>
              </w:rPr>
            </w:pPr>
          </w:p>
        </w:tc>
        <w:tc>
          <w:tcPr>
            <w:tcW w:w="152" w:type="dxa"/>
            <w:tcBorders>
              <w:top w:val="nil"/>
              <w:left w:val="nil"/>
              <w:bottom w:val="nil"/>
              <w:right w:val="nil"/>
            </w:tcBorders>
            <w:shd w:val="clear" w:color="auto" w:fill="auto"/>
            <w:noWrap/>
            <w:vAlign w:val="bottom"/>
          </w:tcPr>
          <w:p w14:paraId="13ADA076" w14:textId="77777777" w:rsidR="007C686D" w:rsidRPr="00896275" w:rsidRDefault="007C686D" w:rsidP="003A3FB2">
            <w:pPr>
              <w:rPr>
                <w:rFonts w:cstheme="minorHAnsi"/>
                <w:sz w:val="20"/>
                <w:szCs w:val="20"/>
              </w:rPr>
            </w:pPr>
          </w:p>
        </w:tc>
        <w:tc>
          <w:tcPr>
            <w:tcW w:w="173" w:type="dxa"/>
            <w:tcBorders>
              <w:top w:val="nil"/>
              <w:left w:val="nil"/>
              <w:bottom w:val="nil"/>
              <w:right w:val="nil"/>
            </w:tcBorders>
            <w:shd w:val="clear" w:color="auto" w:fill="auto"/>
            <w:noWrap/>
            <w:vAlign w:val="bottom"/>
          </w:tcPr>
          <w:p w14:paraId="06F184AB" w14:textId="77777777" w:rsidR="007C686D" w:rsidRPr="00896275" w:rsidRDefault="007C686D" w:rsidP="003A3FB2">
            <w:pPr>
              <w:rPr>
                <w:rFonts w:cstheme="minorHAnsi"/>
                <w:sz w:val="20"/>
                <w:szCs w:val="20"/>
              </w:rPr>
            </w:pPr>
          </w:p>
        </w:tc>
        <w:tc>
          <w:tcPr>
            <w:tcW w:w="1947" w:type="dxa"/>
            <w:tcBorders>
              <w:top w:val="nil"/>
              <w:left w:val="nil"/>
              <w:bottom w:val="nil"/>
              <w:right w:val="nil"/>
            </w:tcBorders>
            <w:shd w:val="clear" w:color="auto" w:fill="auto"/>
            <w:noWrap/>
            <w:vAlign w:val="bottom"/>
          </w:tcPr>
          <w:p w14:paraId="7A7B57A1"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68DDAE93"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1B7F3D9B" w14:textId="77777777" w:rsidR="007C686D" w:rsidRPr="00896275" w:rsidRDefault="007C686D" w:rsidP="003A3FB2">
            <w:pPr>
              <w:rPr>
                <w:rFonts w:cstheme="minorHAnsi"/>
                <w:sz w:val="20"/>
                <w:szCs w:val="20"/>
              </w:rPr>
            </w:pPr>
          </w:p>
        </w:tc>
        <w:tc>
          <w:tcPr>
            <w:tcW w:w="1064" w:type="dxa"/>
            <w:tcBorders>
              <w:top w:val="nil"/>
              <w:left w:val="nil"/>
              <w:bottom w:val="nil"/>
              <w:right w:val="nil"/>
            </w:tcBorders>
            <w:shd w:val="clear" w:color="auto" w:fill="auto"/>
            <w:noWrap/>
            <w:vAlign w:val="bottom"/>
          </w:tcPr>
          <w:p w14:paraId="7B6B34FA" w14:textId="77777777" w:rsidR="007C686D" w:rsidRPr="00896275" w:rsidRDefault="007C686D" w:rsidP="003A3FB2">
            <w:pPr>
              <w:rPr>
                <w:rFonts w:cstheme="minorHAnsi"/>
                <w:sz w:val="20"/>
                <w:szCs w:val="20"/>
              </w:rPr>
            </w:pPr>
          </w:p>
        </w:tc>
      </w:tr>
      <w:tr w:rsidR="007C686D" w:rsidRPr="00896275" w14:paraId="33FC204A" w14:textId="77777777" w:rsidTr="003A3FB2">
        <w:trPr>
          <w:trHeight w:val="240"/>
        </w:trPr>
        <w:tc>
          <w:tcPr>
            <w:tcW w:w="1060" w:type="dxa"/>
            <w:tcBorders>
              <w:top w:val="nil"/>
              <w:left w:val="nil"/>
              <w:bottom w:val="nil"/>
              <w:right w:val="nil"/>
            </w:tcBorders>
            <w:shd w:val="clear" w:color="auto" w:fill="auto"/>
            <w:noWrap/>
            <w:vAlign w:val="bottom"/>
          </w:tcPr>
          <w:p w14:paraId="528B87B4" w14:textId="77777777" w:rsidR="007C686D" w:rsidRPr="00896275" w:rsidRDefault="007C686D" w:rsidP="003A3FB2">
            <w:pPr>
              <w:rPr>
                <w:rFonts w:cstheme="minorHAnsi"/>
                <w:sz w:val="20"/>
                <w:szCs w:val="20"/>
              </w:rPr>
            </w:pPr>
          </w:p>
        </w:tc>
        <w:tc>
          <w:tcPr>
            <w:tcW w:w="1968" w:type="dxa"/>
            <w:tcBorders>
              <w:top w:val="nil"/>
              <w:left w:val="nil"/>
              <w:bottom w:val="nil"/>
              <w:right w:val="nil"/>
            </w:tcBorders>
            <w:shd w:val="clear" w:color="auto" w:fill="auto"/>
            <w:noWrap/>
            <w:vAlign w:val="bottom"/>
          </w:tcPr>
          <w:p w14:paraId="4DE1D71C" w14:textId="77777777" w:rsidR="007C686D" w:rsidRPr="00896275" w:rsidRDefault="007C686D" w:rsidP="003A3FB2">
            <w:pPr>
              <w:rPr>
                <w:rFonts w:cstheme="minorHAnsi"/>
                <w:sz w:val="20"/>
                <w:szCs w:val="20"/>
              </w:rPr>
            </w:pPr>
          </w:p>
        </w:tc>
        <w:tc>
          <w:tcPr>
            <w:tcW w:w="152" w:type="dxa"/>
            <w:tcBorders>
              <w:top w:val="nil"/>
              <w:left w:val="nil"/>
              <w:bottom w:val="nil"/>
              <w:right w:val="nil"/>
            </w:tcBorders>
            <w:shd w:val="clear" w:color="auto" w:fill="auto"/>
            <w:noWrap/>
            <w:vAlign w:val="bottom"/>
          </w:tcPr>
          <w:p w14:paraId="6C063B64" w14:textId="77777777" w:rsidR="007C686D" w:rsidRPr="00896275" w:rsidRDefault="007C686D" w:rsidP="003A3FB2">
            <w:pPr>
              <w:rPr>
                <w:rFonts w:cstheme="minorHAnsi"/>
                <w:sz w:val="20"/>
                <w:szCs w:val="20"/>
              </w:rPr>
            </w:pPr>
          </w:p>
        </w:tc>
        <w:tc>
          <w:tcPr>
            <w:tcW w:w="173" w:type="dxa"/>
            <w:tcBorders>
              <w:top w:val="nil"/>
              <w:left w:val="nil"/>
              <w:bottom w:val="nil"/>
              <w:right w:val="nil"/>
            </w:tcBorders>
            <w:shd w:val="clear" w:color="auto" w:fill="auto"/>
            <w:noWrap/>
            <w:vAlign w:val="bottom"/>
          </w:tcPr>
          <w:p w14:paraId="46214C96" w14:textId="77777777" w:rsidR="007C686D" w:rsidRPr="00896275" w:rsidRDefault="007C686D" w:rsidP="003A3FB2">
            <w:pPr>
              <w:rPr>
                <w:rFonts w:cstheme="minorHAnsi"/>
                <w:sz w:val="20"/>
                <w:szCs w:val="20"/>
              </w:rPr>
            </w:pPr>
          </w:p>
        </w:tc>
        <w:tc>
          <w:tcPr>
            <w:tcW w:w="1947" w:type="dxa"/>
            <w:tcBorders>
              <w:top w:val="nil"/>
              <w:left w:val="nil"/>
              <w:bottom w:val="nil"/>
              <w:right w:val="nil"/>
            </w:tcBorders>
            <w:shd w:val="clear" w:color="auto" w:fill="auto"/>
            <w:noWrap/>
            <w:vAlign w:val="bottom"/>
          </w:tcPr>
          <w:p w14:paraId="0683E7A5"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0D5A4D8E"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5C5E054B" w14:textId="77777777" w:rsidR="007C686D" w:rsidRPr="00896275" w:rsidRDefault="007C686D" w:rsidP="003A3FB2">
            <w:pPr>
              <w:rPr>
                <w:rFonts w:cstheme="minorHAnsi"/>
                <w:sz w:val="20"/>
                <w:szCs w:val="20"/>
              </w:rPr>
            </w:pPr>
          </w:p>
        </w:tc>
        <w:tc>
          <w:tcPr>
            <w:tcW w:w="1064" w:type="dxa"/>
            <w:tcBorders>
              <w:top w:val="nil"/>
              <w:left w:val="nil"/>
              <w:bottom w:val="nil"/>
              <w:right w:val="nil"/>
            </w:tcBorders>
            <w:shd w:val="clear" w:color="auto" w:fill="auto"/>
            <w:noWrap/>
            <w:vAlign w:val="bottom"/>
          </w:tcPr>
          <w:p w14:paraId="1DFDFDBE" w14:textId="77777777" w:rsidR="007C686D" w:rsidRPr="00896275" w:rsidRDefault="007C686D" w:rsidP="003A3FB2">
            <w:pPr>
              <w:rPr>
                <w:rFonts w:cstheme="minorHAnsi"/>
                <w:sz w:val="20"/>
                <w:szCs w:val="20"/>
              </w:rPr>
            </w:pPr>
          </w:p>
        </w:tc>
      </w:tr>
      <w:tr w:rsidR="007C686D" w:rsidRPr="00896275" w14:paraId="63652265" w14:textId="77777777" w:rsidTr="003A3FB2">
        <w:trPr>
          <w:trHeight w:val="240"/>
        </w:trPr>
        <w:tc>
          <w:tcPr>
            <w:tcW w:w="1060" w:type="dxa"/>
            <w:tcBorders>
              <w:top w:val="nil"/>
              <w:left w:val="nil"/>
              <w:bottom w:val="nil"/>
              <w:right w:val="nil"/>
            </w:tcBorders>
            <w:shd w:val="clear" w:color="auto" w:fill="auto"/>
            <w:noWrap/>
            <w:vAlign w:val="bottom"/>
          </w:tcPr>
          <w:p w14:paraId="6A6F8E8C" w14:textId="77777777" w:rsidR="007C686D" w:rsidRPr="00896275" w:rsidRDefault="007C686D" w:rsidP="003A3FB2">
            <w:pPr>
              <w:rPr>
                <w:rFonts w:cstheme="minorHAnsi"/>
                <w:sz w:val="20"/>
                <w:szCs w:val="20"/>
              </w:rPr>
            </w:pPr>
          </w:p>
        </w:tc>
        <w:tc>
          <w:tcPr>
            <w:tcW w:w="1968" w:type="dxa"/>
            <w:tcBorders>
              <w:top w:val="nil"/>
              <w:left w:val="nil"/>
              <w:bottom w:val="nil"/>
              <w:right w:val="nil"/>
            </w:tcBorders>
            <w:shd w:val="clear" w:color="auto" w:fill="auto"/>
            <w:noWrap/>
            <w:vAlign w:val="bottom"/>
          </w:tcPr>
          <w:p w14:paraId="54BC7EA1" w14:textId="77777777" w:rsidR="007C686D" w:rsidRPr="00896275" w:rsidRDefault="007C686D" w:rsidP="003A3FB2">
            <w:pPr>
              <w:rPr>
                <w:rFonts w:cstheme="minorHAnsi"/>
                <w:sz w:val="20"/>
                <w:szCs w:val="20"/>
              </w:rPr>
            </w:pPr>
          </w:p>
        </w:tc>
        <w:tc>
          <w:tcPr>
            <w:tcW w:w="152" w:type="dxa"/>
            <w:tcBorders>
              <w:top w:val="nil"/>
              <w:left w:val="nil"/>
              <w:bottom w:val="nil"/>
              <w:right w:val="nil"/>
            </w:tcBorders>
            <w:shd w:val="clear" w:color="auto" w:fill="auto"/>
            <w:noWrap/>
            <w:vAlign w:val="bottom"/>
          </w:tcPr>
          <w:p w14:paraId="5E52C44C" w14:textId="77777777" w:rsidR="007C686D" w:rsidRPr="00896275" w:rsidRDefault="007C686D" w:rsidP="003A3FB2">
            <w:pPr>
              <w:rPr>
                <w:rFonts w:cstheme="minorHAnsi"/>
                <w:sz w:val="20"/>
                <w:szCs w:val="20"/>
              </w:rPr>
            </w:pPr>
          </w:p>
        </w:tc>
        <w:tc>
          <w:tcPr>
            <w:tcW w:w="173" w:type="dxa"/>
            <w:tcBorders>
              <w:top w:val="nil"/>
              <w:left w:val="nil"/>
              <w:bottom w:val="nil"/>
              <w:right w:val="nil"/>
            </w:tcBorders>
            <w:shd w:val="clear" w:color="auto" w:fill="auto"/>
            <w:noWrap/>
            <w:vAlign w:val="bottom"/>
          </w:tcPr>
          <w:p w14:paraId="28418156" w14:textId="77777777" w:rsidR="007C686D" w:rsidRPr="00896275" w:rsidRDefault="007C686D" w:rsidP="003A3FB2">
            <w:pPr>
              <w:rPr>
                <w:rFonts w:cstheme="minorHAnsi"/>
                <w:sz w:val="20"/>
                <w:szCs w:val="20"/>
              </w:rPr>
            </w:pPr>
          </w:p>
        </w:tc>
        <w:tc>
          <w:tcPr>
            <w:tcW w:w="1947" w:type="dxa"/>
            <w:tcBorders>
              <w:top w:val="nil"/>
              <w:left w:val="nil"/>
              <w:bottom w:val="nil"/>
              <w:right w:val="nil"/>
            </w:tcBorders>
            <w:shd w:val="clear" w:color="auto" w:fill="auto"/>
            <w:noWrap/>
            <w:vAlign w:val="bottom"/>
          </w:tcPr>
          <w:p w14:paraId="740B7F07"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781537FC"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6111B5E8" w14:textId="77777777" w:rsidR="007C686D" w:rsidRPr="00896275" w:rsidRDefault="007C686D" w:rsidP="003A3FB2">
            <w:pPr>
              <w:rPr>
                <w:rFonts w:cstheme="minorHAnsi"/>
                <w:sz w:val="20"/>
                <w:szCs w:val="20"/>
              </w:rPr>
            </w:pPr>
          </w:p>
        </w:tc>
        <w:tc>
          <w:tcPr>
            <w:tcW w:w="1064" w:type="dxa"/>
            <w:tcBorders>
              <w:top w:val="nil"/>
              <w:left w:val="nil"/>
              <w:bottom w:val="nil"/>
              <w:right w:val="nil"/>
            </w:tcBorders>
            <w:shd w:val="clear" w:color="auto" w:fill="auto"/>
            <w:noWrap/>
            <w:vAlign w:val="bottom"/>
          </w:tcPr>
          <w:p w14:paraId="7F7C6CC1" w14:textId="77777777" w:rsidR="007C686D" w:rsidRPr="00896275" w:rsidRDefault="007C686D" w:rsidP="003A3FB2">
            <w:pPr>
              <w:rPr>
                <w:rFonts w:cstheme="minorHAnsi"/>
                <w:sz w:val="20"/>
                <w:szCs w:val="20"/>
              </w:rPr>
            </w:pPr>
          </w:p>
        </w:tc>
      </w:tr>
      <w:tr w:rsidR="007C686D" w:rsidRPr="00896275" w14:paraId="36DA02AC" w14:textId="77777777" w:rsidTr="003A3FB2">
        <w:trPr>
          <w:trHeight w:val="240"/>
        </w:trPr>
        <w:tc>
          <w:tcPr>
            <w:tcW w:w="1060" w:type="dxa"/>
            <w:tcBorders>
              <w:top w:val="nil"/>
              <w:left w:val="nil"/>
              <w:bottom w:val="nil"/>
              <w:right w:val="nil"/>
            </w:tcBorders>
            <w:shd w:val="clear" w:color="auto" w:fill="auto"/>
            <w:noWrap/>
            <w:vAlign w:val="bottom"/>
          </w:tcPr>
          <w:p w14:paraId="39E56751" w14:textId="77777777" w:rsidR="007C686D" w:rsidRPr="00896275" w:rsidRDefault="007C686D" w:rsidP="003A3FB2">
            <w:pPr>
              <w:rPr>
                <w:rFonts w:cstheme="minorHAnsi"/>
                <w:sz w:val="20"/>
                <w:szCs w:val="20"/>
              </w:rPr>
            </w:pPr>
          </w:p>
        </w:tc>
        <w:tc>
          <w:tcPr>
            <w:tcW w:w="1968" w:type="dxa"/>
            <w:tcBorders>
              <w:top w:val="nil"/>
              <w:left w:val="nil"/>
              <w:bottom w:val="nil"/>
              <w:right w:val="nil"/>
            </w:tcBorders>
            <w:shd w:val="clear" w:color="auto" w:fill="auto"/>
            <w:noWrap/>
            <w:vAlign w:val="bottom"/>
          </w:tcPr>
          <w:p w14:paraId="30B9541C" w14:textId="77777777" w:rsidR="007C686D" w:rsidRPr="00896275" w:rsidRDefault="007C686D" w:rsidP="003A3FB2">
            <w:pPr>
              <w:rPr>
                <w:rFonts w:cstheme="minorHAnsi"/>
                <w:sz w:val="20"/>
                <w:szCs w:val="20"/>
              </w:rPr>
            </w:pPr>
          </w:p>
        </w:tc>
        <w:tc>
          <w:tcPr>
            <w:tcW w:w="152" w:type="dxa"/>
            <w:tcBorders>
              <w:top w:val="nil"/>
              <w:left w:val="nil"/>
              <w:bottom w:val="nil"/>
              <w:right w:val="nil"/>
            </w:tcBorders>
            <w:shd w:val="clear" w:color="auto" w:fill="auto"/>
            <w:noWrap/>
            <w:vAlign w:val="bottom"/>
          </w:tcPr>
          <w:p w14:paraId="50DC8D2A" w14:textId="77777777" w:rsidR="007C686D" w:rsidRPr="00896275" w:rsidRDefault="007C686D" w:rsidP="003A3FB2">
            <w:pPr>
              <w:rPr>
                <w:rFonts w:cstheme="minorHAnsi"/>
                <w:sz w:val="20"/>
                <w:szCs w:val="20"/>
              </w:rPr>
            </w:pPr>
          </w:p>
        </w:tc>
        <w:tc>
          <w:tcPr>
            <w:tcW w:w="173" w:type="dxa"/>
            <w:tcBorders>
              <w:top w:val="nil"/>
              <w:left w:val="nil"/>
              <w:bottom w:val="nil"/>
              <w:right w:val="nil"/>
            </w:tcBorders>
            <w:shd w:val="clear" w:color="auto" w:fill="auto"/>
            <w:noWrap/>
            <w:vAlign w:val="bottom"/>
          </w:tcPr>
          <w:p w14:paraId="382059AD" w14:textId="77777777" w:rsidR="007C686D" w:rsidRPr="00896275" w:rsidRDefault="007C686D" w:rsidP="003A3FB2">
            <w:pPr>
              <w:rPr>
                <w:rFonts w:cstheme="minorHAnsi"/>
                <w:sz w:val="20"/>
                <w:szCs w:val="20"/>
              </w:rPr>
            </w:pPr>
          </w:p>
        </w:tc>
        <w:tc>
          <w:tcPr>
            <w:tcW w:w="1947" w:type="dxa"/>
            <w:tcBorders>
              <w:top w:val="nil"/>
              <w:left w:val="nil"/>
              <w:bottom w:val="nil"/>
              <w:right w:val="nil"/>
            </w:tcBorders>
            <w:shd w:val="clear" w:color="auto" w:fill="auto"/>
            <w:noWrap/>
            <w:vAlign w:val="bottom"/>
          </w:tcPr>
          <w:p w14:paraId="4C1D1E62"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14237BF5"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30571E20" w14:textId="77777777" w:rsidR="007C686D" w:rsidRPr="00896275" w:rsidRDefault="007C686D" w:rsidP="003A3FB2">
            <w:pPr>
              <w:rPr>
                <w:rFonts w:cstheme="minorHAnsi"/>
                <w:sz w:val="20"/>
                <w:szCs w:val="20"/>
              </w:rPr>
            </w:pPr>
          </w:p>
        </w:tc>
        <w:tc>
          <w:tcPr>
            <w:tcW w:w="1064" w:type="dxa"/>
            <w:tcBorders>
              <w:top w:val="nil"/>
              <w:left w:val="nil"/>
              <w:bottom w:val="nil"/>
              <w:right w:val="nil"/>
            </w:tcBorders>
            <w:shd w:val="clear" w:color="auto" w:fill="auto"/>
            <w:noWrap/>
            <w:vAlign w:val="bottom"/>
          </w:tcPr>
          <w:p w14:paraId="192B8D57" w14:textId="77777777" w:rsidR="007C686D" w:rsidRPr="00896275" w:rsidRDefault="007C686D" w:rsidP="003A3FB2">
            <w:pPr>
              <w:rPr>
                <w:rFonts w:cstheme="minorHAnsi"/>
                <w:sz w:val="20"/>
                <w:szCs w:val="20"/>
              </w:rPr>
            </w:pPr>
          </w:p>
        </w:tc>
      </w:tr>
      <w:tr w:rsidR="007C686D" w:rsidRPr="00896275" w14:paraId="388D24CD" w14:textId="77777777" w:rsidTr="003A3FB2">
        <w:trPr>
          <w:trHeight w:val="240"/>
        </w:trPr>
        <w:tc>
          <w:tcPr>
            <w:tcW w:w="1060" w:type="dxa"/>
            <w:tcBorders>
              <w:top w:val="nil"/>
              <w:left w:val="nil"/>
              <w:bottom w:val="nil"/>
              <w:right w:val="nil"/>
            </w:tcBorders>
            <w:shd w:val="clear" w:color="auto" w:fill="auto"/>
            <w:noWrap/>
            <w:vAlign w:val="bottom"/>
          </w:tcPr>
          <w:p w14:paraId="64A53F92" w14:textId="77777777" w:rsidR="007C686D" w:rsidRPr="00896275" w:rsidRDefault="007C686D" w:rsidP="003A3FB2">
            <w:pPr>
              <w:rPr>
                <w:rFonts w:cstheme="minorHAnsi"/>
                <w:sz w:val="20"/>
                <w:szCs w:val="20"/>
              </w:rPr>
            </w:pPr>
          </w:p>
        </w:tc>
        <w:tc>
          <w:tcPr>
            <w:tcW w:w="1968" w:type="dxa"/>
            <w:tcBorders>
              <w:top w:val="nil"/>
              <w:left w:val="nil"/>
              <w:bottom w:val="nil"/>
              <w:right w:val="nil"/>
            </w:tcBorders>
            <w:shd w:val="clear" w:color="auto" w:fill="auto"/>
            <w:noWrap/>
            <w:vAlign w:val="bottom"/>
          </w:tcPr>
          <w:p w14:paraId="3284C1FF" w14:textId="77777777" w:rsidR="007C686D" w:rsidRPr="00896275" w:rsidRDefault="007C686D" w:rsidP="003A3FB2">
            <w:pPr>
              <w:rPr>
                <w:rFonts w:cstheme="minorHAnsi"/>
                <w:sz w:val="20"/>
                <w:szCs w:val="20"/>
              </w:rPr>
            </w:pPr>
          </w:p>
        </w:tc>
        <w:tc>
          <w:tcPr>
            <w:tcW w:w="152" w:type="dxa"/>
            <w:tcBorders>
              <w:top w:val="nil"/>
              <w:left w:val="nil"/>
              <w:bottom w:val="nil"/>
              <w:right w:val="nil"/>
            </w:tcBorders>
            <w:shd w:val="clear" w:color="auto" w:fill="auto"/>
            <w:noWrap/>
            <w:vAlign w:val="bottom"/>
          </w:tcPr>
          <w:p w14:paraId="2A131414" w14:textId="77777777" w:rsidR="007C686D" w:rsidRPr="00896275" w:rsidRDefault="007C686D" w:rsidP="003A3FB2">
            <w:pPr>
              <w:rPr>
                <w:rFonts w:cstheme="minorHAnsi"/>
                <w:sz w:val="20"/>
                <w:szCs w:val="20"/>
              </w:rPr>
            </w:pPr>
          </w:p>
        </w:tc>
        <w:tc>
          <w:tcPr>
            <w:tcW w:w="173" w:type="dxa"/>
            <w:tcBorders>
              <w:top w:val="nil"/>
              <w:left w:val="nil"/>
              <w:bottom w:val="nil"/>
              <w:right w:val="nil"/>
            </w:tcBorders>
            <w:shd w:val="clear" w:color="auto" w:fill="auto"/>
            <w:noWrap/>
            <w:vAlign w:val="bottom"/>
          </w:tcPr>
          <w:p w14:paraId="38F5FED6" w14:textId="77777777" w:rsidR="007C686D" w:rsidRPr="00896275" w:rsidRDefault="007C686D" w:rsidP="003A3FB2">
            <w:pPr>
              <w:rPr>
                <w:rFonts w:cstheme="minorHAnsi"/>
                <w:sz w:val="20"/>
                <w:szCs w:val="20"/>
              </w:rPr>
            </w:pPr>
          </w:p>
        </w:tc>
        <w:tc>
          <w:tcPr>
            <w:tcW w:w="1947" w:type="dxa"/>
            <w:tcBorders>
              <w:top w:val="nil"/>
              <w:left w:val="nil"/>
              <w:bottom w:val="nil"/>
              <w:right w:val="nil"/>
            </w:tcBorders>
            <w:shd w:val="clear" w:color="auto" w:fill="auto"/>
            <w:noWrap/>
            <w:vAlign w:val="bottom"/>
          </w:tcPr>
          <w:p w14:paraId="503E1ABA"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79943A3E" w14:textId="77777777" w:rsidR="007C686D" w:rsidRPr="00896275" w:rsidRDefault="007C686D" w:rsidP="003A3FB2">
            <w:pPr>
              <w:rPr>
                <w:rFonts w:cstheme="minorHAnsi"/>
                <w:sz w:val="20"/>
                <w:szCs w:val="20"/>
              </w:rPr>
            </w:pPr>
          </w:p>
        </w:tc>
        <w:tc>
          <w:tcPr>
            <w:tcW w:w="1058" w:type="dxa"/>
            <w:tcBorders>
              <w:top w:val="nil"/>
              <w:left w:val="nil"/>
              <w:bottom w:val="nil"/>
              <w:right w:val="nil"/>
            </w:tcBorders>
            <w:shd w:val="clear" w:color="auto" w:fill="auto"/>
            <w:noWrap/>
            <w:vAlign w:val="bottom"/>
          </w:tcPr>
          <w:p w14:paraId="468B5336" w14:textId="77777777" w:rsidR="007C686D" w:rsidRPr="00896275" w:rsidRDefault="007C686D" w:rsidP="003A3FB2">
            <w:pPr>
              <w:rPr>
                <w:rFonts w:cstheme="minorHAnsi"/>
                <w:sz w:val="20"/>
                <w:szCs w:val="20"/>
              </w:rPr>
            </w:pPr>
          </w:p>
        </w:tc>
        <w:tc>
          <w:tcPr>
            <w:tcW w:w="1064" w:type="dxa"/>
            <w:tcBorders>
              <w:top w:val="nil"/>
              <w:left w:val="nil"/>
              <w:bottom w:val="nil"/>
              <w:right w:val="nil"/>
            </w:tcBorders>
            <w:shd w:val="clear" w:color="auto" w:fill="auto"/>
            <w:noWrap/>
            <w:vAlign w:val="bottom"/>
          </w:tcPr>
          <w:p w14:paraId="6A040DAA" w14:textId="77777777" w:rsidR="007C686D" w:rsidRPr="00896275" w:rsidRDefault="007C686D" w:rsidP="003A3FB2">
            <w:pPr>
              <w:rPr>
                <w:rFonts w:cstheme="minorHAnsi"/>
                <w:sz w:val="20"/>
                <w:szCs w:val="20"/>
              </w:rPr>
            </w:pPr>
          </w:p>
        </w:tc>
      </w:tr>
      <w:tr w:rsidR="007C686D" w:rsidRPr="0031728A" w14:paraId="06AC9B1F" w14:textId="77777777" w:rsidTr="003A3FB2">
        <w:trPr>
          <w:trHeight w:val="240"/>
        </w:trPr>
        <w:tc>
          <w:tcPr>
            <w:tcW w:w="3180" w:type="dxa"/>
            <w:gridSpan w:val="3"/>
            <w:tcBorders>
              <w:top w:val="nil"/>
              <w:left w:val="nil"/>
              <w:bottom w:val="nil"/>
              <w:right w:val="nil"/>
            </w:tcBorders>
            <w:shd w:val="clear" w:color="auto" w:fill="auto"/>
            <w:noWrap/>
            <w:vAlign w:val="bottom"/>
          </w:tcPr>
          <w:p w14:paraId="19C9917C" w14:textId="77777777" w:rsidR="007C686D" w:rsidRPr="0031728A" w:rsidRDefault="007C686D" w:rsidP="003A3FB2">
            <w:pPr>
              <w:rPr>
                <w:rFonts w:cstheme="minorHAnsi"/>
                <w:b/>
              </w:rPr>
            </w:pPr>
            <w:r w:rsidRPr="0031728A">
              <w:rPr>
                <w:rFonts w:cstheme="minorHAnsi"/>
                <w:b/>
              </w:rPr>
              <w:t>STEREO Moment Compression</w:t>
            </w:r>
          </w:p>
        </w:tc>
        <w:tc>
          <w:tcPr>
            <w:tcW w:w="173" w:type="dxa"/>
            <w:tcBorders>
              <w:top w:val="nil"/>
              <w:left w:val="nil"/>
              <w:bottom w:val="nil"/>
              <w:right w:val="nil"/>
            </w:tcBorders>
            <w:shd w:val="clear" w:color="auto" w:fill="auto"/>
            <w:noWrap/>
            <w:vAlign w:val="bottom"/>
          </w:tcPr>
          <w:p w14:paraId="64DF00AF" w14:textId="77777777" w:rsidR="007C686D" w:rsidRPr="0031728A" w:rsidRDefault="007C686D" w:rsidP="003A3FB2">
            <w:pPr>
              <w:rPr>
                <w:rFonts w:cstheme="minorHAnsi"/>
              </w:rPr>
            </w:pPr>
          </w:p>
        </w:tc>
        <w:tc>
          <w:tcPr>
            <w:tcW w:w="1947" w:type="dxa"/>
            <w:tcBorders>
              <w:top w:val="nil"/>
              <w:left w:val="nil"/>
              <w:bottom w:val="nil"/>
              <w:right w:val="nil"/>
            </w:tcBorders>
            <w:shd w:val="clear" w:color="auto" w:fill="auto"/>
            <w:noWrap/>
            <w:vAlign w:val="bottom"/>
          </w:tcPr>
          <w:p w14:paraId="5A2A3415" w14:textId="77777777" w:rsidR="007C686D" w:rsidRPr="0031728A" w:rsidRDefault="007C686D" w:rsidP="003A3FB2">
            <w:pPr>
              <w:rPr>
                <w:rFonts w:cstheme="minorHAnsi"/>
              </w:rPr>
            </w:pPr>
          </w:p>
        </w:tc>
        <w:tc>
          <w:tcPr>
            <w:tcW w:w="1058" w:type="dxa"/>
            <w:tcBorders>
              <w:top w:val="nil"/>
              <w:left w:val="nil"/>
              <w:bottom w:val="nil"/>
              <w:right w:val="nil"/>
            </w:tcBorders>
            <w:shd w:val="clear" w:color="auto" w:fill="auto"/>
            <w:noWrap/>
            <w:vAlign w:val="bottom"/>
          </w:tcPr>
          <w:p w14:paraId="201CE2CC" w14:textId="77777777" w:rsidR="007C686D" w:rsidRPr="0031728A" w:rsidRDefault="007C686D" w:rsidP="003A3FB2">
            <w:pPr>
              <w:rPr>
                <w:rFonts w:cstheme="minorHAnsi"/>
              </w:rPr>
            </w:pPr>
          </w:p>
        </w:tc>
        <w:tc>
          <w:tcPr>
            <w:tcW w:w="1058" w:type="dxa"/>
            <w:tcBorders>
              <w:top w:val="nil"/>
              <w:left w:val="nil"/>
              <w:bottom w:val="nil"/>
              <w:right w:val="nil"/>
            </w:tcBorders>
            <w:shd w:val="clear" w:color="auto" w:fill="auto"/>
            <w:noWrap/>
            <w:vAlign w:val="bottom"/>
          </w:tcPr>
          <w:p w14:paraId="0F35656F" w14:textId="77777777" w:rsidR="007C686D" w:rsidRPr="0031728A" w:rsidRDefault="007C686D" w:rsidP="003A3FB2">
            <w:pPr>
              <w:rPr>
                <w:rFonts w:cstheme="minorHAnsi"/>
              </w:rPr>
            </w:pPr>
          </w:p>
        </w:tc>
        <w:tc>
          <w:tcPr>
            <w:tcW w:w="1064" w:type="dxa"/>
            <w:tcBorders>
              <w:top w:val="nil"/>
              <w:left w:val="nil"/>
              <w:bottom w:val="nil"/>
              <w:right w:val="nil"/>
            </w:tcBorders>
            <w:shd w:val="clear" w:color="auto" w:fill="auto"/>
            <w:noWrap/>
            <w:vAlign w:val="bottom"/>
          </w:tcPr>
          <w:p w14:paraId="0E810514" w14:textId="77777777" w:rsidR="007C686D" w:rsidRPr="0031728A" w:rsidRDefault="007C686D" w:rsidP="003A3FB2">
            <w:pPr>
              <w:rPr>
                <w:rFonts w:cstheme="minorHAnsi"/>
              </w:rPr>
            </w:pPr>
          </w:p>
        </w:tc>
      </w:tr>
      <w:tr w:rsidR="007C686D" w:rsidRPr="0031728A" w14:paraId="4196FEB6" w14:textId="77777777" w:rsidTr="003A3FB2">
        <w:trPr>
          <w:trHeight w:val="240"/>
        </w:trPr>
        <w:tc>
          <w:tcPr>
            <w:tcW w:w="1060" w:type="dxa"/>
            <w:tcBorders>
              <w:top w:val="nil"/>
              <w:left w:val="nil"/>
              <w:bottom w:val="nil"/>
              <w:right w:val="nil"/>
            </w:tcBorders>
            <w:shd w:val="clear" w:color="auto" w:fill="auto"/>
            <w:noWrap/>
            <w:vAlign w:val="bottom"/>
          </w:tcPr>
          <w:p w14:paraId="26C7B959" w14:textId="77777777" w:rsidR="007C686D" w:rsidRPr="0031728A" w:rsidRDefault="007C686D" w:rsidP="003A3FB2">
            <w:pPr>
              <w:rPr>
                <w:rFonts w:cstheme="minorHAnsi"/>
              </w:rPr>
            </w:pPr>
          </w:p>
        </w:tc>
        <w:tc>
          <w:tcPr>
            <w:tcW w:w="5298" w:type="dxa"/>
            <w:gridSpan w:val="5"/>
            <w:tcBorders>
              <w:top w:val="nil"/>
              <w:left w:val="nil"/>
              <w:bottom w:val="nil"/>
              <w:right w:val="nil"/>
            </w:tcBorders>
            <w:shd w:val="clear" w:color="auto" w:fill="auto"/>
            <w:noWrap/>
            <w:vAlign w:val="bottom"/>
          </w:tcPr>
          <w:p w14:paraId="571E50F0" w14:textId="526FF25B" w:rsidR="007C686D" w:rsidRPr="0031728A" w:rsidRDefault="007C686D" w:rsidP="003A3FB2">
            <w:pPr>
              <w:rPr>
                <w:rFonts w:cstheme="minorHAnsi"/>
              </w:rPr>
            </w:pPr>
            <w:r w:rsidRPr="0031728A">
              <w:rPr>
                <w:rFonts w:cstheme="minorHAnsi"/>
              </w:rPr>
              <w:t xml:space="preserve">Data has 1 sign bit, 6 exponent bits, and 9 </w:t>
            </w:r>
            <w:r w:rsidR="00B7329D">
              <w:t>mantissa</w:t>
            </w:r>
            <w:r w:rsidR="00B7329D" w:rsidRPr="0031728A">
              <w:rPr>
                <w:rFonts w:cstheme="minorHAnsi"/>
              </w:rPr>
              <w:t xml:space="preserve"> </w:t>
            </w:r>
            <w:r w:rsidRPr="0031728A">
              <w:rPr>
                <w:rFonts w:cstheme="minorHAnsi"/>
              </w:rPr>
              <w:t>bits:</w:t>
            </w:r>
          </w:p>
        </w:tc>
        <w:tc>
          <w:tcPr>
            <w:tcW w:w="1058" w:type="dxa"/>
            <w:tcBorders>
              <w:top w:val="nil"/>
              <w:left w:val="nil"/>
              <w:bottom w:val="nil"/>
              <w:right w:val="nil"/>
            </w:tcBorders>
            <w:shd w:val="clear" w:color="auto" w:fill="auto"/>
            <w:noWrap/>
            <w:vAlign w:val="bottom"/>
          </w:tcPr>
          <w:p w14:paraId="4113FD93" w14:textId="77777777" w:rsidR="007C686D" w:rsidRPr="0031728A" w:rsidRDefault="007C686D" w:rsidP="003A3FB2">
            <w:pPr>
              <w:rPr>
                <w:rFonts w:cstheme="minorHAnsi"/>
              </w:rPr>
            </w:pPr>
          </w:p>
        </w:tc>
        <w:tc>
          <w:tcPr>
            <w:tcW w:w="1064" w:type="dxa"/>
            <w:tcBorders>
              <w:top w:val="nil"/>
              <w:left w:val="nil"/>
              <w:bottom w:val="nil"/>
              <w:right w:val="nil"/>
            </w:tcBorders>
            <w:shd w:val="clear" w:color="auto" w:fill="auto"/>
            <w:noWrap/>
            <w:vAlign w:val="bottom"/>
          </w:tcPr>
          <w:p w14:paraId="36F3C9F1" w14:textId="77777777" w:rsidR="007C686D" w:rsidRPr="0031728A" w:rsidRDefault="007C686D" w:rsidP="003A3FB2">
            <w:pPr>
              <w:rPr>
                <w:rFonts w:cstheme="minorHAnsi"/>
              </w:rPr>
            </w:pPr>
          </w:p>
        </w:tc>
      </w:tr>
      <w:tr w:rsidR="007C686D" w:rsidRPr="0031728A" w14:paraId="6202F725" w14:textId="77777777" w:rsidTr="003A3FB2">
        <w:trPr>
          <w:trHeight w:val="240"/>
        </w:trPr>
        <w:tc>
          <w:tcPr>
            <w:tcW w:w="1060" w:type="dxa"/>
            <w:tcBorders>
              <w:top w:val="nil"/>
              <w:left w:val="nil"/>
              <w:bottom w:val="nil"/>
              <w:right w:val="nil"/>
            </w:tcBorders>
            <w:shd w:val="clear" w:color="auto" w:fill="auto"/>
            <w:noWrap/>
            <w:vAlign w:val="bottom"/>
          </w:tcPr>
          <w:p w14:paraId="58B675FD" w14:textId="77777777" w:rsidR="007C686D" w:rsidRPr="0031728A" w:rsidRDefault="007C686D" w:rsidP="003A3FB2">
            <w:pPr>
              <w:rPr>
                <w:rFonts w:cstheme="minorHAnsi"/>
              </w:rPr>
            </w:pPr>
          </w:p>
        </w:tc>
        <w:tc>
          <w:tcPr>
            <w:tcW w:w="1968" w:type="dxa"/>
            <w:tcBorders>
              <w:top w:val="nil"/>
              <w:left w:val="nil"/>
              <w:bottom w:val="nil"/>
              <w:right w:val="nil"/>
            </w:tcBorders>
            <w:shd w:val="clear" w:color="auto" w:fill="auto"/>
            <w:noWrap/>
            <w:vAlign w:val="bottom"/>
          </w:tcPr>
          <w:p w14:paraId="6AD95DFF" w14:textId="77777777" w:rsidR="007C686D" w:rsidRPr="0031728A" w:rsidRDefault="007C686D" w:rsidP="003A3FB2">
            <w:pPr>
              <w:rPr>
                <w:rFonts w:cstheme="minorHAnsi"/>
              </w:rPr>
            </w:pPr>
            <w:r w:rsidRPr="0031728A">
              <w:rPr>
                <w:rFonts w:cstheme="minorHAnsi"/>
              </w:rPr>
              <w:t>MSB</w:t>
            </w:r>
          </w:p>
        </w:tc>
        <w:tc>
          <w:tcPr>
            <w:tcW w:w="152" w:type="dxa"/>
            <w:tcBorders>
              <w:top w:val="nil"/>
              <w:left w:val="nil"/>
              <w:bottom w:val="nil"/>
              <w:right w:val="nil"/>
            </w:tcBorders>
            <w:shd w:val="clear" w:color="auto" w:fill="auto"/>
            <w:noWrap/>
            <w:vAlign w:val="bottom"/>
          </w:tcPr>
          <w:p w14:paraId="2FF7FFD7" w14:textId="77777777" w:rsidR="007C686D" w:rsidRPr="0031728A" w:rsidRDefault="007C686D" w:rsidP="003A3FB2">
            <w:pPr>
              <w:rPr>
                <w:rFonts w:cstheme="minorHAnsi"/>
              </w:rPr>
            </w:pPr>
          </w:p>
        </w:tc>
        <w:tc>
          <w:tcPr>
            <w:tcW w:w="173" w:type="dxa"/>
            <w:tcBorders>
              <w:top w:val="nil"/>
              <w:left w:val="nil"/>
              <w:bottom w:val="nil"/>
              <w:right w:val="nil"/>
            </w:tcBorders>
            <w:shd w:val="clear" w:color="auto" w:fill="auto"/>
            <w:noWrap/>
            <w:vAlign w:val="bottom"/>
          </w:tcPr>
          <w:p w14:paraId="581EACDA" w14:textId="77777777" w:rsidR="007C686D" w:rsidRPr="0031728A" w:rsidRDefault="007C686D" w:rsidP="003A3FB2">
            <w:pPr>
              <w:rPr>
                <w:rFonts w:cstheme="minorHAnsi"/>
              </w:rPr>
            </w:pPr>
          </w:p>
        </w:tc>
        <w:tc>
          <w:tcPr>
            <w:tcW w:w="1947" w:type="dxa"/>
            <w:tcBorders>
              <w:top w:val="nil"/>
              <w:left w:val="nil"/>
              <w:bottom w:val="nil"/>
              <w:right w:val="nil"/>
            </w:tcBorders>
            <w:shd w:val="clear" w:color="auto" w:fill="auto"/>
            <w:noWrap/>
            <w:vAlign w:val="bottom"/>
          </w:tcPr>
          <w:p w14:paraId="2BDA078E" w14:textId="77777777" w:rsidR="007C686D" w:rsidRPr="0031728A" w:rsidRDefault="007C686D" w:rsidP="003A3FB2">
            <w:pPr>
              <w:rPr>
                <w:rFonts w:cstheme="minorHAnsi"/>
              </w:rPr>
            </w:pPr>
            <w:r w:rsidRPr="0031728A">
              <w:rPr>
                <w:rFonts w:cstheme="minorHAnsi"/>
              </w:rPr>
              <w:t>LSB</w:t>
            </w:r>
          </w:p>
        </w:tc>
        <w:tc>
          <w:tcPr>
            <w:tcW w:w="1058" w:type="dxa"/>
            <w:tcBorders>
              <w:top w:val="nil"/>
              <w:left w:val="nil"/>
              <w:bottom w:val="nil"/>
              <w:right w:val="nil"/>
            </w:tcBorders>
            <w:shd w:val="clear" w:color="auto" w:fill="auto"/>
            <w:noWrap/>
            <w:vAlign w:val="bottom"/>
          </w:tcPr>
          <w:p w14:paraId="66609CB0" w14:textId="77777777" w:rsidR="007C686D" w:rsidRPr="0031728A" w:rsidRDefault="007C686D" w:rsidP="003A3FB2">
            <w:pPr>
              <w:rPr>
                <w:rFonts w:cstheme="minorHAnsi"/>
              </w:rPr>
            </w:pPr>
          </w:p>
        </w:tc>
        <w:tc>
          <w:tcPr>
            <w:tcW w:w="1058" w:type="dxa"/>
            <w:tcBorders>
              <w:top w:val="nil"/>
              <w:left w:val="nil"/>
              <w:bottom w:val="nil"/>
              <w:right w:val="nil"/>
            </w:tcBorders>
            <w:shd w:val="clear" w:color="auto" w:fill="auto"/>
            <w:noWrap/>
            <w:vAlign w:val="bottom"/>
          </w:tcPr>
          <w:p w14:paraId="2367FE6E" w14:textId="77777777" w:rsidR="007C686D" w:rsidRPr="0031728A" w:rsidRDefault="007C686D" w:rsidP="003A3FB2">
            <w:pPr>
              <w:rPr>
                <w:rFonts w:cstheme="minorHAnsi"/>
              </w:rPr>
            </w:pPr>
          </w:p>
        </w:tc>
        <w:tc>
          <w:tcPr>
            <w:tcW w:w="1064" w:type="dxa"/>
            <w:tcBorders>
              <w:top w:val="nil"/>
              <w:left w:val="nil"/>
              <w:bottom w:val="nil"/>
              <w:right w:val="nil"/>
            </w:tcBorders>
            <w:shd w:val="clear" w:color="auto" w:fill="auto"/>
            <w:noWrap/>
            <w:vAlign w:val="bottom"/>
          </w:tcPr>
          <w:p w14:paraId="67988A6A" w14:textId="77777777" w:rsidR="007C686D" w:rsidRPr="0031728A" w:rsidRDefault="007C686D" w:rsidP="003A3FB2">
            <w:pPr>
              <w:rPr>
                <w:rFonts w:cstheme="minorHAnsi"/>
              </w:rPr>
            </w:pPr>
          </w:p>
        </w:tc>
      </w:tr>
      <w:tr w:rsidR="007C686D" w:rsidRPr="0031728A" w14:paraId="26D48210" w14:textId="77777777" w:rsidTr="003A3FB2">
        <w:trPr>
          <w:trHeight w:val="240"/>
        </w:trPr>
        <w:tc>
          <w:tcPr>
            <w:tcW w:w="1060" w:type="dxa"/>
            <w:tcBorders>
              <w:top w:val="nil"/>
              <w:left w:val="nil"/>
              <w:bottom w:val="nil"/>
              <w:right w:val="nil"/>
            </w:tcBorders>
            <w:shd w:val="clear" w:color="auto" w:fill="auto"/>
            <w:noWrap/>
            <w:vAlign w:val="bottom"/>
          </w:tcPr>
          <w:p w14:paraId="26D04333" w14:textId="77777777" w:rsidR="007C686D" w:rsidRPr="0031728A" w:rsidRDefault="007C686D" w:rsidP="003A3FB2">
            <w:pPr>
              <w:rPr>
                <w:rFonts w:cstheme="minorHAnsi"/>
              </w:rPr>
            </w:pPr>
          </w:p>
        </w:tc>
        <w:tc>
          <w:tcPr>
            <w:tcW w:w="4240" w:type="dxa"/>
            <w:gridSpan w:val="4"/>
            <w:tcBorders>
              <w:top w:val="nil"/>
              <w:left w:val="nil"/>
              <w:bottom w:val="nil"/>
              <w:right w:val="nil"/>
            </w:tcBorders>
            <w:shd w:val="clear" w:color="auto" w:fill="auto"/>
            <w:noWrap/>
            <w:vAlign w:val="bottom"/>
          </w:tcPr>
          <w:p w14:paraId="1EAEBF91" w14:textId="77777777" w:rsidR="007C686D" w:rsidRPr="0031728A" w:rsidRDefault="007C686D" w:rsidP="003A3FB2">
            <w:pPr>
              <w:rPr>
                <w:rFonts w:cstheme="minorHAnsi"/>
              </w:rPr>
            </w:pPr>
            <w:r w:rsidRPr="0031728A">
              <w:rPr>
                <w:rFonts w:cstheme="minorHAnsi"/>
              </w:rPr>
              <w:t>S E E E E E E M M M M M M M M M</w:t>
            </w:r>
          </w:p>
        </w:tc>
        <w:tc>
          <w:tcPr>
            <w:tcW w:w="1058" w:type="dxa"/>
            <w:tcBorders>
              <w:top w:val="nil"/>
              <w:left w:val="nil"/>
              <w:bottom w:val="nil"/>
              <w:right w:val="nil"/>
            </w:tcBorders>
            <w:shd w:val="clear" w:color="auto" w:fill="auto"/>
            <w:noWrap/>
            <w:vAlign w:val="bottom"/>
          </w:tcPr>
          <w:p w14:paraId="30F7CE75" w14:textId="77777777" w:rsidR="007C686D" w:rsidRPr="0031728A" w:rsidRDefault="007C686D" w:rsidP="003A3FB2">
            <w:pPr>
              <w:rPr>
                <w:rFonts w:cstheme="minorHAnsi"/>
              </w:rPr>
            </w:pPr>
          </w:p>
        </w:tc>
        <w:tc>
          <w:tcPr>
            <w:tcW w:w="1058" w:type="dxa"/>
            <w:tcBorders>
              <w:top w:val="nil"/>
              <w:left w:val="nil"/>
              <w:bottom w:val="nil"/>
              <w:right w:val="nil"/>
            </w:tcBorders>
            <w:shd w:val="clear" w:color="auto" w:fill="auto"/>
            <w:noWrap/>
            <w:vAlign w:val="bottom"/>
          </w:tcPr>
          <w:p w14:paraId="2DB81B7F" w14:textId="77777777" w:rsidR="007C686D" w:rsidRPr="0031728A" w:rsidRDefault="007C686D" w:rsidP="003A3FB2">
            <w:pPr>
              <w:rPr>
                <w:rFonts w:cstheme="minorHAnsi"/>
              </w:rPr>
            </w:pPr>
          </w:p>
        </w:tc>
        <w:tc>
          <w:tcPr>
            <w:tcW w:w="1064" w:type="dxa"/>
            <w:tcBorders>
              <w:top w:val="nil"/>
              <w:left w:val="nil"/>
              <w:bottom w:val="nil"/>
              <w:right w:val="nil"/>
            </w:tcBorders>
            <w:shd w:val="clear" w:color="auto" w:fill="auto"/>
            <w:noWrap/>
            <w:vAlign w:val="bottom"/>
          </w:tcPr>
          <w:p w14:paraId="0B03AB6F" w14:textId="77777777" w:rsidR="007C686D" w:rsidRPr="0031728A" w:rsidRDefault="007C686D" w:rsidP="003A3FB2">
            <w:pPr>
              <w:rPr>
                <w:rFonts w:cstheme="minorHAnsi"/>
              </w:rPr>
            </w:pPr>
          </w:p>
        </w:tc>
      </w:tr>
      <w:tr w:rsidR="007C686D" w:rsidRPr="0031728A" w14:paraId="57BC74EC" w14:textId="77777777" w:rsidTr="003A3FB2">
        <w:trPr>
          <w:trHeight w:val="240"/>
        </w:trPr>
        <w:tc>
          <w:tcPr>
            <w:tcW w:w="1060" w:type="dxa"/>
            <w:tcBorders>
              <w:top w:val="nil"/>
              <w:left w:val="nil"/>
              <w:bottom w:val="nil"/>
              <w:right w:val="nil"/>
            </w:tcBorders>
            <w:shd w:val="clear" w:color="auto" w:fill="auto"/>
            <w:noWrap/>
            <w:vAlign w:val="bottom"/>
          </w:tcPr>
          <w:p w14:paraId="418E7741" w14:textId="77777777" w:rsidR="007C686D" w:rsidRPr="0031728A" w:rsidRDefault="007C686D" w:rsidP="003A3FB2">
            <w:pPr>
              <w:rPr>
                <w:rFonts w:cstheme="minorHAnsi"/>
              </w:rPr>
            </w:pPr>
          </w:p>
        </w:tc>
        <w:tc>
          <w:tcPr>
            <w:tcW w:w="1968" w:type="dxa"/>
            <w:tcBorders>
              <w:top w:val="nil"/>
              <w:left w:val="nil"/>
              <w:bottom w:val="nil"/>
              <w:right w:val="nil"/>
            </w:tcBorders>
            <w:shd w:val="clear" w:color="auto" w:fill="auto"/>
            <w:noWrap/>
            <w:vAlign w:val="bottom"/>
          </w:tcPr>
          <w:p w14:paraId="1181D17B" w14:textId="77777777" w:rsidR="007C686D" w:rsidRPr="0031728A" w:rsidRDefault="007C686D" w:rsidP="003A3FB2">
            <w:pPr>
              <w:rPr>
                <w:rFonts w:cstheme="minorHAnsi"/>
              </w:rPr>
            </w:pPr>
          </w:p>
        </w:tc>
        <w:tc>
          <w:tcPr>
            <w:tcW w:w="152" w:type="dxa"/>
            <w:tcBorders>
              <w:top w:val="nil"/>
              <w:left w:val="nil"/>
              <w:bottom w:val="nil"/>
              <w:right w:val="nil"/>
            </w:tcBorders>
            <w:shd w:val="clear" w:color="auto" w:fill="auto"/>
            <w:noWrap/>
            <w:vAlign w:val="bottom"/>
          </w:tcPr>
          <w:p w14:paraId="3C4E1F7F" w14:textId="77777777" w:rsidR="007C686D" w:rsidRPr="0031728A" w:rsidRDefault="007C686D" w:rsidP="003A3FB2">
            <w:pPr>
              <w:rPr>
                <w:rFonts w:cstheme="minorHAnsi"/>
              </w:rPr>
            </w:pPr>
          </w:p>
        </w:tc>
        <w:tc>
          <w:tcPr>
            <w:tcW w:w="173" w:type="dxa"/>
            <w:tcBorders>
              <w:top w:val="nil"/>
              <w:left w:val="nil"/>
              <w:bottom w:val="nil"/>
              <w:right w:val="nil"/>
            </w:tcBorders>
            <w:shd w:val="clear" w:color="auto" w:fill="auto"/>
            <w:noWrap/>
            <w:vAlign w:val="bottom"/>
          </w:tcPr>
          <w:p w14:paraId="1C1B0D60" w14:textId="77777777" w:rsidR="007C686D" w:rsidRPr="0031728A" w:rsidRDefault="007C686D" w:rsidP="003A3FB2">
            <w:pPr>
              <w:rPr>
                <w:rFonts w:cstheme="minorHAnsi"/>
              </w:rPr>
            </w:pPr>
          </w:p>
        </w:tc>
        <w:tc>
          <w:tcPr>
            <w:tcW w:w="1947" w:type="dxa"/>
            <w:tcBorders>
              <w:top w:val="nil"/>
              <w:left w:val="nil"/>
              <w:bottom w:val="nil"/>
              <w:right w:val="nil"/>
            </w:tcBorders>
            <w:shd w:val="clear" w:color="auto" w:fill="auto"/>
            <w:noWrap/>
            <w:vAlign w:val="bottom"/>
          </w:tcPr>
          <w:p w14:paraId="54DCE53B" w14:textId="77777777" w:rsidR="007C686D" w:rsidRPr="0031728A" w:rsidRDefault="007C686D" w:rsidP="003A3FB2">
            <w:pPr>
              <w:rPr>
                <w:rFonts w:cstheme="minorHAnsi"/>
              </w:rPr>
            </w:pPr>
          </w:p>
        </w:tc>
        <w:tc>
          <w:tcPr>
            <w:tcW w:w="1058" w:type="dxa"/>
            <w:tcBorders>
              <w:top w:val="nil"/>
              <w:left w:val="nil"/>
              <w:bottom w:val="nil"/>
              <w:right w:val="nil"/>
            </w:tcBorders>
            <w:shd w:val="clear" w:color="auto" w:fill="auto"/>
            <w:noWrap/>
            <w:vAlign w:val="bottom"/>
          </w:tcPr>
          <w:p w14:paraId="3952DB9B" w14:textId="77777777" w:rsidR="007C686D" w:rsidRPr="0031728A" w:rsidRDefault="007C686D" w:rsidP="003A3FB2">
            <w:pPr>
              <w:rPr>
                <w:rFonts w:cstheme="minorHAnsi"/>
              </w:rPr>
            </w:pPr>
          </w:p>
        </w:tc>
        <w:tc>
          <w:tcPr>
            <w:tcW w:w="1058" w:type="dxa"/>
            <w:tcBorders>
              <w:top w:val="nil"/>
              <w:left w:val="nil"/>
              <w:bottom w:val="nil"/>
              <w:right w:val="nil"/>
            </w:tcBorders>
            <w:shd w:val="clear" w:color="auto" w:fill="auto"/>
            <w:noWrap/>
            <w:vAlign w:val="bottom"/>
          </w:tcPr>
          <w:p w14:paraId="3ABF949D" w14:textId="77777777" w:rsidR="007C686D" w:rsidRPr="0031728A" w:rsidRDefault="007C686D" w:rsidP="003A3FB2">
            <w:pPr>
              <w:rPr>
                <w:rFonts w:cstheme="minorHAnsi"/>
              </w:rPr>
            </w:pPr>
          </w:p>
        </w:tc>
        <w:tc>
          <w:tcPr>
            <w:tcW w:w="1064" w:type="dxa"/>
            <w:tcBorders>
              <w:top w:val="nil"/>
              <w:left w:val="nil"/>
              <w:bottom w:val="nil"/>
              <w:right w:val="nil"/>
            </w:tcBorders>
            <w:shd w:val="clear" w:color="auto" w:fill="auto"/>
            <w:noWrap/>
            <w:vAlign w:val="bottom"/>
          </w:tcPr>
          <w:p w14:paraId="62B51390" w14:textId="77777777" w:rsidR="007C686D" w:rsidRPr="0031728A" w:rsidRDefault="007C686D" w:rsidP="003A3FB2">
            <w:pPr>
              <w:rPr>
                <w:rFonts w:cstheme="minorHAnsi"/>
              </w:rPr>
            </w:pPr>
          </w:p>
        </w:tc>
      </w:tr>
      <w:tr w:rsidR="007C686D" w:rsidRPr="0031728A" w14:paraId="622018DC" w14:textId="77777777" w:rsidTr="003A3FB2">
        <w:trPr>
          <w:trHeight w:val="240"/>
        </w:trPr>
        <w:tc>
          <w:tcPr>
            <w:tcW w:w="1060" w:type="dxa"/>
            <w:tcBorders>
              <w:top w:val="nil"/>
              <w:left w:val="nil"/>
              <w:bottom w:val="nil"/>
              <w:right w:val="nil"/>
            </w:tcBorders>
            <w:shd w:val="clear" w:color="auto" w:fill="auto"/>
            <w:noWrap/>
            <w:vAlign w:val="bottom"/>
          </w:tcPr>
          <w:p w14:paraId="73DE5401" w14:textId="77777777" w:rsidR="007C686D" w:rsidRPr="0031728A" w:rsidRDefault="007C686D" w:rsidP="003A3FB2">
            <w:pPr>
              <w:rPr>
                <w:rFonts w:cstheme="minorHAnsi"/>
              </w:rPr>
            </w:pPr>
          </w:p>
        </w:tc>
        <w:tc>
          <w:tcPr>
            <w:tcW w:w="6356" w:type="dxa"/>
            <w:gridSpan w:val="6"/>
            <w:tcBorders>
              <w:top w:val="nil"/>
              <w:left w:val="nil"/>
              <w:bottom w:val="nil"/>
              <w:right w:val="nil"/>
            </w:tcBorders>
            <w:shd w:val="clear" w:color="auto" w:fill="auto"/>
            <w:noWrap/>
            <w:vAlign w:val="bottom"/>
          </w:tcPr>
          <w:p w14:paraId="33499523" w14:textId="77777777" w:rsidR="007C686D" w:rsidRPr="0031728A" w:rsidRDefault="007C686D" w:rsidP="003A3FB2">
            <w:pPr>
              <w:rPr>
                <w:rFonts w:cstheme="minorHAnsi"/>
              </w:rPr>
            </w:pPr>
            <w:r w:rsidRPr="0031728A">
              <w:rPr>
                <w:rFonts w:cstheme="minorHAnsi"/>
              </w:rPr>
              <w:t>A compressed value of zero represents a zero data value.</w:t>
            </w:r>
          </w:p>
        </w:tc>
        <w:tc>
          <w:tcPr>
            <w:tcW w:w="1064" w:type="dxa"/>
            <w:tcBorders>
              <w:top w:val="nil"/>
              <w:left w:val="nil"/>
              <w:bottom w:val="nil"/>
              <w:right w:val="nil"/>
            </w:tcBorders>
            <w:shd w:val="clear" w:color="auto" w:fill="auto"/>
            <w:noWrap/>
            <w:vAlign w:val="bottom"/>
          </w:tcPr>
          <w:p w14:paraId="28EB3369" w14:textId="77777777" w:rsidR="007C686D" w:rsidRPr="0031728A" w:rsidRDefault="007C686D" w:rsidP="003A3FB2">
            <w:pPr>
              <w:rPr>
                <w:rFonts w:cstheme="minorHAnsi"/>
              </w:rPr>
            </w:pPr>
          </w:p>
        </w:tc>
      </w:tr>
      <w:tr w:rsidR="007C686D" w:rsidRPr="0031728A" w14:paraId="6BB25A51" w14:textId="77777777" w:rsidTr="003A3FB2">
        <w:trPr>
          <w:trHeight w:val="240"/>
        </w:trPr>
        <w:tc>
          <w:tcPr>
            <w:tcW w:w="1060" w:type="dxa"/>
            <w:tcBorders>
              <w:top w:val="nil"/>
              <w:left w:val="nil"/>
              <w:bottom w:val="nil"/>
              <w:right w:val="nil"/>
            </w:tcBorders>
            <w:shd w:val="clear" w:color="auto" w:fill="auto"/>
            <w:noWrap/>
            <w:vAlign w:val="bottom"/>
          </w:tcPr>
          <w:p w14:paraId="0466A856" w14:textId="77777777" w:rsidR="007C686D" w:rsidRPr="0031728A" w:rsidRDefault="007C686D" w:rsidP="003A3FB2">
            <w:pPr>
              <w:rPr>
                <w:rFonts w:cstheme="minorHAnsi"/>
              </w:rPr>
            </w:pPr>
          </w:p>
        </w:tc>
        <w:tc>
          <w:tcPr>
            <w:tcW w:w="5298" w:type="dxa"/>
            <w:gridSpan w:val="5"/>
            <w:tcBorders>
              <w:top w:val="nil"/>
              <w:left w:val="nil"/>
              <w:bottom w:val="nil"/>
              <w:right w:val="nil"/>
            </w:tcBorders>
            <w:shd w:val="clear" w:color="auto" w:fill="auto"/>
            <w:noWrap/>
            <w:vAlign w:val="bottom"/>
          </w:tcPr>
          <w:p w14:paraId="71549ABE" w14:textId="77777777" w:rsidR="007C686D" w:rsidRPr="0031728A" w:rsidRDefault="007C686D" w:rsidP="003A3FB2">
            <w:pPr>
              <w:rPr>
                <w:rFonts w:cstheme="minorHAnsi"/>
              </w:rPr>
            </w:pPr>
            <w:r w:rsidRPr="0031728A">
              <w:rPr>
                <w:rFonts w:cstheme="minorHAnsi"/>
              </w:rPr>
              <w:t xml:space="preserve">Otherwise Value = (-1)^S * (512+M) * 2^(E-10) </w:t>
            </w:r>
          </w:p>
        </w:tc>
        <w:tc>
          <w:tcPr>
            <w:tcW w:w="1058" w:type="dxa"/>
            <w:tcBorders>
              <w:top w:val="nil"/>
              <w:left w:val="nil"/>
              <w:bottom w:val="nil"/>
              <w:right w:val="nil"/>
            </w:tcBorders>
            <w:shd w:val="clear" w:color="auto" w:fill="auto"/>
            <w:noWrap/>
            <w:vAlign w:val="bottom"/>
          </w:tcPr>
          <w:p w14:paraId="55C1715E" w14:textId="77777777" w:rsidR="007C686D" w:rsidRPr="0031728A" w:rsidRDefault="007C686D" w:rsidP="003A3FB2">
            <w:pPr>
              <w:rPr>
                <w:rFonts w:cstheme="minorHAnsi"/>
              </w:rPr>
            </w:pPr>
          </w:p>
        </w:tc>
        <w:tc>
          <w:tcPr>
            <w:tcW w:w="1064" w:type="dxa"/>
            <w:tcBorders>
              <w:top w:val="nil"/>
              <w:left w:val="nil"/>
              <w:bottom w:val="nil"/>
              <w:right w:val="nil"/>
            </w:tcBorders>
            <w:shd w:val="clear" w:color="auto" w:fill="auto"/>
            <w:noWrap/>
            <w:vAlign w:val="bottom"/>
          </w:tcPr>
          <w:p w14:paraId="79271736" w14:textId="77777777" w:rsidR="007C686D" w:rsidRPr="0031728A" w:rsidRDefault="007C686D" w:rsidP="003A3FB2">
            <w:pPr>
              <w:rPr>
                <w:rFonts w:cstheme="minorHAnsi"/>
              </w:rPr>
            </w:pPr>
          </w:p>
        </w:tc>
      </w:tr>
    </w:tbl>
    <w:p w14:paraId="343FBE40" w14:textId="77777777" w:rsidR="007C686D" w:rsidRPr="0031728A" w:rsidRDefault="007C686D" w:rsidP="007C686D">
      <w:pPr>
        <w:rPr>
          <w:rFonts w:cstheme="minorHAnsi"/>
        </w:rPr>
      </w:pPr>
    </w:p>
    <w:p w14:paraId="0C727B97" w14:textId="0667C3C0" w:rsidR="007C686D" w:rsidRPr="00896275" w:rsidRDefault="007C686D" w:rsidP="007C686D">
      <w:pPr>
        <w:pStyle w:val="Heading2"/>
        <w:rPr>
          <w:rFonts w:asciiTheme="minorHAnsi" w:hAnsiTheme="minorHAnsi" w:cstheme="minorHAnsi"/>
        </w:rPr>
      </w:pPr>
      <w:r w:rsidRPr="00896275">
        <w:rPr>
          <w:rFonts w:asciiTheme="minorHAnsi" w:hAnsiTheme="minorHAnsi" w:cstheme="minorHAnsi"/>
        </w:rPr>
        <w:br w:type="page"/>
      </w:r>
      <w:bookmarkStart w:id="166" w:name="_Toc67917861"/>
      <w:r w:rsidRPr="00896275">
        <w:rPr>
          <w:rFonts w:asciiTheme="minorHAnsi" w:hAnsiTheme="minorHAnsi" w:cstheme="minorHAnsi"/>
        </w:rPr>
        <w:lastRenderedPageBreak/>
        <w:t>Appendix C: Analog Housekeeping Products</w:t>
      </w:r>
      <w:bookmarkEnd w:id="166"/>
    </w:p>
    <w:p w14:paraId="1EFBF745" w14:textId="77777777" w:rsidR="007C686D" w:rsidRPr="00896275" w:rsidRDefault="007C686D" w:rsidP="007C686D">
      <w:pPr>
        <w:jc w:val="center"/>
        <w:rPr>
          <w:rFonts w:cstheme="minorHAnsi"/>
          <w:sz w:val="36"/>
        </w:rPr>
      </w:pPr>
    </w:p>
    <w:tbl>
      <w:tblPr>
        <w:tblW w:w="10080" w:type="dxa"/>
        <w:jc w:val="center"/>
        <w:tblLook w:val="0000" w:firstRow="0" w:lastRow="0" w:firstColumn="0" w:lastColumn="0" w:noHBand="0" w:noVBand="0"/>
      </w:tblPr>
      <w:tblGrid>
        <w:gridCol w:w="2088"/>
        <w:gridCol w:w="5292"/>
        <w:gridCol w:w="1710"/>
        <w:gridCol w:w="990"/>
      </w:tblGrid>
      <w:tr w:rsidR="007C686D" w:rsidRPr="00896275" w14:paraId="6F9379D6"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349DA5F" w14:textId="77777777" w:rsidR="007C686D" w:rsidRPr="00896275" w:rsidRDefault="007C686D" w:rsidP="003A3FB2">
            <w:pPr>
              <w:jc w:val="center"/>
              <w:rPr>
                <w:rFonts w:cstheme="minorHAnsi"/>
                <w:b/>
                <w:szCs w:val="20"/>
              </w:rPr>
            </w:pPr>
            <w:r w:rsidRPr="00896275">
              <w:rPr>
                <w:rFonts w:cstheme="minorHAnsi"/>
                <w:b/>
                <w:szCs w:val="20"/>
              </w:rPr>
              <w:t>Abbreviation</w:t>
            </w:r>
          </w:p>
        </w:tc>
        <w:tc>
          <w:tcPr>
            <w:tcW w:w="5292" w:type="dxa"/>
            <w:tcBorders>
              <w:top w:val="nil"/>
              <w:left w:val="nil"/>
              <w:bottom w:val="nil"/>
              <w:right w:val="nil"/>
            </w:tcBorders>
            <w:shd w:val="clear" w:color="auto" w:fill="auto"/>
            <w:noWrap/>
            <w:vAlign w:val="center"/>
          </w:tcPr>
          <w:p w14:paraId="034B5338" w14:textId="77777777" w:rsidR="007C686D" w:rsidRPr="00896275" w:rsidRDefault="007C686D" w:rsidP="003A3FB2">
            <w:pPr>
              <w:jc w:val="center"/>
              <w:rPr>
                <w:rFonts w:cstheme="minorHAnsi"/>
                <w:b/>
                <w:szCs w:val="20"/>
              </w:rPr>
            </w:pPr>
            <w:r w:rsidRPr="00896275">
              <w:rPr>
                <w:rFonts w:cstheme="minorHAnsi"/>
                <w:b/>
                <w:szCs w:val="20"/>
              </w:rPr>
              <w:t>Name/Description</w:t>
            </w:r>
          </w:p>
        </w:tc>
        <w:tc>
          <w:tcPr>
            <w:tcW w:w="1710" w:type="dxa"/>
            <w:tcBorders>
              <w:top w:val="nil"/>
              <w:left w:val="nil"/>
              <w:bottom w:val="nil"/>
              <w:right w:val="nil"/>
            </w:tcBorders>
            <w:shd w:val="clear" w:color="auto" w:fill="auto"/>
            <w:noWrap/>
            <w:vAlign w:val="center"/>
          </w:tcPr>
          <w:p w14:paraId="7BC4439D" w14:textId="77777777" w:rsidR="007C686D" w:rsidRPr="00896275" w:rsidRDefault="007C686D" w:rsidP="003A3FB2">
            <w:pPr>
              <w:jc w:val="center"/>
              <w:rPr>
                <w:rFonts w:cstheme="minorHAnsi"/>
                <w:b/>
                <w:szCs w:val="20"/>
              </w:rPr>
            </w:pPr>
            <w:r w:rsidRPr="00896275">
              <w:rPr>
                <w:rFonts w:cstheme="minorHAnsi"/>
                <w:b/>
                <w:szCs w:val="20"/>
              </w:rPr>
              <w:t>Sample Value</w:t>
            </w:r>
          </w:p>
        </w:tc>
        <w:tc>
          <w:tcPr>
            <w:tcW w:w="990" w:type="dxa"/>
            <w:tcBorders>
              <w:top w:val="nil"/>
              <w:left w:val="nil"/>
              <w:bottom w:val="nil"/>
              <w:right w:val="nil"/>
            </w:tcBorders>
            <w:shd w:val="clear" w:color="auto" w:fill="auto"/>
            <w:noWrap/>
            <w:vAlign w:val="center"/>
          </w:tcPr>
          <w:p w14:paraId="3362C7B0" w14:textId="77777777" w:rsidR="007C686D" w:rsidRPr="00896275" w:rsidRDefault="007C686D" w:rsidP="003A3FB2">
            <w:pPr>
              <w:jc w:val="center"/>
              <w:rPr>
                <w:rFonts w:cstheme="minorHAnsi"/>
                <w:b/>
                <w:szCs w:val="20"/>
              </w:rPr>
            </w:pPr>
            <w:r w:rsidRPr="00896275">
              <w:rPr>
                <w:rFonts w:cstheme="minorHAnsi"/>
                <w:b/>
                <w:szCs w:val="20"/>
              </w:rPr>
              <w:t>Units</w:t>
            </w:r>
          </w:p>
        </w:tc>
      </w:tr>
      <w:tr w:rsidR="007C686D" w:rsidRPr="00896275" w14:paraId="7A5FDCE4"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07B5EADA" w14:textId="77777777" w:rsidR="007C686D" w:rsidRPr="00896275" w:rsidRDefault="007C686D" w:rsidP="003A3FB2">
            <w:pPr>
              <w:rPr>
                <w:rFonts w:cstheme="minorHAnsi"/>
                <w:szCs w:val="20"/>
              </w:rPr>
            </w:pPr>
            <w:r w:rsidRPr="00896275">
              <w:rPr>
                <w:rFonts w:cstheme="minorHAnsi"/>
                <w:szCs w:val="20"/>
              </w:rPr>
              <w:t>'lrnm_spare',</w:t>
            </w:r>
          </w:p>
        </w:tc>
        <w:tc>
          <w:tcPr>
            <w:tcW w:w="5292" w:type="dxa"/>
            <w:tcBorders>
              <w:top w:val="nil"/>
              <w:left w:val="nil"/>
              <w:bottom w:val="nil"/>
              <w:right w:val="nil"/>
            </w:tcBorders>
            <w:shd w:val="clear" w:color="auto" w:fill="auto"/>
            <w:noWrap/>
            <w:vAlign w:val="center"/>
          </w:tcPr>
          <w:p w14:paraId="68FF5415" w14:textId="77777777" w:rsidR="007C686D" w:rsidRPr="00896275" w:rsidRDefault="007C686D" w:rsidP="003A3FB2">
            <w:pPr>
              <w:rPr>
                <w:rFonts w:cstheme="minorHAnsi"/>
                <w:szCs w:val="20"/>
              </w:rPr>
            </w:pPr>
            <w:r w:rsidRPr="00896275">
              <w:rPr>
                <w:rFonts w:cstheme="minorHAnsi"/>
                <w:szCs w:val="20"/>
              </w:rPr>
              <w:t>spare monitor channel (negative)</w:t>
            </w:r>
          </w:p>
        </w:tc>
        <w:tc>
          <w:tcPr>
            <w:tcW w:w="1710" w:type="dxa"/>
            <w:tcBorders>
              <w:top w:val="nil"/>
              <w:left w:val="nil"/>
              <w:bottom w:val="nil"/>
              <w:right w:val="nil"/>
            </w:tcBorders>
            <w:shd w:val="clear" w:color="auto" w:fill="auto"/>
            <w:noWrap/>
            <w:vAlign w:val="center"/>
          </w:tcPr>
          <w:p w14:paraId="26498DE3" w14:textId="77777777" w:rsidR="007C686D" w:rsidRPr="00896275" w:rsidRDefault="007C686D" w:rsidP="003A3FB2">
            <w:pPr>
              <w:rPr>
                <w:rFonts w:cstheme="minorHAnsi"/>
                <w:szCs w:val="20"/>
              </w:rPr>
            </w:pPr>
          </w:p>
        </w:tc>
        <w:tc>
          <w:tcPr>
            <w:tcW w:w="990" w:type="dxa"/>
            <w:tcBorders>
              <w:top w:val="nil"/>
              <w:left w:val="nil"/>
              <w:bottom w:val="nil"/>
              <w:right w:val="nil"/>
            </w:tcBorders>
            <w:shd w:val="clear" w:color="auto" w:fill="auto"/>
            <w:noWrap/>
            <w:vAlign w:val="center"/>
          </w:tcPr>
          <w:p w14:paraId="6ED4F249" w14:textId="77777777" w:rsidR="007C686D" w:rsidRPr="00896275" w:rsidRDefault="007C686D" w:rsidP="003A3FB2">
            <w:pPr>
              <w:jc w:val="center"/>
              <w:rPr>
                <w:rFonts w:cstheme="minorHAnsi"/>
                <w:szCs w:val="20"/>
              </w:rPr>
            </w:pPr>
          </w:p>
        </w:tc>
      </w:tr>
      <w:tr w:rsidR="007C686D" w:rsidRPr="00896275" w14:paraId="665EF294"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AAA1921" w14:textId="77777777" w:rsidR="007C686D" w:rsidRPr="00896275" w:rsidRDefault="007C686D" w:rsidP="003A3FB2">
            <w:pPr>
              <w:rPr>
                <w:rFonts w:cstheme="minorHAnsi"/>
                <w:szCs w:val="20"/>
              </w:rPr>
            </w:pPr>
            <w:r w:rsidRPr="00896275">
              <w:rPr>
                <w:rFonts w:cstheme="minorHAnsi"/>
                <w:szCs w:val="20"/>
              </w:rPr>
              <w:t>'lvc_-12v',</w:t>
            </w:r>
          </w:p>
        </w:tc>
        <w:tc>
          <w:tcPr>
            <w:tcW w:w="5292" w:type="dxa"/>
            <w:tcBorders>
              <w:top w:val="nil"/>
              <w:left w:val="nil"/>
              <w:bottom w:val="nil"/>
              <w:right w:val="nil"/>
            </w:tcBorders>
            <w:shd w:val="clear" w:color="auto" w:fill="auto"/>
            <w:noWrap/>
            <w:vAlign w:val="center"/>
          </w:tcPr>
          <w:p w14:paraId="7A92DC07" w14:textId="77777777" w:rsidR="007C686D" w:rsidRPr="00896275" w:rsidRDefault="007C686D" w:rsidP="003A3FB2">
            <w:pPr>
              <w:rPr>
                <w:rFonts w:cstheme="minorHAnsi"/>
                <w:szCs w:val="20"/>
              </w:rPr>
            </w:pPr>
            <w:r w:rsidRPr="00896275">
              <w:rPr>
                <w:rFonts w:cstheme="minorHAnsi"/>
                <w:szCs w:val="20"/>
              </w:rPr>
              <w:t>low voltage converter -12 V</w:t>
            </w:r>
          </w:p>
        </w:tc>
        <w:tc>
          <w:tcPr>
            <w:tcW w:w="1710" w:type="dxa"/>
            <w:tcBorders>
              <w:top w:val="nil"/>
              <w:left w:val="nil"/>
              <w:bottom w:val="nil"/>
              <w:right w:val="nil"/>
            </w:tcBorders>
            <w:shd w:val="clear" w:color="auto" w:fill="auto"/>
            <w:noWrap/>
            <w:vAlign w:val="center"/>
          </w:tcPr>
          <w:p w14:paraId="6F0FFEF6" w14:textId="77777777" w:rsidR="007C686D" w:rsidRPr="00896275" w:rsidRDefault="007C686D" w:rsidP="003A3FB2">
            <w:pPr>
              <w:jc w:val="right"/>
              <w:rPr>
                <w:rFonts w:cstheme="minorHAnsi"/>
                <w:szCs w:val="20"/>
              </w:rPr>
            </w:pPr>
            <w:r w:rsidRPr="00896275">
              <w:rPr>
                <w:rFonts w:cstheme="minorHAnsi"/>
                <w:szCs w:val="20"/>
              </w:rPr>
              <w:t>-12.27</w:t>
            </w:r>
          </w:p>
        </w:tc>
        <w:tc>
          <w:tcPr>
            <w:tcW w:w="990" w:type="dxa"/>
            <w:tcBorders>
              <w:top w:val="nil"/>
              <w:left w:val="nil"/>
              <w:bottom w:val="nil"/>
              <w:right w:val="nil"/>
            </w:tcBorders>
            <w:shd w:val="clear" w:color="auto" w:fill="auto"/>
            <w:noWrap/>
            <w:vAlign w:val="center"/>
          </w:tcPr>
          <w:p w14:paraId="53B51E79"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F2759E7"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638D03CF" w14:textId="77777777" w:rsidR="007C686D" w:rsidRPr="00896275" w:rsidRDefault="007C686D" w:rsidP="003A3FB2">
            <w:pPr>
              <w:rPr>
                <w:rFonts w:cstheme="minorHAnsi"/>
                <w:szCs w:val="20"/>
              </w:rPr>
            </w:pPr>
            <w:r w:rsidRPr="00896275">
              <w:rPr>
                <w:rFonts w:cstheme="minorHAnsi"/>
                <w:szCs w:val="20"/>
              </w:rPr>
              <w:t>'lvc_-5v',</w:t>
            </w:r>
          </w:p>
        </w:tc>
        <w:tc>
          <w:tcPr>
            <w:tcW w:w="5292" w:type="dxa"/>
            <w:tcBorders>
              <w:top w:val="nil"/>
              <w:left w:val="nil"/>
              <w:bottom w:val="nil"/>
              <w:right w:val="nil"/>
            </w:tcBorders>
            <w:shd w:val="clear" w:color="auto" w:fill="auto"/>
            <w:noWrap/>
            <w:vAlign w:val="center"/>
          </w:tcPr>
          <w:p w14:paraId="33D8198E" w14:textId="77777777" w:rsidR="007C686D" w:rsidRPr="00896275" w:rsidRDefault="007C686D" w:rsidP="003A3FB2">
            <w:pPr>
              <w:rPr>
                <w:rFonts w:cstheme="minorHAnsi"/>
                <w:szCs w:val="20"/>
              </w:rPr>
            </w:pPr>
            <w:r w:rsidRPr="00896275">
              <w:rPr>
                <w:rFonts w:cstheme="minorHAnsi"/>
                <w:szCs w:val="20"/>
              </w:rPr>
              <w:t>low voltage converter -5 V</w:t>
            </w:r>
          </w:p>
        </w:tc>
        <w:tc>
          <w:tcPr>
            <w:tcW w:w="1710" w:type="dxa"/>
            <w:tcBorders>
              <w:top w:val="nil"/>
              <w:left w:val="nil"/>
              <w:bottom w:val="nil"/>
              <w:right w:val="nil"/>
            </w:tcBorders>
            <w:shd w:val="clear" w:color="auto" w:fill="auto"/>
            <w:noWrap/>
            <w:vAlign w:val="center"/>
          </w:tcPr>
          <w:p w14:paraId="04593202" w14:textId="77777777" w:rsidR="007C686D" w:rsidRPr="00896275" w:rsidRDefault="007C686D" w:rsidP="003A3FB2">
            <w:pPr>
              <w:jc w:val="right"/>
              <w:rPr>
                <w:rFonts w:cstheme="minorHAnsi"/>
                <w:szCs w:val="20"/>
              </w:rPr>
            </w:pPr>
            <w:r w:rsidRPr="00896275">
              <w:rPr>
                <w:rFonts w:cstheme="minorHAnsi"/>
                <w:szCs w:val="20"/>
              </w:rPr>
              <w:t>-4.88</w:t>
            </w:r>
          </w:p>
        </w:tc>
        <w:tc>
          <w:tcPr>
            <w:tcW w:w="990" w:type="dxa"/>
            <w:tcBorders>
              <w:top w:val="nil"/>
              <w:left w:val="nil"/>
              <w:bottom w:val="nil"/>
              <w:right w:val="nil"/>
            </w:tcBorders>
            <w:shd w:val="clear" w:color="auto" w:fill="auto"/>
            <w:noWrap/>
            <w:vAlign w:val="center"/>
          </w:tcPr>
          <w:p w14:paraId="6CE02CE6"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2C7E6BD4"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3B0F7EA" w14:textId="77777777" w:rsidR="007C686D" w:rsidRPr="00896275" w:rsidRDefault="007C686D" w:rsidP="003A3FB2">
            <w:pPr>
              <w:rPr>
                <w:rFonts w:cstheme="minorHAnsi"/>
                <w:szCs w:val="20"/>
              </w:rPr>
            </w:pPr>
            <w:r w:rsidRPr="00896275">
              <w:rPr>
                <w:rFonts w:cstheme="minorHAnsi"/>
                <w:szCs w:val="20"/>
              </w:rPr>
              <w:t>'esa_vm_pos',</w:t>
            </w:r>
          </w:p>
        </w:tc>
        <w:tc>
          <w:tcPr>
            <w:tcW w:w="5292" w:type="dxa"/>
            <w:tcBorders>
              <w:top w:val="nil"/>
              <w:left w:val="nil"/>
              <w:bottom w:val="nil"/>
              <w:right w:val="nil"/>
            </w:tcBorders>
            <w:shd w:val="clear" w:color="auto" w:fill="auto"/>
            <w:noWrap/>
            <w:vAlign w:val="center"/>
          </w:tcPr>
          <w:p w14:paraId="4723B5BB" w14:textId="77777777" w:rsidR="007C686D" w:rsidRPr="00896275" w:rsidRDefault="007C686D" w:rsidP="003A3FB2">
            <w:pPr>
              <w:rPr>
                <w:rFonts w:cstheme="minorHAnsi"/>
                <w:szCs w:val="20"/>
              </w:rPr>
            </w:pPr>
            <w:r w:rsidRPr="00896275">
              <w:rPr>
                <w:rFonts w:cstheme="minorHAnsi"/>
                <w:szCs w:val="20"/>
              </w:rPr>
              <w:t>Electrostatic Analyzer Positive Voltage Monitor</w:t>
            </w:r>
          </w:p>
        </w:tc>
        <w:tc>
          <w:tcPr>
            <w:tcW w:w="1710" w:type="dxa"/>
            <w:tcBorders>
              <w:top w:val="nil"/>
              <w:left w:val="nil"/>
              <w:bottom w:val="nil"/>
              <w:right w:val="nil"/>
            </w:tcBorders>
            <w:shd w:val="clear" w:color="auto" w:fill="auto"/>
            <w:noWrap/>
            <w:vAlign w:val="center"/>
          </w:tcPr>
          <w:p w14:paraId="3FFFAC16" w14:textId="77777777" w:rsidR="007C686D" w:rsidRPr="00896275" w:rsidRDefault="007C686D" w:rsidP="003A3FB2">
            <w:pPr>
              <w:jc w:val="right"/>
              <w:rPr>
                <w:rFonts w:cstheme="minorHAnsi"/>
                <w:szCs w:val="20"/>
              </w:rPr>
            </w:pPr>
            <w:r w:rsidRPr="00896275">
              <w:rPr>
                <w:rFonts w:cstheme="minorHAnsi"/>
                <w:szCs w:val="20"/>
              </w:rPr>
              <w:t>35.65</w:t>
            </w:r>
          </w:p>
        </w:tc>
        <w:tc>
          <w:tcPr>
            <w:tcW w:w="990" w:type="dxa"/>
            <w:tcBorders>
              <w:top w:val="nil"/>
              <w:left w:val="nil"/>
              <w:bottom w:val="nil"/>
              <w:right w:val="nil"/>
            </w:tcBorders>
            <w:shd w:val="clear" w:color="auto" w:fill="auto"/>
            <w:noWrap/>
            <w:vAlign w:val="center"/>
          </w:tcPr>
          <w:p w14:paraId="4E79AA13"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5BC47709"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08FB5E17" w14:textId="77777777" w:rsidR="007C686D" w:rsidRPr="00896275" w:rsidRDefault="007C686D" w:rsidP="003A3FB2">
            <w:pPr>
              <w:rPr>
                <w:rFonts w:cstheme="minorHAnsi"/>
                <w:szCs w:val="20"/>
              </w:rPr>
            </w:pPr>
            <w:r w:rsidRPr="00896275">
              <w:rPr>
                <w:rFonts w:cstheme="minorHAnsi"/>
                <w:szCs w:val="20"/>
              </w:rPr>
              <w:t>'dfl_1_vm',</w:t>
            </w:r>
          </w:p>
        </w:tc>
        <w:tc>
          <w:tcPr>
            <w:tcW w:w="5292" w:type="dxa"/>
            <w:tcBorders>
              <w:top w:val="nil"/>
              <w:left w:val="nil"/>
              <w:bottom w:val="nil"/>
              <w:right w:val="nil"/>
            </w:tcBorders>
            <w:shd w:val="clear" w:color="auto" w:fill="auto"/>
            <w:noWrap/>
            <w:vAlign w:val="center"/>
          </w:tcPr>
          <w:p w14:paraId="2E554311" w14:textId="77777777" w:rsidR="007C686D" w:rsidRPr="00896275" w:rsidRDefault="007C686D" w:rsidP="003A3FB2">
            <w:pPr>
              <w:rPr>
                <w:rFonts w:cstheme="minorHAnsi"/>
                <w:szCs w:val="20"/>
              </w:rPr>
            </w:pPr>
            <w:r w:rsidRPr="00896275">
              <w:rPr>
                <w:rFonts w:cstheme="minorHAnsi"/>
                <w:szCs w:val="20"/>
              </w:rPr>
              <w:t>Deflection 1 Voltage Monitor</w:t>
            </w:r>
          </w:p>
        </w:tc>
        <w:tc>
          <w:tcPr>
            <w:tcW w:w="1710" w:type="dxa"/>
            <w:tcBorders>
              <w:top w:val="nil"/>
              <w:left w:val="nil"/>
              <w:bottom w:val="nil"/>
              <w:right w:val="nil"/>
            </w:tcBorders>
            <w:shd w:val="clear" w:color="auto" w:fill="auto"/>
            <w:noWrap/>
            <w:vAlign w:val="center"/>
          </w:tcPr>
          <w:p w14:paraId="17FAAB2F" w14:textId="77777777" w:rsidR="007C686D" w:rsidRPr="00896275" w:rsidRDefault="007C686D" w:rsidP="003A3FB2">
            <w:pPr>
              <w:jc w:val="right"/>
              <w:rPr>
                <w:rFonts w:cstheme="minorHAnsi"/>
                <w:szCs w:val="20"/>
              </w:rPr>
            </w:pPr>
            <w:r w:rsidRPr="00896275">
              <w:rPr>
                <w:rFonts w:cstheme="minorHAnsi"/>
                <w:szCs w:val="20"/>
              </w:rPr>
              <w:t>15.45</w:t>
            </w:r>
          </w:p>
        </w:tc>
        <w:tc>
          <w:tcPr>
            <w:tcW w:w="990" w:type="dxa"/>
            <w:tcBorders>
              <w:top w:val="nil"/>
              <w:left w:val="nil"/>
              <w:bottom w:val="nil"/>
              <w:right w:val="nil"/>
            </w:tcBorders>
            <w:shd w:val="clear" w:color="auto" w:fill="auto"/>
            <w:noWrap/>
            <w:vAlign w:val="center"/>
          </w:tcPr>
          <w:p w14:paraId="0685F2E9"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F43270A"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1B177C6C" w14:textId="77777777" w:rsidR="007C686D" w:rsidRPr="00896275" w:rsidRDefault="007C686D" w:rsidP="003A3FB2">
            <w:pPr>
              <w:rPr>
                <w:rFonts w:cstheme="minorHAnsi"/>
                <w:szCs w:val="20"/>
              </w:rPr>
            </w:pPr>
            <w:r w:rsidRPr="00896275">
              <w:rPr>
                <w:rFonts w:cstheme="minorHAnsi"/>
                <w:szCs w:val="20"/>
              </w:rPr>
              <w:t>'dfl_1_tap',</w:t>
            </w:r>
          </w:p>
        </w:tc>
        <w:tc>
          <w:tcPr>
            <w:tcW w:w="5292" w:type="dxa"/>
            <w:tcBorders>
              <w:top w:val="nil"/>
              <w:left w:val="nil"/>
              <w:bottom w:val="nil"/>
              <w:right w:val="nil"/>
            </w:tcBorders>
            <w:shd w:val="clear" w:color="auto" w:fill="auto"/>
            <w:noWrap/>
            <w:vAlign w:val="center"/>
          </w:tcPr>
          <w:p w14:paraId="6F0D0124" w14:textId="77777777" w:rsidR="007C686D" w:rsidRPr="00896275" w:rsidRDefault="007C686D" w:rsidP="003A3FB2">
            <w:pPr>
              <w:rPr>
                <w:rFonts w:cstheme="minorHAnsi"/>
                <w:szCs w:val="20"/>
              </w:rPr>
            </w:pPr>
            <w:r w:rsidRPr="00896275">
              <w:rPr>
                <w:rFonts w:cstheme="minorHAnsi"/>
                <w:szCs w:val="20"/>
              </w:rPr>
              <w:t>Deflection 1 Tap</w:t>
            </w:r>
          </w:p>
        </w:tc>
        <w:tc>
          <w:tcPr>
            <w:tcW w:w="1710" w:type="dxa"/>
            <w:tcBorders>
              <w:top w:val="nil"/>
              <w:left w:val="nil"/>
              <w:bottom w:val="nil"/>
              <w:right w:val="nil"/>
            </w:tcBorders>
            <w:shd w:val="clear" w:color="auto" w:fill="auto"/>
            <w:noWrap/>
            <w:vAlign w:val="center"/>
          </w:tcPr>
          <w:p w14:paraId="60F1ADF9" w14:textId="77777777" w:rsidR="007C686D" w:rsidRPr="00896275" w:rsidRDefault="007C686D" w:rsidP="003A3FB2">
            <w:pPr>
              <w:jc w:val="right"/>
              <w:rPr>
                <w:rFonts w:cstheme="minorHAnsi"/>
                <w:szCs w:val="20"/>
              </w:rPr>
            </w:pPr>
            <w:r w:rsidRPr="00896275">
              <w:rPr>
                <w:rFonts w:cstheme="minorHAnsi"/>
                <w:szCs w:val="20"/>
              </w:rPr>
              <w:t>17.39</w:t>
            </w:r>
          </w:p>
        </w:tc>
        <w:tc>
          <w:tcPr>
            <w:tcW w:w="990" w:type="dxa"/>
            <w:tcBorders>
              <w:top w:val="nil"/>
              <w:left w:val="nil"/>
              <w:bottom w:val="nil"/>
              <w:right w:val="nil"/>
            </w:tcBorders>
            <w:shd w:val="clear" w:color="auto" w:fill="auto"/>
            <w:noWrap/>
            <w:vAlign w:val="center"/>
          </w:tcPr>
          <w:p w14:paraId="32AC18E0"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1F214727"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1E3D600F" w14:textId="77777777" w:rsidR="007C686D" w:rsidRPr="00896275" w:rsidRDefault="007C686D" w:rsidP="003A3FB2">
            <w:pPr>
              <w:rPr>
                <w:rFonts w:cstheme="minorHAnsi"/>
                <w:szCs w:val="20"/>
              </w:rPr>
            </w:pPr>
            <w:r w:rsidRPr="00896275">
              <w:rPr>
                <w:rFonts w:cstheme="minorHAnsi"/>
                <w:szCs w:val="20"/>
              </w:rPr>
              <w:t>'dfl_2_vm',</w:t>
            </w:r>
          </w:p>
        </w:tc>
        <w:tc>
          <w:tcPr>
            <w:tcW w:w="5292" w:type="dxa"/>
            <w:tcBorders>
              <w:top w:val="nil"/>
              <w:left w:val="nil"/>
              <w:bottom w:val="nil"/>
              <w:right w:val="nil"/>
            </w:tcBorders>
            <w:shd w:val="clear" w:color="auto" w:fill="auto"/>
            <w:noWrap/>
            <w:vAlign w:val="center"/>
          </w:tcPr>
          <w:p w14:paraId="339AE67B" w14:textId="77777777" w:rsidR="007C686D" w:rsidRPr="00896275" w:rsidRDefault="007C686D" w:rsidP="003A3FB2">
            <w:pPr>
              <w:rPr>
                <w:rFonts w:cstheme="minorHAnsi"/>
                <w:szCs w:val="20"/>
              </w:rPr>
            </w:pPr>
            <w:r w:rsidRPr="00896275">
              <w:rPr>
                <w:rFonts w:cstheme="minorHAnsi"/>
                <w:szCs w:val="20"/>
              </w:rPr>
              <w:t>Deflection 2 Voltage Monitor</w:t>
            </w:r>
          </w:p>
        </w:tc>
        <w:tc>
          <w:tcPr>
            <w:tcW w:w="1710" w:type="dxa"/>
            <w:tcBorders>
              <w:top w:val="nil"/>
              <w:left w:val="nil"/>
              <w:bottom w:val="nil"/>
              <w:right w:val="nil"/>
            </w:tcBorders>
            <w:shd w:val="clear" w:color="auto" w:fill="auto"/>
            <w:noWrap/>
            <w:vAlign w:val="center"/>
          </w:tcPr>
          <w:p w14:paraId="5888DE04" w14:textId="77777777" w:rsidR="007C686D" w:rsidRPr="00896275" w:rsidRDefault="007C686D" w:rsidP="003A3FB2">
            <w:pPr>
              <w:jc w:val="right"/>
              <w:rPr>
                <w:rFonts w:cstheme="minorHAnsi"/>
                <w:szCs w:val="20"/>
              </w:rPr>
            </w:pPr>
            <w:r w:rsidRPr="00896275">
              <w:rPr>
                <w:rFonts w:cstheme="minorHAnsi"/>
                <w:szCs w:val="20"/>
              </w:rPr>
              <w:t>17.21</w:t>
            </w:r>
          </w:p>
        </w:tc>
        <w:tc>
          <w:tcPr>
            <w:tcW w:w="990" w:type="dxa"/>
            <w:tcBorders>
              <w:top w:val="nil"/>
              <w:left w:val="nil"/>
              <w:bottom w:val="nil"/>
              <w:right w:val="nil"/>
            </w:tcBorders>
            <w:shd w:val="clear" w:color="auto" w:fill="auto"/>
            <w:noWrap/>
            <w:vAlign w:val="center"/>
          </w:tcPr>
          <w:p w14:paraId="15BA176C"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27CACC8"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AB3707E" w14:textId="77777777" w:rsidR="007C686D" w:rsidRPr="00896275" w:rsidRDefault="007C686D" w:rsidP="003A3FB2">
            <w:pPr>
              <w:rPr>
                <w:rFonts w:cstheme="minorHAnsi"/>
                <w:szCs w:val="20"/>
              </w:rPr>
            </w:pPr>
            <w:r w:rsidRPr="00896275">
              <w:rPr>
                <w:rFonts w:cstheme="minorHAnsi"/>
                <w:szCs w:val="20"/>
              </w:rPr>
              <w:t>'dfl_2_tap',</w:t>
            </w:r>
          </w:p>
        </w:tc>
        <w:tc>
          <w:tcPr>
            <w:tcW w:w="5292" w:type="dxa"/>
            <w:tcBorders>
              <w:top w:val="nil"/>
              <w:left w:val="nil"/>
              <w:bottom w:val="nil"/>
              <w:right w:val="nil"/>
            </w:tcBorders>
            <w:shd w:val="clear" w:color="auto" w:fill="auto"/>
            <w:noWrap/>
            <w:vAlign w:val="center"/>
          </w:tcPr>
          <w:p w14:paraId="30EF7CFF" w14:textId="77777777" w:rsidR="007C686D" w:rsidRPr="00896275" w:rsidRDefault="007C686D" w:rsidP="003A3FB2">
            <w:pPr>
              <w:rPr>
                <w:rFonts w:cstheme="minorHAnsi"/>
                <w:szCs w:val="20"/>
              </w:rPr>
            </w:pPr>
            <w:r w:rsidRPr="00896275">
              <w:rPr>
                <w:rFonts w:cstheme="minorHAnsi"/>
                <w:szCs w:val="20"/>
              </w:rPr>
              <w:t>Deflection 2 Tap</w:t>
            </w:r>
          </w:p>
        </w:tc>
        <w:tc>
          <w:tcPr>
            <w:tcW w:w="1710" w:type="dxa"/>
            <w:tcBorders>
              <w:top w:val="nil"/>
              <w:left w:val="nil"/>
              <w:bottom w:val="nil"/>
              <w:right w:val="nil"/>
            </w:tcBorders>
            <w:shd w:val="clear" w:color="auto" w:fill="auto"/>
            <w:noWrap/>
            <w:vAlign w:val="center"/>
          </w:tcPr>
          <w:p w14:paraId="6E9B19B3" w14:textId="77777777" w:rsidR="007C686D" w:rsidRPr="00896275" w:rsidRDefault="007C686D" w:rsidP="003A3FB2">
            <w:pPr>
              <w:jc w:val="right"/>
              <w:rPr>
                <w:rFonts w:cstheme="minorHAnsi"/>
                <w:szCs w:val="20"/>
              </w:rPr>
            </w:pPr>
            <w:r w:rsidRPr="00896275">
              <w:rPr>
                <w:rFonts w:cstheme="minorHAnsi"/>
                <w:szCs w:val="20"/>
              </w:rPr>
              <w:t>17.74</w:t>
            </w:r>
          </w:p>
        </w:tc>
        <w:tc>
          <w:tcPr>
            <w:tcW w:w="990" w:type="dxa"/>
            <w:tcBorders>
              <w:top w:val="nil"/>
              <w:left w:val="nil"/>
              <w:bottom w:val="nil"/>
              <w:right w:val="nil"/>
            </w:tcBorders>
            <w:shd w:val="clear" w:color="auto" w:fill="auto"/>
            <w:noWrap/>
            <w:vAlign w:val="center"/>
          </w:tcPr>
          <w:p w14:paraId="4F35EAC7"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0956E2B"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63FD6259" w14:textId="77777777" w:rsidR="007C686D" w:rsidRPr="00896275" w:rsidRDefault="007C686D" w:rsidP="003A3FB2">
            <w:pPr>
              <w:rPr>
                <w:rFonts w:cstheme="minorHAnsi"/>
                <w:szCs w:val="20"/>
              </w:rPr>
            </w:pPr>
            <w:r w:rsidRPr="00896275">
              <w:rPr>
                <w:rFonts w:cstheme="minorHAnsi"/>
                <w:szCs w:val="20"/>
              </w:rPr>
              <w:t>'lvc_+2.5v_b',</w:t>
            </w:r>
          </w:p>
        </w:tc>
        <w:tc>
          <w:tcPr>
            <w:tcW w:w="5292" w:type="dxa"/>
            <w:tcBorders>
              <w:top w:val="nil"/>
              <w:left w:val="nil"/>
              <w:bottom w:val="nil"/>
              <w:right w:val="nil"/>
            </w:tcBorders>
            <w:shd w:val="clear" w:color="auto" w:fill="auto"/>
            <w:noWrap/>
            <w:vAlign w:val="center"/>
          </w:tcPr>
          <w:p w14:paraId="0AB2ED8A" w14:textId="77777777" w:rsidR="007C686D" w:rsidRPr="00896275" w:rsidRDefault="007C686D" w:rsidP="003A3FB2">
            <w:pPr>
              <w:rPr>
                <w:rFonts w:cstheme="minorHAnsi"/>
                <w:szCs w:val="20"/>
              </w:rPr>
            </w:pPr>
            <w:r w:rsidRPr="00896275">
              <w:rPr>
                <w:rFonts w:cstheme="minorHAnsi"/>
                <w:szCs w:val="20"/>
              </w:rPr>
              <w:t>low voltage converter +2.5 V b</w:t>
            </w:r>
          </w:p>
        </w:tc>
        <w:tc>
          <w:tcPr>
            <w:tcW w:w="1710" w:type="dxa"/>
            <w:tcBorders>
              <w:top w:val="nil"/>
              <w:left w:val="nil"/>
              <w:bottom w:val="nil"/>
              <w:right w:val="nil"/>
            </w:tcBorders>
            <w:shd w:val="clear" w:color="auto" w:fill="auto"/>
            <w:noWrap/>
            <w:vAlign w:val="center"/>
          </w:tcPr>
          <w:p w14:paraId="0D4F8E9E" w14:textId="77777777" w:rsidR="007C686D" w:rsidRPr="00896275" w:rsidRDefault="007C686D" w:rsidP="003A3FB2">
            <w:pPr>
              <w:jc w:val="right"/>
              <w:rPr>
                <w:rFonts w:cstheme="minorHAnsi"/>
                <w:szCs w:val="20"/>
              </w:rPr>
            </w:pPr>
            <w:r w:rsidRPr="00896275">
              <w:rPr>
                <w:rFonts w:cstheme="minorHAnsi"/>
                <w:szCs w:val="20"/>
              </w:rPr>
              <w:t>2.43</w:t>
            </w:r>
          </w:p>
        </w:tc>
        <w:tc>
          <w:tcPr>
            <w:tcW w:w="990" w:type="dxa"/>
            <w:tcBorders>
              <w:top w:val="nil"/>
              <w:left w:val="nil"/>
              <w:bottom w:val="nil"/>
              <w:right w:val="nil"/>
            </w:tcBorders>
            <w:shd w:val="clear" w:color="auto" w:fill="auto"/>
            <w:noWrap/>
            <w:vAlign w:val="center"/>
          </w:tcPr>
          <w:p w14:paraId="401F01D0"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2006DD6"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7FB026C8" w14:textId="77777777" w:rsidR="007C686D" w:rsidRPr="00896275" w:rsidRDefault="007C686D" w:rsidP="003A3FB2">
            <w:pPr>
              <w:rPr>
                <w:rFonts w:cstheme="minorHAnsi"/>
                <w:szCs w:val="20"/>
              </w:rPr>
            </w:pPr>
            <w:r w:rsidRPr="00896275">
              <w:rPr>
                <w:rFonts w:cstheme="minorHAnsi"/>
                <w:szCs w:val="20"/>
              </w:rPr>
              <w:t>'pac_cm_dc',</w:t>
            </w:r>
          </w:p>
        </w:tc>
        <w:tc>
          <w:tcPr>
            <w:tcW w:w="5292" w:type="dxa"/>
            <w:tcBorders>
              <w:top w:val="nil"/>
              <w:left w:val="nil"/>
              <w:bottom w:val="nil"/>
              <w:right w:val="nil"/>
            </w:tcBorders>
            <w:shd w:val="clear" w:color="auto" w:fill="auto"/>
            <w:noWrap/>
            <w:vAlign w:val="center"/>
          </w:tcPr>
          <w:p w14:paraId="23CCCB95" w14:textId="77777777" w:rsidR="007C686D" w:rsidRPr="00896275" w:rsidRDefault="007C686D" w:rsidP="003A3FB2">
            <w:pPr>
              <w:rPr>
                <w:rFonts w:cstheme="minorHAnsi"/>
                <w:szCs w:val="20"/>
              </w:rPr>
            </w:pPr>
            <w:r w:rsidRPr="00896275">
              <w:rPr>
                <w:rFonts w:cstheme="minorHAnsi"/>
                <w:szCs w:val="20"/>
              </w:rPr>
              <w:t>Post-Acceleration Voltage DC Current Monitor</w:t>
            </w:r>
          </w:p>
        </w:tc>
        <w:tc>
          <w:tcPr>
            <w:tcW w:w="1710" w:type="dxa"/>
            <w:tcBorders>
              <w:top w:val="nil"/>
              <w:left w:val="nil"/>
              <w:bottom w:val="nil"/>
              <w:right w:val="nil"/>
            </w:tcBorders>
            <w:shd w:val="clear" w:color="auto" w:fill="auto"/>
            <w:noWrap/>
            <w:vAlign w:val="center"/>
          </w:tcPr>
          <w:p w14:paraId="02AADAFD" w14:textId="77777777" w:rsidR="007C686D" w:rsidRPr="00896275" w:rsidRDefault="007C686D" w:rsidP="003A3FB2">
            <w:pPr>
              <w:jc w:val="right"/>
              <w:rPr>
                <w:rFonts w:cstheme="minorHAnsi"/>
                <w:szCs w:val="20"/>
              </w:rPr>
            </w:pPr>
            <w:r w:rsidRPr="00896275">
              <w:rPr>
                <w:rFonts w:cstheme="minorHAnsi"/>
                <w:szCs w:val="20"/>
              </w:rPr>
              <w:t>19.79</w:t>
            </w:r>
          </w:p>
        </w:tc>
        <w:tc>
          <w:tcPr>
            <w:tcW w:w="990" w:type="dxa"/>
            <w:tcBorders>
              <w:top w:val="nil"/>
              <w:left w:val="nil"/>
              <w:bottom w:val="nil"/>
              <w:right w:val="nil"/>
            </w:tcBorders>
            <w:shd w:val="clear" w:color="auto" w:fill="auto"/>
            <w:noWrap/>
            <w:vAlign w:val="center"/>
          </w:tcPr>
          <w:p w14:paraId="6F9FD6CD"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19464E7D"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58282C8" w14:textId="77777777" w:rsidR="007C686D" w:rsidRPr="00896275" w:rsidRDefault="007C686D" w:rsidP="003A3FB2">
            <w:pPr>
              <w:rPr>
                <w:rFonts w:cstheme="minorHAnsi"/>
                <w:szCs w:val="20"/>
              </w:rPr>
            </w:pPr>
            <w:r w:rsidRPr="00896275">
              <w:rPr>
                <w:rFonts w:cstheme="minorHAnsi"/>
                <w:szCs w:val="20"/>
              </w:rPr>
              <w:t>'lvc_+12v',</w:t>
            </w:r>
          </w:p>
        </w:tc>
        <w:tc>
          <w:tcPr>
            <w:tcW w:w="5292" w:type="dxa"/>
            <w:tcBorders>
              <w:top w:val="nil"/>
              <w:left w:val="nil"/>
              <w:bottom w:val="nil"/>
              <w:right w:val="nil"/>
            </w:tcBorders>
            <w:shd w:val="clear" w:color="auto" w:fill="auto"/>
            <w:noWrap/>
            <w:vAlign w:val="center"/>
          </w:tcPr>
          <w:p w14:paraId="3AE01CE8" w14:textId="77777777" w:rsidR="007C686D" w:rsidRPr="00896275" w:rsidRDefault="007C686D" w:rsidP="003A3FB2">
            <w:pPr>
              <w:rPr>
                <w:rFonts w:cstheme="minorHAnsi"/>
                <w:szCs w:val="20"/>
              </w:rPr>
            </w:pPr>
            <w:r w:rsidRPr="00896275">
              <w:rPr>
                <w:rFonts w:cstheme="minorHAnsi"/>
                <w:szCs w:val="20"/>
              </w:rPr>
              <w:t>low voltage converter +12 V</w:t>
            </w:r>
          </w:p>
        </w:tc>
        <w:tc>
          <w:tcPr>
            <w:tcW w:w="1710" w:type="dxa"/>
            <w:tcBorders>
              <w:top w:val="nil"/>
              <w:left w:val="nil"/>
              <w:bottom w:val="nil"/>
              <w:right w:val="nil"/>
            </w:tcBorders>
            <w:shd w:val="clear" w:color="auto" w:fill="auto"/>
            <w:noWrap/>
            <w:vAlign w:val="center"/>
          </w:tcPr>
          <w:p w14:paraId="42C1B97D" w14:textId="77777777" w:rsidR="007C686D" w:rsidRPr="00896275" w:rsidRDefault="007C686D" w:rsidP="003A3FB2">
            <w:pPr>
              <w:jc w:val="right"/>
              <w:rPr>
                <w:rFonts w:cstheme="minorHAnsi"/>
                <w:szCs w:val="20"/>
              </w:rPr>
            </w:pPr>
            <w:r w:rsidRPr="00896275">
              <w:rPr>
                <w:rFonts w:cstheme="minorHAnsi"/>
                <w:szCs w:val="20"/>
              </w:rPr>
              <w:t>12.18</w:t>
            </w:r>
          </w:p>
        </w:tc>
        <w:tc>
          <w:tcPr>
            <w:tcW w:w="990" w:type="dxa"/>
            <w:tcBorders>
              <w:top w:val="nil"/>
              <w:left w:val="nil"/>
              <w:bottom w:val="nil"/>
              <w:right w:val="nil"/>
            </w:tcBorders>
            <w:shd w:val="clear" w:color="auto" w:fill="auto"/>
            <w:noWrap/>
            <w:vAlign w:val="center"/>
          </w:tcPr>
          <w:p w14:paraId="1CF5B5A5"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101D5E19"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393DD931" w14:textId="77777777" w:rsidR="007C686D" w:rsidRPr="00896275" w:rsidRDefault="007C686D" w:rsidP="003A3FB2">
            <w:pPr>
              <w:rPr>
                <w:rFonts w:cstheme="minorHAnsi"/>
                <w:szCs w:val="20"/>
              </w:rPr>
            </w:pPr>
            <w:r w:rsidRPr="00896275">
              <w:rPr>
                <w:rFonts w:cstheme="minorHAnsi"/>
                <w:szCs w:val="20"/>
              </w:rPr>
              <w:t>'lrpm_spare',</w:t>
            </w:r>
          </w:p>
        </w:tc>
        <w:tc>
          <w:tcPr>
            <w:tcW w:w="5292" w:type="dxa"/>
            <w:tcBorders>
              <w:top w:val="nil"/>
              <w:left w:val="nil"/>
              <w:bottom w:val="nil"/>
              <w:right w:val="nil"/>
            </w:tcBorders>
            <w:shd w:val="clear" w:color="auto" w:fill="auto"/>
            <w:noWrap/>
            <w:vAlign w:val="center"/>
          </w:tcPr>
          <w:p w14:paraId="14C20718" w14:textId="77777777" w:rsidR="007C686D" w:rsidRPr="00896275" w:rsidRDefault="007C686D" w:rsidP="003A3FB2">
            <w:pPr>
              <w:rPr>
                <w:rFonts w:cstheme="minorHAnsi"/>
                <w:szCs w:val="20"/>
              </w:rPr>
            </w:pPr>
            <w:r w:rsidRPr="00896275">
              <w:rPr>
                <w:rFonts w:cstheme="minorHAnsi"/>
                <w:szCs w:val="20"/>
              </w:rPr>
              <w:t>spare monitor channel (positive)</w:t>
            </w:r>
          </w:p>
        </w:tc>
        <w:tc>
          <w:tcPr>
            <w:tcW w:w="1710" w:type="dxa"/>
            <w:tcBorders>
              <w:top w:val="nil"/>
              <w:left w:val="nil"/>
              <w:bottom w:val="nil"/>
              <w:right w:val="nil"/>
            </w:tcBorders>
            <w:shd w:val="clear" w:color="auto" w:fill="auto"/>
            <w:noWrap/>
            <w:vAlign w:val="center"/>
          </w:tcPr>
          <w:p w14:paraId="7296D279" w14:textId="77777777" w:rsidR="007C686D" w:rsidRPr="00896275" w:rsidRDefault="007C686D" w:rsidP="003A3FB2">
            <w:pPr>
              <w:jc w:val="right"/>
              <w:rPr>
                <w:rFonts w:cstheme="minorHAnsi"/>
                <w:szCs w:val="20"/>
              </w:rPr>
            </w:pPr>
            <w:r w:rsidRPr="00896275">
              <w:rPr>
                <w:rFonts w:cstheme="minorHAnsi"/>
                <w:szCs w:val="20"/>
              </w:rPr>
              <w:t>0</w:t>
            </w:r>
          </w:p>
        </w:tc>
        <w:tc>
          <w:tcPr>
            <w:tcW w:w="990" w:type="dxa"/>
            <w:tcBorders>
              <w:top w:val="nil"/>
              <w:left w:val="nil"/>
              <w:bottom w:val="nil"/>
              <w:right w:val="nil"/>
            </w:tcBorders>
            <w:shd w:val="clear" w:color="auto" w:fill="auto"/>
            <w:noWrap/>
            <w:vAlign w:val="center"/>
          </w:tcPr>
          <w:p w14:paraId="1F1552FC"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3742F742"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1AFA2AC" w14:textId="77777777" w:rsidR="007C686D" w:rsidRPr="00896275" w:rsidRDefault="007C686D" w:rsidP="003A3FB2">
            <w:pPr>
              <w:rPr>
                <w:rFonts w:cstheme="minorHAnsi"/>
                <w:szCs w:val="20"/>
              </w:rPr>
            </w:pPr>
            <w:r w:rsidRPr="00896275">
              <w:rPr>
                <w:rFonts w:cstheme="minorHAnsi"/>
                <w:szCs w:val="20"/>
              </w:rPr>
              <w:t>'lvc_+2.5v_a',</w:t>
            </w:r>
          </w:p>
        </w:tc>
        <w:tc>
          <w:tcPr>
            <w:tcW w:w="5292" w:type="dxa"/>
            <w:tcBorders>
              <w:top w:val="nil"/>
              <w:left w:val="nil"/>
              <w:bottom w:val="nil"/>
              <w:right w:val="nil"/>
            </w:tcBorders>
            <w:shd w:val="clear" w:color="auto" w:fill="auto"/>
            <w:noWrap/>
            <w:vAlign w:val="center"/>
          </w:tcPr>
          <w:p w14:paraId="5A008629" w14:textId="77777777" w:rsidR="007C686D" w:rsidRPr="00896275" w:rsidRDefault="007C686D" w:rsidP="003A3FB2">
            <w:pPr>
              <w:rPr>
                <w:rFonts w:cstheme="minorHAnsi"/>
                <w:szCs w:val="20"/>
              </w:rPr>
            </w:pPr>
            <w:r w:rsidRPr="00896275">
              <w:rPr>
                <w:rFonts w:cstheme="minorHAnsi"/>
                <w:szCs w:val="20"/>
              </w:rPr>
              <w:t>low voltage converter +2.5 V a</w:t>
            </w:r>
          </w:p>
        </w:tc>
        <w:tc>
          <w:tcPr>
            <w:tcW w:w="1710" w:type="dxa"/>
            <w:tcBorders>
              <w:top w:val="nil"/>
              <w:left w:val="nil"/>
              <w:bottom w:val="nil"/>
              <w:right w:val="nil"/>
            </w:tcBorders>
            <w:shd w:val="clear" w:color="auto" w:fill="auto"/>
            <w:noWrap/>
            <w:vAlign w:val="center"/>
          </w:tcPr>
          <w:p w14:paraId="6127BF64" w14:textId="77777777" w:rsidR="007C686D" w:rsidRPr="00896275" w:rsidRDefault="007C686D" w:rsidP="003A3FB2">
            <w:pPr>
              <w:jc w:val="right"/>
              <w:rPr>
                <w:rFonts w:cstheme="minorHAnsi"/>
                <w:szCs w:val="20"/>
              </w:rPr>
            </w:pPr>
            <w:r w:rsidRPr="00896275">
              <w:rPr>
                <w:rFonts w:cstheme="minorHAnsi"/>
                <w:szCs w:val="20"/>
              </w:rPr>
              <w:t>2.43</w:t>
            </w:r>
          </w:p>
        </w:tc>
        <w:tc>
          <w:tcPr>
            <w:tcW w:w="990" w:type="dxa"/>
            <w:tcBorders>
              <w:top w:val="nil"/>
              <w:left w:val="nil"/>
              <w:bottom w:val="nil"/>
              <w:right w:val="nil"/>
            </w:tcBorders>
            <w:shd w:val="clear" w:color="auto" w:fill="auto"/>
            <w:noWrap/>
            <w:vAlign w:val="center"/>
          </w:tcPr>
          <w:p w14:paraId="4CE639C4"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CC16E8E"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1F147DC3" w14:textId="77777777" w:rsidR="007C686D" w:rsidRPr="00896275" w:rsidRDefault="007C686D" w:rsidP="003A3FB2">
            <w:pPr>
              <w:rPr>
                <w:rFonts w:cstheme="minorHAnsi"/>
                <w:szCs w:val="20"/>
              </w:rPr>
            </w:pPr>
            <w:r w:rsidRPr="00896275">
              <w:rPr>
                <w:rFonts w:cstheme="minorHAnsi"/>
                <w:szCs w:val="20"/>
              </w:rPr>
              <w:t>'lvc_+5v',</w:t>
            </w:r>
          </w:p>
        </w:tc>
        <w:tc>
          <w:tcPr>
            <w:tcW w:w="5292" w:type="dxa"/>
            <w:tcBorders>
              <w:top w:val="nil"/>
              <w:left w:val="nil"/>
              <w:bottom w:val="nil"/>
              <w:right w:val="nil"/>
            </w:tcBorders>
            <w:shd w:val="clear" w:color="auto" w:fill="auto"/>
            <w:noWrap/>
            <w:vAlign w:val="center"/>
          </w:tcPr>
          <w:p w14:paraId="7029730F" w14:textId="77777777" w:rsidR="007C686D" w:rsidRPr="00896275" w:rsidRDefault="007C686D" w:rsidP="003A3FB2">
            <w:pPr>
              <w:rPr>
                <w:rFonts w:cstheme="minorHAnsi"/>
                <w:szCs w:val="20"/>
              </w:rPr>
            </w:pPr>
            <w:r w:rsidRPr="00896275">
              <w:rPr>
                <w:rFonts w:cstheme="minorHAnsi"/>
                <w:szCs w:val="20"/>
              </w:rPr>
              <w:t>low voltage converter +5 V</w:t>
            </w:r>
          </w:p>
        </w:tc>
        <w:tc>
          <w:tcPr>
            <w:tcW w:w="1710" w:type="dxa"/>
            <w:tcBorders>
              <w:top w:val="nil"/>
              <w:left w:val="nil"/>
              <w:bottom w:val="nil"/>
              <w:right w:val="nil"/>
            </w:tcBorders>
            <w:shd w:val="clear" w:color="auto" w:fill="auto"/>
            <w:noWrap/>
            <w:vAlign w:val="center"/>
          </w:tcPr>
          <w:p w14:paraId="013002C2" w14:textId="77777777" w:rsidR="007C686D" w:rsidRPr="00896275" w:rsidRDefault="007C686D" w:rsidP="003A3FB2">
            <w:pPr>
              <w:jc w:val="right"/>
              <w:rPr>
                <w:rFonts w:cstheme="minorHAnsi"/>
                <w:szCs w:val="20"/>
              </w:rPr>
            </w:pPr>
            <w:r w:rsidRPr="00896275">
              <w:rPr>
                <w:rFonts w:cstheme="minorHAnsi"/>
                <w:szCs w:val="20"/>
              </w:rPr>
              <w:t>4.97</w:t>
            </w:r>
          </w:p>
        </w:tc>
        <w:tc>
          <w:tcPr>
            <w:tcW w:w="990" w:type="dxa"/>
            <w:tcBorders>
              <w:top w:val="nil"/>
              <w:left w:val="nil"/>
              <w:bottom w:val="nil"/>
              <w:right w:val="nil"/>
            </w:tcBorders>
            <w:shd w:val="clear" w:color="auto" w:fill="auto"/>
            <w:noWrap/>
            <w:vAlign w:val="center"/>
          </w:tcPr>
          <w:p w14:paraId="29E68D24"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43E83A58"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73BAFFB5" w14:textId="77777777" w:rsidR="007C686D" w:rsidRPr="00896275" w:rsidRDefault="007C686D" w:rsidP="003A3FB2">
            <w:pPr>
              <w:rPr>
                <w:rFonts w:cstheme="minorHAnsi"/>
                <w:szCs w:val="20"/>
              </w:rPr>
            </w:pPr>
            <w:r w:rsidRPr="00896275">
              <w:rPr>
                <w:rFonts w:cstheme="minorHAnsi"/>
                <w:szCs w:val="20"/>
              </w:rPr>
              <w:t>'adc_avdd',</w:t>
            </w:r>
          </w:p>
        </w:tc>
        <w:tc>
          <w:tcPr>
            <w:tcW w:w="5292" w:type="dxa"/>
            <w:tcBorders>
              <w:top w:val="nil"/>
              <w:left w:val="nil"/>
              <w:bottom w:val="nil"/>
              <w:right w:val="nil"/>
            </w:tcBorders>
            <w:shd w:val="clear" w:color="auto" w:fill="auto"/>
            <w:noWrap/>
            <w:vAlign w:val="center"/>
          </w:tcPr>
          <w:p w14:paraId="67F0BB33" w14:textId="77777777" w:rsidR="007C686D" w:rsidRPr="00896275" w:rsidRDefault="007C686D" w:rsidP="003A3FB2">
            <w:pPr>
              <w:rPr>
                <w:rFonts w:cstheme="minorHAnsi"/>
                <w:szCs w:val="20"/>
              </w:rPr>
            </w:pPr>
            <w:r w:rsidRPr="00896275">
              <w:rPr>
                <w:rFonts w:cstheme="minorHAnsi"/>
                <w:szCs w:val="20"/>
              </w:rPr>
              <w:t>Analog to Digital Converter Voltage (Analog)</w:t>
            </w:r>
          </w:p>
        </w:tc>
        <w:tc>
          <w:tcPr>
            <w:tcW w:w="1710" w:type="dxa"/>
            <w:tcBorders>
              <w:top w:val="nil"/>
              <w:left w:val="nil"/>
              <w:bottom w:val="nil"/>
              <w:right w:val="nil"/>
            </w:tcBorders>
            <w:shd w:val="clear" w:color="auto" w:fill="auto"/>
            <w:noWrap/>
            <w:vAlign w:val="center"/>
          </w:tcPr>
          <w:p w14:paraId="194A801A" w14:textId="77777777" w:rsidR="007C686D" w:rsidRPr="00896275" w:rsidRDefault="007C686D" w:rsidP="003A3FB2">
            <w:pPr>
              <w:jc w:val="right"/>
              <w:rPr>
                <w:rFonts w:cstheme="minorHAnsi"/>
                <w:szCs w:val="20"/>
              </w:rPr>
            </w:pPr>
            <w:r w:rsidRPr="00896275">
              <w:rPr>
                <w:rFonts w:cstheme="minorHAnsi"/>
                <w:szCs w:val="20"/>
              </w:rPr>
              <w:t>5.07</w:t>
            </w:r>
          </w:p>
        </w:tc>
        <w:tc>
          <w:tcPr>
            <w:tcW w:w="990" w:type="dxa"/>
            <w:tcBorders>
              <w:top w:val="nil"/>
              <w:left w:val="nil"/>
              <w:bottom w:val="nil"/>
              <w:right w:val="nil"/>
            </w:tcBorders>
            <w:shd w:val="clear" w:color="auto" w:fill="auto"/>
            <w:noWrap/>
            <w:vAlign w:val="center"/>
          </w:tcPr>
          <w:p w14:paraId="5A21207D"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F1A06E4"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3F132121" w14:textId="77777777" w:rsidR="007C686D" w:rsidRPr="00896275" w:rsidRDefault="007C686D" w:rsidP="003A3FB2">
            <w:pPr>
              <w:rPr>
                <w:rFonts w:cstheme="minorHAnsi"/>
                <w:szCs w:val="20"/>
              </w:rPr>
            </w:pPr>
            <w:r w:rsidRPr="00896275">
              <w:rPr>
                <w:rFonts w:cstheme="minorHAnsi"/>
                <w:szCs w:val="20"/>
              </w:rPr>
              <w:t>'adc_dvdd',</w:t>
            </w:r>
          </w:p>
        </w:tc>
        <w:tc>
          <w:tcPr>
            <w:tcW w:w="5292" w:type="dxa"/>
            <w:tcBorders>
              <w:top w:val="nil"/>
              <w:left w:val="nil"/>
              <w:bottom w:val="nil"/>
              <w:right w:val="nil"/>
            </w:tcBorders>
            <w:shd w:val="clear" w:color="auto" w:fill="auto"/>
            <w:noWrap/>
            <w:vAlign w:val="center"/>
          </w:tcPr>
          <w:p w14:paraId="5BEABCB0" w14:textId="77777777" w:rsidR="007C686D" w:rsidRPr="00896275" w:rsidRDefault="007C686D" w:rsidP="003A3FB2">
            <w:pPr>
              <w:rPr>
                <w:rFonts w:cstheme="minorHAnsi"/>
                <w:szCs w:val="20"/>
              </w:rPr>
            </w:pPr>
            <w:r w:rsidRPr="00896275">
              <w:rPr>
                <w:rFonts w:cstheme="minorHAnsi"/>
                <w:szCs w:val="20"/>
              </w:rPr>
              <w:t>Analog to Digital Converter Voltage (Digital)</w:t>
            </w:r>
          </w:p>
        </w:tc>
        <w:tc>
          <w:tcPr>
            <w:tcW w:w="1710" w:type="dxa"/>
            <w:tcBorders>
              <w:top w:val="nil"/>
              <w:left w:val="nil"/>
              <w:bottom w:val="nil"/>
              <w:right w:val="nil"/>
            </w:tcBorders>
            <w:shd w:val="clear" w:color="auto" w:fill="auto"/>
            <w:noWrap/>
            <w:vAlign w:val="center"/>
          </w:tcPr>
          <w:p w14:paraId="575593A3" w14:textId="77777777" w:rsidR="007C686D" w:rsidRPr="00896275" w:rsidRDefault="007C686D" w:rsidP="003A3FB2">
            <w:pPr>
              <w:jc w:val="right"/>
              <w:rPr>
                <w:rFonts w:cstheme="minorHAnsi"/>
                <w:szCs w:val="20"/>
              </w:rPr>
            </w:pPr>
            <w:r w:rsidRPr="00896275">
              <w:rPr>
                <w:rFonts w:cstheme="minorHAnsi"/>
                <w:szCs w:val="20"/>
              </w:rPr>
              <w:t>5.07</w:t>
            </w:r>
          </w:p>
        </w:tc>
        <w:tc>
          <w:tcPr>
            <w:tcW w:w="990" w:type="dxa"/>
            <w:tcBorders>
              <w:top w:val="nil"/>
              <w:left w:val="nil"/>
              <w:bottom w:val="nil"/>
              <w:right w:val="nil"/>
            </w:tcBorders>
            <w:shd w:val="clear" w:color="auto" w:fill="auto"/>
            <w:noWrap/>
            <w:vAlign w:val="center"/>
          </w:tcPr>
          <w:p w14:paraId="090DBD0B"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C5CD6B4"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48745FF" w14:textId="77777777" w:rsidR="007C686D" w:rsidRPr="00896275" w:rsidRDefault="007C686D" w:rsidP="003A3FB2">
            <w:pPr>
              <w:rPr>
                <w:rFonts w:cstheme="minorHAnsi"/>
                <w:szCs w:val="20"/>
              </w:rPr>
            </w:pPr>
            <w:r w:rsidRPr="00896275">
              <w:rPr>
                <w:rFonts w:cstheme="minorHAnsi"/>
                <w:szCs w:val="20"/>
              </w:rPr>
              <w:t>'pac_vm',</w:t>
            </w:r>
          </w:p>
        </w:tc>
        <w:tc>
          <w:tcPr>
            <w:tcW w:w="5292" w:type="dxa"/>
            <w:tcBorders>
              <w:top w:val="nil"/>
              <w:left w:val="nil"/>
              <w:bottom w:val="nil"/>
              <w:right w:val="nil"/>
            </w:tcBorders>
            <w:shd w:val="clear" w:color="auto" w:fill="auto"/>
            <w:noWrap/>
            <w:vAlign w:val="center"/>
          </w:tcPr>
          <w:p w14:paraId="64953A80" w14:textId="77777777" w:rsidR="007C686D" w:rsidRPr="00896275" w:rsidRDefault="007C686D" w:rsidP="003A3FB2">
            <w:pPr>
              <w:rPr>
                <w:rFonts w:cstheme="minorHAnsi"/>
                <w:szCs w:val="20"/>
              </w:rPr>
            </w:pPr>
            <w:r w:rsidRPr="00896275">
              <w:rPr>
                <w:rFonts w:cstheme="minorHAnsi"/>
                <w:szCs w:val="20"/>
              </w:rPr>
              <w:t>Post-Acceleration Voltage Monitor</w:t>
            </w:r>
          </w:p>
        </w:tc>
        <w:tc>
          <w:tcPr>
            <w:tcW w:w="1710" w:type="dxa"/>
            <w:tcBorders>
              <w:top w:val="nil"/>
              <w:left w:val="nil"/>
              <w:bottom w:val="nil"/>
              <w:right w:val="nil"/>
            </w:tcBorders>
            <w:shd w:val="clear" w:color="auto" w:fill="auto"/>
            <w:noWrap/>
            <w:vAlign w:val="center"/>
          </w:tcPr>
          <w:p w14:paraId="4BF22BCC" w14:textId="77777777" w:rsidR="007C686D" w:rsidRPr="00896275" w:rsidRDefault="007C686D" w:rsidP="003A3FB2">
            <w:pPr>
              <w:jc w:val="right"/>
              <w:rPr>
                <w:rFonts w:cstheme="minorHAnsi"/>
                <w:szCs w:val="20"/>
              </w:rPr>
            </w:pPr>
            <w:r w:rsidRPr="00896275">
              <w:rPr>
                <w:rFonts w:cstheme="minorHAnsi"/>
                <w:szCs w:val="20"/>
              </w:rPr>
              <w:t>-144404.26</w:t>
            </w:r>
          </w:p>
        </w:tc>
        <w:tc>
          <w:tcPr>
            <w:tcW w:w="990" w:type="dxa"/>
            <w:tcBorders>
              <w:top w:val="nil"/>
              <w:left w:val="nil"/>
              <w:bottom w:val="nil"/>
              <w:right w:val="nil"/>
            </w:tcBorders>
            <w:shd w:val="clear" w:color="auto" w:fill="auto"/>
            <w:noWrap/>
            <w:vAlign w:val="center"/>
          </w:tcPr>
          <w:p w14:paraId="24870F25"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39FDE2D4"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0A5B68B" w14:textId="77777777" w:rsidR="007C686D" w:rsidRPr="00896275" w:rsidRDefault="007C686D" w:rsidP="003A3FB2">
            <w:pPr>
              <w:rPr>
                <w:rFonts w:cstheme="minorHAnsi"/>
                <w:szCs w:val="20"/>
              </w:rPr>
            </w:pPr>
            <w:r w:rsidRPr="00896275">
              <w:rPr>
                <w:rFonts w:cstheme="minorHAnsi"/>
                <w:szCs w:val="20"/>
              </w:rPr>
              <w:t>'cal_vref',</w:t>
            </w:r>
          </w:p>
        </w:tc>
        <w:tc>
          <w:tcPr>
            <w:tcW w:w="5292" w:type="dxa"/>
            <w:tcBorders>
              <w:top w:val="nil"/>
              <w:left w:val="nil"/>
              <w:bottom w:val="nil"/>
              <w:right w:val="nil"/>
            </w:tcBorders>
            <w:shd w:val="clear" w:color="auto" w:fill="auto"/>
            <w:noWrap/>
            <w:vAlign w:val="center"/>
          </w:tcPr>
          <w:p w14:paraId="3058D5C7" w14:textId="77777777" w:rsidR="007C686D" w:rsidRPr="00896275" w:rsidRDefault="007C686D" w:rsidP="003A3FB2">
            <w:pPr>
              <w:rPr>
                <w:rFonts w:cstheme="minorHAnsi"/>
                <w:szCs w:val="20"/>
              </w:rPr>
            </w:pPr>
            <w:r w:rsidRPr="00896275">
              <w:rPr>
                <w:rFonts w:cstheme="minorHAnsi"/>
                <w:szCs w:val="20"/>
              </w:rPr>
              <w:t>Calibration Refernce Voltage</w:t>
            </w:r>
          </w:p>
        </w:tc>
        <w:tc>
          <w:tcPr>
            <w:tcW w:w="1710" w:type="dxa"/>
            <w:tcBorders>
              <w:top w:val="nil"/>
              <w:left w:val="nil"/>
              <w:bottom w:val="nil"/>
              <w:right w:val="nil"/>
            </w:tcBorders>
            <w:shd w:val="clear" w:color="auto" w:fill="auto"/>
            <w:noWrap/>
            <w:vAlign w:val="center"/>
          </w:tcPr>
          <w:p w14:paraId="5B0E009E" w14:textId="77777777" w:rsidR="007C686D" w:rsidRPr="00896275" w:rsidRDefault="007C686D" w:rsidP="003A3FB2">
            <w:pPr>
              <w:jc w:val="right"/>
              <w:rPr>
                <w:rFonts w:cstheme="minorHAnsi"/>
                <w:szCs w:val="20"/>
              </w:rPr>
            </w:pPr>
            <w:r w:rsidRPr="00896275">
              <w:rPr>
                <w:rFonts w:cstheme="minorHAnsi"/>
                <w:szCs w:val="20"/>
              </w:rPr>
              <w:t>5</w:t>
            </w:r>
          </w:p>
        </w:tc>
        <w:tc>
          <w:tcPr>
            <w:tcW w:w="990" w:type="dxa"/>
            <w:tcBorders>
              <w:top w:val="nil"/>
              <w:left w:val="nil"/>
              <w:bottom w:val="nil"/>
              <w:right w:val="nil"/>
            </w:tcBorders>
            <w:shd w:val="clear" w:color="auto" w:fill="auto"/>
            <w:noWrap/>
            <w:vAlign w:val="center"/>
          </w:tcPr>
          <w:p w14:paraId="433A989F"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33EAF10A"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BF3BB67" w14:textId="77777777" w:rsidR="007C686D" w:rsidRPr="00896275" w:rsidRDefault="007C686D" w:rsidP="003A3FB2">
            <w:pPr>
              <w:rPr>
                <w:rFonts w:cstheme="minorHAnsi"/>
                <w:szCs w:val="20"/>
              </w:rPr>
            </w:pPr>
            <w:r w:rsidRPr="00896275">
              <w:rPr>
                <w:rFonts w:cstheme="minorHAnsi"/>
                <w:szCs w:val="20"/>
              </w:rPr>
              <w:t>'pac_cm_ac',</w:t>
            </w:r>
          </w:p>
        </w:tc>
        <w:tc>
          <w:tcPr>
            <w:tcW w:w="5292" w:type="dxa"/>
            <w:tcBorders>
              <w:top w:val="nil"/>
              <w:left w:val="nil"/>
              <w:bottom w:val="nil"/>
              <w:right w:val="nil"/>
            </w:tcBorders>
            <w:shd w:val="clear" w:color="auto" w:fill="auto"/>
            <w:noWrap/>
            <w:vAlign w:val="center"/>
          </w:tcPr>
          <w:p w14:paraId="306936D6" w14:textId="77777777" w:rsidR="007C686D" w:rsidRPr="00896275" w:rsidRDefault="007C686D" w:rsidP="003A3FB2">
            <w:pPr>
              <w:rPr>
                <w:rFonts w:cstheme="minorHAnsi"/>
                <w:szCs w:val="20"/>
              </w:rPr>
            </w:pPr>
            <w:r w:rsidRPr="00896275">
              <w:rPr>
                <w:rFonts w:cstheme="minorHAnsi"/>
                <w:szCs w:val="20"/>
              </w:rPr>
              <w:t>Post-Acceleration AC Current Monitor -- not in use</w:t>
            </w:r>
          </w:p>
        </w:tc>
        <w:tc>
          <w:tcPr>
            <w:tcW w:w="1710" w:type="dxa"/>
            <w:tcBorders>
              <w:top w:val="nil"/>
              <w:left w:val="nil"/>
              <w:bottom w:val="nil"/>
              <w:right w:val="nil"/>
            </w:tcBorders>
            <w:shd w:val="clear" w:color="auto" w:fill="auto"/>
            <w:noWrap/>
            <w:vAlign w:val="center"/>
          </w:tcPr>
          <w:p w14:paraId="4F69701B" w14:textId="77777777" w:rsidR="007C686D" w:rsidRPr="00896275" w:rsidRDefault="007C686D" w:rsidP="003A3FB2">
            <w:pPr>
              <w:rPr>
                <w:rFonts w:cstheme="minorHAnsi"/>
                <w:szCs w:val="20"/>
              </w:rPr>
            </w:pPr>
          </w:p>
        </w:tc>
        <w:tc>
          <w:tcPr>
            <w:tcW w:w="990" w:type="dxa"/>
            <w:tcBorders>
              <w:top w:val="nil"/>
              <w:left w:val="nil"/>
              <w:bottom w:val="nil"/>
              <w:right w:val="nil"/>
            </w:tcBorders>
            <w:shd w:val="clear" w:color="auto" w:fill="auto"/>
            <w:noWrap/>
            <w:vAlign w:val="center"/>
          </w:tcPr>
          <w:p w14:paraId="1AFE96C6" w14:textId="77777777" w:rsidR="007C686D" w:rsidRPr="00896275" w:rsidRDefault="007C686D" w:rsidP="003A3FB2">
            <w:pPr>
              <w:jc w:val="center"/>
              <w:rPr>
                <w:rFonts w:cstheme="minorHAnsi"/>
                <w:szCs w:val="20"/>
              </w:rPr>
            </w:pPr>
          </w:p>
        </w:tc>
      </w:tr>
      <w:tr w:rsidR="007C686D" w:rsidRPr="00896275" w14:paraId="65BBC7C5"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72DCE92" w14:textId="77777777" w:rsidR="007C686D" w:rsidRPr="00896275" w:rsidRDefault="007C686D" w:rsidP="003A3FB2">
            <w:pPr>
              <w:rPr>
                <w:rFonts w:cstheme="minorHAnsi"/>
                <w:szCs w:val="20"/>
              </w:rPr>
            </w:pPr>
            <w:r w:rsidRPr="00896275">
              <w:rPr>
                <w:rFonts w:cstheme="minorHAnsi"/>
                <w:szCs w:val="20"/>
              </w:rPr>
              <w:t>'mcp_vm',</w:t>
            </w:r>
          </w:p>
        </w:tc>
        <w:tc>
          <w:tcPr>
            <w:tcW w:w="5292" w:type="dxa"/>
            <w:tcBorders>
              <w:top w:val="nil"/>
              <w:left w:val="nil"/>
              <w:bottom w:val="nil"/>
              <w:right w:val="nil"/>
            </w:tcBorders>
            <w:shd w:val="clear" w:color="auto" w:fill="auto"/>
            <w:noWrap/>
            <w:vAlign w:val="center"/>
          </w:tcPr>
          <w:p w14:paraId="135A8AE3" w14:textId="77777777" w:rsidR="007C686D" w:rsidRPr="00896275" w:rsidRDefault="007C686D" w:rsidP="003A3FB2">
            <w:pPr>
              <w:rPr>
                <w:rFonts w:cstheme="minorHAnsi"/>
                <w:szCs w:val="20"/>
              </w:rPr>
            </w:pPr>
            <w:r w:rsidRPr="00896275">
              <w:rPr>
                <w:rFonts w:cstheme="minorHAnsi"/>
                <w:szCs w:val="20"/>
              </w:rPr>
              <w:t>Micro-channel Plate Voltage Monitor</w:t>
            </w:r>
          </w:p>
        </w:tc>
        <w:tc>
          <w:tcPr>
            <w:tcW w:w="1710" w:type="dxa"/>
            <w:tcBorders>
              <w:top w:val="nil"/>
              <w:left w:val="nil"/>
              <w:bottom w:val="nil"/>
              <w:right w:val="nil"/>
            </w:tcBorders>
            <w:shd w:val="clear" w:color="auto" w:fill="auto"/>
            <w:noWrap/>
            <w:vAlign w:val="center"/>
          </w:tcPr>
          <w:p w14:paraId="138EE3C2" w14:textId="77777777" w:rsidR="007C686D" w:rsidRPr="00896275" w:rsidRDefault="007C686D" w:rsidP="003A3FB2">
            <w:pPr>
              <w:jc w:val="right"/>
              <w:rPr>
                <w:rFonts w:cstheme="minorHAnsi"/>
                <w:szCs w:val="20"/>
              </w:rPr>
            </w:pPr>
            <w:r w:rsidRPr="00896275">
              <w:rPr>
                <w:rFonts w:cstheme="minorHAnsi"/>
                <w:szCs w:val="20"/>
              </w:rPr>
              <w:t>2333.72</w:t>
            </w:r>
          </w:p>
        </w:tc>
        <w:tc>
          <w:tcPr>
            <w:tcW w:w="990" w:type="dxa"/>
            <w:tcBorders>
              <w:top w:val="nil"/>
              <w:left w:val="nil"/>
              <w:bottom w:val="nil"/>
              <w:right w:val="nil"/>
            </w:tcBorders>
            <w:shd w:val="clear" w:color="auto" w:fill="auto"/>
            <w:noWrap/>
            <w:vAlign w:val="center"/>
          </w:tcPr>
          <w:p w14:paraId="6BC45347"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0FBBDE2"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6FEBCFDE" w14:textId="77777777" w:rsidR="007C686D" w:rsidRPr="00896275" w:rsidRDefault="007C686D" w:rsidP="003A3FB2">
            <w:pPr>
              <w:rPr>
                <w:rFonts w:cstheme="minorHAnsi"/>
                <w:szCs w:val="20"/>
              </w:rPr>
            </w:pPr>
            <w:r w:rsidRPr="00896275">
              <w:rPr>
                <w:rFonts w:cstheme="minorHAnsi"/>
                <w:szCs w:val="20"/>
              </w:rPr>
              <w:t>'mcp_cm_dc',</w:t>
            </w:r>
          </w:p>
        </w:tc>
        <w:tc>
          <w:tcPr>
            <w:tcW w:w="5292" w:type="dxa"/>
            <w:tcBorders>
              <w:top w:val="nil"/>
              <w:left w:val="nil"/>
              <w:bottom w:val="nil"/>
              <w:right w:val="nil"/>
            </w:tcBorders>
            <w:shd w:val="clear" w:color="auto" w:fill="auto"/>
            <w:noWrap/>
            <w:vAlign w:val="center"/>
          </w:tcPr>
          <w:p w14:paraId="449268CA" w14:textId="77777777" w:rsidR="007C686D" w:rsidRPr="00896275" w:rsidRDefault="007C686D" w:rsidP="003A3FB2">
            <w:pPr>
              <w:rPr>
                <w:rFonts w:cstheme="minorHAnsi"/>
                <w:szCs w:val="20"/>
              </w:rPr>
            </w:pPr>
            <w:r w:rsidRPr="00896275">
              <w:rPr>
                <w:rFonts w:cstheme="minorHAnsi"/>
                <w:szCs w:val="20"/>
              </w:rPr>
              <w:t>Micro-channel Plate DC Current Monitor</w:t>
            </w:r>
          </w:p>
        </w:tc>
        <w:tc>
          <w:tcPr>
            <w:tcW w:w="1710" w:type="dxa"/>
            <w:tcBorders>
              <w:top w:val="nil"/>
              <w:left w:val="nil"/>
              <w:bottom w:val="nil"/>
              <w:right w:val="nil"/>
            </w:tcBorders>
            <w:shd w:val="clear" w:color="auto" w:fill="auto"/>
            <w:noWrap/>
            <w:vAlign w:val="center"/>
          </w:tcPr>
          <w:p w14:paraId="3FCAF203" w14:textId="77777777" w:rsidR="007C686D" w:rsidRPr="00896275" w:rsidRDefault="007C686D" w:rsidP="003A3FB2">
            <w:pPr>
              <w:jc w:val="right"/>
              <w:rPr>
                <w:rFonts w:cstheme="minorHAnsi"/>
                <w:szCs w:val="20"/>
              </w:rPr>
            </w:pPr>
            <w:r w:rsidRPr="00896275">
              <w:rPr>
                <w:rFonts w:cstheme="minorHAnsi"/>
                <w:szCs w:val="20"/>
              </w:rPr>
              <w:t>36.71</w:t>
            </w:r>
          </w:p>
        </w:tc>
        <w:tc>
          <w:tcPr>
            <w:tcW w:w="990" w:type="dxa"/>
            <w:tcBorders>
              <w:top w:val="nil"/>
              <w:left w:val="nil"/>
              <w:bottom w:val="nil"/>
              <w:right w:val="nil"/>
            </w:tcBorders>
            <w:shd w:val="clear" w:color="auto" w:fill="auto"/>
            <w:noWrap/>
            <w:vAlign w:val="center"/>
          </w:tcPr>
          <w:p w14:paraId="67B334C1"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2946C0C0"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34B064EA" w14:textId="77777777" w:rsidR="007C686D" w:rsidRPr="00896275" w:rsidRDefault="007C686D" w:rsidP="003A3FB2">
            <w:pPr>
              <w:rPr>
                <w:rFonts w:cstheme="minorHAnsi"/>
                <w:szCs w:val="20"/>
              </w:rPr>
            </w:pPr>
            <w:r w:rsidRPr="00896275">
              <w:rPr>
                <w:rFonts w:cstheme="minorHAnsi"/>
                <w:szCs w:val="20"/>
              </w:rPr>
              <w:t>'mcp_cm_ac',</w:t>
            </w:r>
          </w:p>
        </w:tc>
        <w:tc>
          <w:tcPr>
            <w:tcW w:w="5292" w:type="dxa"/>
            <w:tcBorders>
              <w:top w:val="nil"/>
              <w:left w:val="nil"/>
              <w:bottom w:val="nil"/>
              <w:right w:val="nil"/>
            </w:tcBorders>
            <w:shd w:val="clear" w:color="auto" w:fill="auto"/>
            <w:noWrap/>
            <w:vAlign w:val="center"/>
          </w:tcPr>
          <w:p w14:paraId="6E1C285E" w14:textId="77777777" w:rsidR="007C686D" w:rsidRPr="00896275" w:rsidRDefault="007C686D" w:rsidP="003A3FB2">
            <w:pPr>
              <w:rPr>
                <w:rFonts w:cstheme="minorHAnsi"/>
                <w:szCs w:val="20"/>
              </w:rPr>
            </w:pPr>
            <w:r w:rsidRPr="00896275">
              <w:rPr>
                <w:rFonts w:cstheme="minorHAnsi"/>
                <w:szCs w:val="20"/>
              </w:rPr>
              <w:t>Micro-channel Plate AC Current Monitor -- not in use</w:t>
            </w:r>
          </w:p>
        </w:tc>
        <w:tc>
          <w:tcPr>
            <w:tcW w:w="1710" w:type="dxa"/>
            <w:tcBorders>
              <w:top w:val="nil"/>
              <w:left w:val="nil"/>
              <w:bottom w:val="nil"/>
              <w:right w:val="nil"/>
            </w:tcBorders>
            <w:shd w:val="clear" w:color="auto" w:fill="auto"/>
            <w:noWrap/>
            <w:vAlign w:val="center"/>
          </w:tcPr>
          <w:p w14:paraId="4945834D" w14:textId="77777777" w:rsidR="007C686D" w:rsidRPr="00896275" w:rsidRDefault="007C686D" w:rsidP="003A3FB2">
            <w:pPr>
              <w:rPr>
                <w:rFonts w:cstheme="minorHAnsi"/>
                <w:szCs w:val="20"/>
              </w:rPr>
            </w:pPr>
          </w:p>
        </w:tc>
        <w:tc>
          <w:tcPr>
            <w:tcW w:w="990" w:type="dxa"/>
            <w:tcBorders>
              <w:top w:val="nil"/>
              <w:left w:val="nil"/>
              <w:bottom w:val="nil"/>
              <w:right w:val="nil"/>
            </w:tcBorders>
            <w:shd w:val="clear" w:color="auto" w:fill="auto"/>
            <w:noWrap/>
            <w:vAlign w:val="center"/>
          </w:tcPr>
          <w:p w14:paraId="0ACB0335" w14:textId="77777777" w:rsidR="007C686D" w:rsidRPr="00896275" w:rsidRDefault="007C686D" w:rsidP="003A3FB2">
            <w:pPr>
              <w:jc w:val="center"/>
              <w:rPr>
                <w:rFonts w:cstheme="minorHAnsi"/>
                <w:szCs w:val="20"/>
              </w:rPr>
            </w:pPr>
          </w:p>
        </w:tc>
      </w:tr>
      <w:tr w:rsidR="007C686D" w:rsidRPr="00896275" w14:paraId="0C9297DC"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1A5D5DF1" w14:textId="77777777" w:rsidR="007C686D" w:rsidRPr="00896275" w:rsidRDefault="007C686D" w:rsidP="003A3FB2">
            <w:pPr>
              <w:rPr>
                <w:rFonts w:cstheme="minorHAnsi"/>
                <w:szCs w:val="20"/>
              </w:rPr>
            </w:pPr>
            <w:r w:rsidRPr="00896275">
              <w:rPr>
                <w:rFonts w:cstheme="minorHAnsi"/>
                <w:szCs w:val="20"/>
              </w:rPr>
              <w:t>'ssd_cm_dc',</w:t>
            </w:r>
          </w:p>
        </w:tc>
        <w:tc>
          <w:tcPr>
            <w:tcW w:w="5292" w:type="dxa"/>
            <w:tcBorders>
              <w:top w:val="nil"/>
              <w:left w:val="nil"/>
              <w:bottom w:val="nil"/>
              <w:right w:val="nil"/>
            </w:tcBorders>
            <w:shd w:val="clear" w:color="auto" w:fill="auto"/>
            <w:noWrap/>
            <w:vAlign w:val="center"/>
          </w:tcPr>
          <w:p w14:paraId="0AE9B860" w14:textId="77777777" w:rsidR="007C686D" w:rsidRPr="00896275" w:rsidRDefault="007C686D" w:rsidP="003A3FB2">
            <w:pPr>
              <w:rPr>
                <w:rFonts w:cstheme="minorHAnsi"/>
                <w:szCs w:val="20"/>
              </w:rPr>
            </w:pPr>
            <w:r w:rsidRPr="00896275">
              <w:rPr>
                <w:rFonts w:cstheme="minorHAnsi"/>
                <w:szCs w:val="20"/>
              </w:rPr>
              <w:t>Solid State Detector DC Current Monitor</w:t>
            </w:r>
          </w:p>
        </w:tc>
        <w:tc>
          <w:tcPr>
            <w:tcW w:w="1710" w:type="dxa"/>
            <w:tcBorders>
              <w:top w:val="nil"/>
              <w:left w:val="nil"/>
              <w:bottom w:val="nil"/>
              <w:right w:val="nil"/>
            </w:tcBorders>
            <w:shd w:val="clear" w:color="auto" w:fill="auto"/>
            <w:noWrap/>
            <w:vAlign w:val="center"/>
          </w:tcPr>
          <w:p w14:paraId="4352FBD7" w14:textId="77777777" w:rsidR="007C686D" w:rsidRPr="00896275" w:rsidRDefault="007C686D" w:rsidP="003A3FB2">
            <w:pPr>
              <w:jc w:val="right"/>
              <w:rPr>
                <w:rFonts w:cstheme="minorHAnsi"/>
                <w:szCs w:val="20"/>
              </w:rPr>
            </w:pPr>
            <w:r w:rsidRPr="00896275">
              <w:rPr>
                <w:rFonts w:cstheme="minorHAnsi"/>
                <w:szCs w:val="20"/>
              </w:rPr>
              <w:t>143.8</w:t>
            </w:r>
          </w:p>
        </w:tc>
        <w:tc>
          <w:tcPr>
            <w:tcW w:w="990" w:type="dxa"/>
            <w:tcBorders>
              <w:top w:val="nil"/>
              <w:left w:val="nil"/>
              <w:bottom w:val="nil"/>
              <w:right w:val="nil"/>
            </w:tcBorders>
            <w:shd w:val="clear" w:color="auto" w:fill="auto"/>
            <w:noWrap/>
            <w:vAlign w:val="center"/>
          </w:tcPr>
          <w:p w14:paraId="61942D16"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439780D7"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6ED897DA" w14:textId="77777777" w:rsidR="007C686D" w:rsidRPr="00896275" w:rsidRDefault="007C686D" w:rsidP="003A3FB2">
            <w:pPr>
              <w:rPr>
                <w:rFonts w:cstheme="minorHAnsi"/>
                <w:szCs w:val="20"/>
              </w:rPr>
            </w:pPr>
            <w:r w:rsidRPr="00896275">
              <w:rPr>
                <w:rFonts w:cstheme="minorHAnsi"/>
                <w:szCs w:val="20"/>
              </w:rPr>
              <w:t>'s_ch_vm',</w:t>
            </w:r>
          </w:p>
        </w:tc>
        <w:tc>
          <w:tcPr>
            <w:tcW w:w="5292" w:type="dxa"/>
            <w:tcBorders>
              <w:top w:val="nil"/>
              <w:left w:val="nil"/>
              <w:bottom w:val="nil"/>
              <w:right w:val="nil"/>
            </w:tcBorders>
            <w:shd w:val="clear" w:color="auto" w:fill="auto"/>
            <w:noWrap/>
            <w:vAlign w:val="center"/>
          </w:tcPr>
          <w:p w14:paraId="06468A99" w14:textId="77777777" w:rsidR="007C686D" w:rsidRPr="00896275" w:rsidRDefault="007C686D" w:rsidP="003A3FB2">
            <w:pPr>
              <w:rPr>
                <w:rFonts w:cstheme="minorHAnsi"/>
                <w:szCs w:val="20"/>
              </w:rPr>
            </w:pPr>
            <w:r w:rsidRPr="00896275">
              <w:rPr>
                <w:rFonts w:cstheme="minorHAnsi"/>
                <w:szCs w:val="20"/>
              </w:rPr>
              <w:t>S-Channel Voltage Monitor</w:t>
            </w:r>
          </w:p>
        </w:tc>
        <w:tc>
          <w:tcPr>
            <w:tcW w:w="1710" w:type="dxa"/>
            <w:tcBorders>
              <w:top w:val="nil"/>
              <w:left w:val="nil"/>
              <w:bottom w:val="nil"/>
              <w:right w:val="nil"/>
            </w:tcBorders>
            <w:shd w:val="clear" w:color="auto" w:fill="auto"/>
            <w:noWrap/>
            <w:vAlign w:val="center"/>
          </w:tcPr>
          <w:p w14:paraId="5B3FC18F" w14:textId="77777777" w:rsidR="007C686D" w:rsidRPr="00896275" w:rsidRDefault="007C686D" w:rsidP="003A3FB2">
            <w:pPr>
              <w:jc w:val="right"/>
              <w:rPr>
                <w:rFonts w:cstheme="minorHAnsi"/>
                <w:szCs w:val="20"/>
              </w:rPr>
            </w:pPr>
            <w:r w:rsidRPr="00896275">
              <w:rPr>
                <w:rFonts w:cstheme="minorHAnsi"/>
                <w:szCs w:val="20"/>
              </w:rPr>
              <w:t>-4.49</w:t>
            </w:r>
          </w:p>
        </w:tc>
        <w:tc>
          <w:tcPr>
            <w:tcW w:w="990" w:type="dxa"/>
            <w:tcBorders>
              <w:top w:val="nil"/>
              <w:left w:val="nil"/>
              <w:bottom w:val="nil"/>
              <w:right w:val="nil"/>
            </w:tcBorders>
            <w:shd w:val="clear" w:color="auto" w:fill="auto"/>
            <w:noWrap/>
            <w:vAlign w:val="center"/>
          </w:tcPr>
          <w:p w14:paraId="37F16AB5"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14A34C2D"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26367ED7" w14:textId="77777777" w:rsidR="007C686D" w:rsidRPr="00896275" w:rsidRDefault="007C686D" w:rsidP="003A3FB2">
            <w:pPr>
              <w:rPr>
                <w:rFonts w:cstheme="minorHAnsi"/>
                <w:szCs w:val="20"/>
              </w:rPr>
            </w:pPr>
            <w:r w:rsidRPr="00896275">
              <w:rPr>
                <w:rFonts w:cstheme="minorHAnsi"/>
                <w:szCs w:val="20"/>
              </w:rPr>
              <w:t>'s_ch_vm_tap',</w:t>
            </w:r>
          </w:p>
        </w:tc>
        <w:tc>
          <w:tcPr>
            <w:tcW w:w="5292" w:type="dxa"/>
            <w:tcBorders>
              <w:top w:val="nil"/>
              <w:left w:val="nil"/>
              <w:bottom w:val="nil"/>
              <w:right w:val="nil"/>
            </w:tcBorders>
            <w:shd w:val="clear" w:color="auto" w:fill="auto"/>
            <w:noWrap/>
            <w:vAlign w:val="center"/>
          </w:tcPr>
          <w:p w14:paraId="13ACC391" w14:textId="77777777" w:rsidR="007C686D" w:rsidRPr="00896275" w:rsidRDefault="007C686D" w:rsidP="003A3FB2">
            <w:pPr>
              <w:rPr>
                <w:rFonts w:cstheme="minorHAnsi"/>
                <w:szCs w:val="20"/>
              </w:rPr>
            </w:pPr>
            <w:r w:rsidRPr="00896275">
              <w:rPr>
                <w:rFonts w:cstheme="minorHAnsi"/>
                <w:szCs w:val="20"/>
              </w:rPr>
              <w:t>S-Channel Voltage Monitor Tap</w:t>
            </w:r>
          </w:p>
        </w:tc>
        <w:tc>
          <w:tcPr>
            <w:tcW w:w="1710" w:type="dxa"/>
            <w:tcBorders>
              <w:top w:val="nil"/>
              <w:left w:val="nil"/>
              <w:bottom w:val="nil"/>
              <w:right w:val="nil"/>
            </w:tcBorders>
            <w:shd w:val="clear" w:color="auto" w:fill="auto"/>
            <w:noWrap/>
            <w:vAlign w:val="center"/>
          </w:tcPr>
          <w:p w14:paraId="65D753C3" w14:textId="77777777" w:rsidR="007C686D" w:rsidRPr="00896275" w:rsidRDefault="007C686D" w:rsidP="003A3FB2">
            <w:pPr>
              <w:jc w:val="right"/>
              <w:rPr>
                <w:rFonts w:cstheme="minorHAnsi"/>
                <w:szCs w:val="20"/>
              </w:rPr>
            </w:pPr>
            <w:r w:rsidRPr="00896275">
              <w:rPr>
                <w:rFonts w:cstheme="minorHAnsi"/>
                <w:szCs w:val="20"/>
              </w:rPr>
              <w:t>1.7</w:t>
            </w:r>
          </w:p>
        </w:tc>
        <w:tc>
          <w:tcPr>
            <w:tcW w:w="990" w:type="dxa"/>
            <w:tcBorders>
              <w:top w:val="nil"/>
              <w:left w:val="nil"/>
              <w:bottom w:val="nil"/>
              <w:right w:val="nil"/>
            </w:tcBorders>
            <w:shd w:val="clear" w:color="auto" w:fill="auto"/>
            <w:noWrap/>
            <w:vAlign w:val="center"/>
          </w:tcPr>
          <w:p w14:paraId="10B541A0"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22609A9D"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7AE24E6" w14:textId="77777777" w:rsidR="007C686D" w:rsidRPr="00896275" w:rsidRDefault="007C686D" w:rsidP="003A3FB2">
            <w:pPr>
              <w:rPr>
                <w:rFonts w:cstheme="minorHAnsi"/>
                <w:szCs w:val="20"/>
              </w:rPr>
            </w:pPr>
            <w:r w:rsidRPr="00896275">
              <w:rPr>
                <w:rFonts w:cstheme="minorHAnsi"/>
                <w:szCs w:val="20"/>
              </w:rPr>
              <w:t>'s_ch_cm_dc',</w:t>
            </w:r>
          </w:p>
        </w:tc>
        <w:tc>
          <w:tcPr>
            <w:tcW w:w="5292" w:type="dxa"/>
            <w:tcBorders>
              <w:top w:val="nil"/>
              <w:left w:val="nil"/>
              <w:bottom w:val="nil"/>
              <w:right w:val="nil"/>
            </w:tcBorders>
            <w:shd w:val="clear" w:color="auto" w:fill="auto"/>
            <w:noWrap/>
            <w:vAlign w:val="center"/>
          </w:tcPr>
          <w:p w14:paraId="4ECA817E" w14:textId="77777777" w:rsidR="007C686D" w:rsidRPr="00896275" w:rsidRDefault="007C686D" w:rsidP="003A3FB2">
            <w:pPr>
              <w:rPr>
                <w:rFonts w:cstheme="minorHAnsi"/>
                <w:szCs w:val="20"/>
              </w:rPr>
            </w:pPr>
            <w:r w:rsidRPr="00896275">
              <w:rPr>
                <w:rFonts w:cstheme="minorHAnsi"/>
                <w:szCs w:val="20"/>
              </w:rPr>
              <w:t>S-Channel DC Current Monitor</w:t>
            </w:r>
          </w:p>
        </w:tc>
        <w:tc>
          <w:tcPr>
            <w:tcW w:w="1710" w:type="dxa"/>
            <w:tcBorders>
              <w:top w:val="nil"/>
              <w:left w:val="nil"/>
              <w:bottom w:val="nil"/>
              <w:right w:val="nil"/>
            </w:tcBorders>
            <w:shd w:val="clear" w:color="auto" w:fill="auto"/>
            <w:noWrap/>
            <w:vAlign w:val="center"/>
          </w:tcPr>
          <w:p w14:paraId="49D694DE" w14:textId="77777777" w:rsidR="007C686D" w:rsidRPr="00896275" w:rsidRDefault="007C686D" w:rsidP="003A3FB2">
            <w:pPr>
              <w:jc w:val="right"/>
              <w:rPr>
                <w:rFonts w:cstheme="minorHAnsi"/>
                <w:szCs w:val="20"/>
              </w:rPr>
            </w:pPr>
            <w:r w:rsidRPr="00896275">
              <w:rPr>
                <w:rFonts w:cstheme="minorHAnsi"/>
                <w:szCs w:val="20"/>
              </w:rPr>
              <w:t>3.64</w:t>
            </w:r>
          </w:p>
        </w:tc>
        <w:tc>
          <w:tcPr>
            <w:tcW w:w="990" w:type="dxa"/>
            <w:tcBorders>
              <w:top w:val="nil"/>
              <w:left w:val="nil"/>
              <w:bottom w:val="nil"/>
              <w:right w:val="nil"/>
            </w:tcBorders>
            <w:shd w:val="clear" w:color="auto" w:fill="auto"/>
            <w:noWrap/>
            <w:vAlign w:val="center"/>
          </w:tcPr>
          <w:p w14:paraId="4819D72C"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5A59C905"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6F183487" w14:textId="77777777" w:rsidR="007C686D" w:rsidRPr="00896275" w:rsidRDefault="007C686D" w:rsidP="003A3FB2">
            <w:pPr>
              <w:rPr>
                <w:rFonts w:cstheme="minorHAnsi"/>
                <w:szCs w:val="20"/>
              </w:rPr>
            </w:pPr>
            <w:r w:rsidRPr="00896275">
              <w:rPr>
                <w:rFonts w:cstheme="minorHAnsi"/>
                <w:szCs w:val="20"/>
              </w:rPr>
              <w:t>'esa_vm_neg',</w:t>
            </w:r>
          </w:p>
        </w:tc>
        <w:tc>
          <w:tcPr>
            <w:tcW w:w="5292" w:type="dxa"/>
            <w:tcBorders>
              <w:top w:val="nil"/>
              <w:left w:val="nil"/>
              <w:bottom w:val="nil"/>
              <w:right w:val="nil"/>
            </w:tcBorders>
            <w:shd w:val="clear" w:color="auto" w:fill="auto"/>
            <w:noWrap/>
            <w:vAlign w:val="center"/>
          </w:tcPr>
          <w:p w14:paraId="0EA4016D" w14:textId="77777777" w:rsidR="007C686D" w:rsidRPr="00896275" w:rsidRDefault="007C686D" w:rsidP="003A3FB2">
            <w:pPr>
              <w:rPr>
                <w:rFonts w:cstheme="minorHAnsi"/>
                <w:szCs w:val="20"/>
              </w:rPr>
            </w:pPr>
            <w:r w:rsidRPr="00896275">
              <w:rPr>
                <w:rFonts w:cstheme="minorHAnsi"/>
                <w:szCs w:val="20"/>
              </w:rPr>
              <w:t>Electrostatic Analyzer Negative Voltage Monitor</w:t>
            </w:r>
          </w:p>
        </w:tc>
        <w:tc>
          <w:tcPr>
            <w:tcW w:w="1710" w:type="dxa"/>
            <w:tcBorders>
              <w:top w:val="nil"/>
              <w:left w:val="nil"/>
              <w:bottom w:val="nil"/>
              <w:right w:val="nil"/>
            </w:tcBorders>
            <w:shd w:val="clear" w:color="auto" w:fill="auto"/>
            <w:noWrap/>
            <w:vAlign w:val="center"/>
          </w:tcPr>
          <w:p w14:paraId="44D7791B" w14:textId="77777777" w:rsidR="007C686D" w:rsidRPr="00896275" w:rsidRDefault="007C686D" w:rsidP="003A3FB2">
            <w:pPr>
              <w:jc w:val="right"/>
              <w:rPr>
                <w:rFonts w:cstheme="minorHAnsi"/>
                <w:szCs w:val="20"/>
              </w:rPr>
            </w:pPr>
            <w:r w:rsidRPr="00896275">
              <w:rPr>
                <w:rFonts w:cstheme="minorHAnsi"/>
                <w:szCs w:val="20"/>
              </w:rPr>
              <w:t>-14.94</w:t>
            </w:r>
          </w:p>
        </w:tc>
        <w:tc>
          <w:tcPr>
            <w:tcW w:w="990" w:type="dxa"/>
            <w:tcBorders>
              <w:top w:val="nil"/>
              <w:left w:val="nil"/>
              <w:bottom w:val="nil"/>
              <w:right w:val="nil"/>
            </w:tcBorders>
            <w:shd w:val="clear" w:color="auto" w:fill="auto"/>
            <w:noWrap/>
            <w:vAlign w:val="center"/>
          </w:tcPr>
          <w:p w14:paraId="194DD7BA"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628FC70"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181A579" w14:textId="77777777" w:rsidR="007C686D" w:rsidRPr="00896275" w:rsidRDefault="007C686D" w:rsidP="003A3FB2">
            <w:pPr>
              <w:rPr>
                <w:rFonts w:cstheme="minorHAnsi"/>
                <w:szCs w:val="20"/>
              </w:rPr>
            </w:pPr>
            <w:r w:rsidRPr="00896275">
              <w:rPr>
                <w:rFonts w:cstheme="minorHAnsi"/>
                <w:szCs w:val="20"/>
              </w:rPr>
              <w:t>'esa_cm_dc',</w:t>
            </w:r>
          </w:p>
        </w:tc>
        <w:tc>
          <w:tcPr>
            <w:tcW w:w="5292" w:type="dxa"/>
            <w:tcBorders>
              <w:top w:val="nil"/>
              <w:left w:val="nil"/>
              <w:bottom w:val="nil"/>
              <w:right w:val="nil"/>
            </w:tcBorders>
            <w:shd w:val="clear" w:color="auto" w:fill="auto"/>
            <w:noWrap/>
            <w:vAlign w:val="center"/>
          </w:tcPr>
          <w:p w14:paraId="25B5F8F0" w14:textId="77777777" w:rsidR="007C686D" w:rsidRPr="00896275" w:rsidRDefault="007C686D" w:rsidP="003A3FB2">
            <w:pPr>
              <w:rPr>
                <w:rFonts w:cstheme="minorHAnsi"/>
                <w:szCs w:val="20"/>
              </w:rPr>
            </w:pPr>
            <w:r w:rsidRPr="00896275">
              <w:rPr>
                <w:rFonts w:cstheme="minorHAnsi"/>
                <w:szCs w:val="20"/>
              </w:rPr>
              <w:t>Electrostatic Analyzer DC Current Monitor</w:t>
            </w:r>
          </w:p>
        </w:tc>
        <w:tc>
          <w:tcPr>
            <w:tcW w:w="1710" w:type="dxa"/>
            <w:tcBorders>
              <w:top w:val="nil"/>
              <w:left w:val="nil"/>
              <w:bottom w:val="nil"/>
              <w:right w:val="nil"/>
            </w:tcBorders>
            <w:shd w:val="clear" w:color="auto" w:fill="auto"/>
            <w:noWrap/>
            <w:vAlign w:val="center"/>
          </w:tcPr>
          <w:p w14:paraId="511BCAD4" w14:textId="77777777" w:rsidR="007C686D" w:rsidRPr="00896275" w:rsidRDefault="007C686D" w:rsidP="003A3FB2">
            <w:pPr>
              <w:jc w:val="right"/>
              <w:rPr>
                <w:rFonts w:cstheme="minorHAnsi"/>
                <w:szCs w:val="20"/>
              </w:rPr>
            </w:pPr>
            <w:r w:rsidRPr="00896275">
              <w:rPr>
                <w:rFonts w:cstheme="minorHAnsi"/>
                <w:szCs w:val="20"/>
              </w:rPr>
              <w:t>3.96</w:t>
            </w:r>
          </w:p>
        </w:tc>
        <w:tc>
          <w:tcPr>
            <w:tcW w:w="990" w:type="dxa"/>
            <w:tcBorders>
              <w:top w:val="nil"/>
              <w:left w:val="nil"/>
              <w:bottom w:val="nil"/>
              <w:right w:val="nil"/>
            </w:tcBorders>
            <w:shd w:val="clear" w:color="auto" w:fill="auto"/>
            <w:noWrap/>
            <w:vAlign w:val="center"/>
          </w:tcPr>
          <w:p w14:paraId="32411756"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16F91BD8"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6D68FF05" w14:textId="77777777" w:rsidR="007C686D" w:rsidRPr="00896275" w:rsidRDefault="007C686D" w:rsidP="003A3FB2">
            <w:pPr>
              <w:rPr>
                <w:rFonts w:cstheme="minorHAnsi"/>
                <w:szCs w:val="20"/>
              </w:rPr>
            </w:pPr>
            <w:r w:rsidRPr="00896275">
              <w:rPr>
                <w:rFonts w:cstheme="minorHAnsi"/>
                <w:szCs w:val="20"/>
              </w:rPr>
              <w:t>'dfl_1_cm_dc',</w:t>
            </w:r>
          </w:p>
        </w:tc>
        <w:tc>
          <w:tcPr>
            <w:tcW w:w="5292" w:type="dxa"/>
            <w:tcBorders>
              <w:top w:val="nil"/>
              <w:left w:val="nil"/>
              <w:bottom w:val="nil"/>
              <w:right w:val="nil"/>
            </w:tcBorders>
            <w:shd w:val="clear" w:color="auto" w:fill="auto"/>
            <w:noWrap/>
            <w:vAlign w:val="center"/>
          </w:tcPr>
          <w:p w14:paraId="700C54B4" w14:textId="77777777" w:rsidR="007C686D" w:rsidRPr="00896275" w:rsidRDefault="007C686D" w:rsidP="003A3FB2">
            <w:pPr>
              <w:rPr>
                <w:rFonts w:cstheme="minorHAnsi"/>
                <w:szCs w:val="20"/>
              </w:rPr>
            </w:pPr>
            <w:r w:rsidRPr="00896275">
              <w:rPr>
                <w:rFonts w:cstheme="minorHAnsi"/>
                <w:szCs w:val="20"/>
              </w:rPr>
              <w:t>Deflection 1 DC Current Monitor</w:t>
            </w:r>
          </w:p>
        </w:tc>
        <w:tc>
          <w:tcPr>
            <w:tcW w:w="1710" w:type="dxa"/>
            <w:tcBorders>
              <w:top w:val="nil"/>
              <w:left w:val="nil"/>
              <w:bottom w:val="nil"/>
              <w:right w:val="nil"/>
            </w:tcBorders>
            <w:shd w:val="clear" w:color="auto" w:fill="auto"/>
            <w:noWrap/>
            <w:vAlign w:val="center"/>
          </w:tcPr>
          <w:p w14:paraId="241A8131" w14:textId="77777777" w:rsidR="007C686D" w:rsidRPr="00896275" w:rsidRDefault="007C686D" w:rsidP="003A3FB2">
            <w:pPr>
              <w:jc w:val="right"/>
              <w:rPr>
                <w:rFonts w:cstheme="minorHAnsi"/>
                <w:szCs w:val="20"/>
              </w:rPr>
            </w:pPr>
            <w:r w:rsidRPr="00896275">
              <w:rPr>
                <w:rFonts w:cstheme="minorHAnsi"/>
                <w:szCs w:val="20"/>
              </w:rPr>
              <w:t>3.18</w:t>
            </w:r>
          </w:p>
        </w:tc>
        <w:tc>
          <w:tcPr>
            <w:tcW w:w="990" w:type="dxa"/>
            <w:tcBorders>
              <w:top w:val="nil"/>
              <w:left w:val="nil"/>
              <w:bottom w:val="nil"/>
              <w:right w:val="nil"/>
            </w:tcBorders>
            <w:shd w:val="clear" w:color="auto" w:fill="auto"/>
            <w:noWrap/>
            <w:vAlign w:val="center"/>
          </w:tcPr>
          <w:p w14:paraId="27DAFBC2"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2EE38F57"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6DADE331" w14:textId="77777777" w:rsidR="007C686D" w:rsidRPr="00896275" w:rsidRDefault="007C686D" w:rsidP="003A3FB2">
            <w:pPr>
              <w:rPr>
                <w:rFonts w:cstheme="minorHAnsi"/>
                <w:szCs w:val="20"/>
              </w:rPr>
            </w:pPr>
            <w:r w:rsidRPr="00896275">
              <w:rPr>
                <w:rFonts w:cstheme="minorHAnsi"/>
                <w:szCs w:val="20"/>
              </w:rPr>
              <w:t>'dfl_2_cm_dc',</w:t>
            </w:r>
          </w:p>
        </w:tc>
        <w:tc>
          <w:tcPr>
            <w:tcW w:w="5292" w:type="dxa"/>
            <w:tcBorders>
              <w:top w:val="nil"/>
              <w:left w:val="nil"/>
              <w:bottom w:val="nil"/>
              <w:right w:val="nil"/>
            </w:tcBorders>
            <w:shd w:val="clear" w:color="auto" w:fill="auto"/>
            <w:noWrap/>
            <w:vAlign w:val="center"/>
          </w:tcPr>
          <w:p w14:paraId="42F1B1B5" w14:textId="77777777" w:rsidR="007C686D" w:rsidRPr="00896275" w:rsidRDefault="007C686D" w:rsidP="003A3FB2">
            <w:pPr>
              <w:rPr>
                <w:rFonts w:cstheme="minorHAnsi"/>
                <w:szCs w:val="20"/>
              </w:rPr>
            </w:pPr>
            <w:r w:rsidRPr="00896275">
              <w:rPr>
                <w:rFonts w:cstheme="minorHAnsi"/>
                <w:szCs w:val="20"/>
              </w:rPr>
              <w:t>Deflection 2 DC Current Monitor</w:t>
            </w:r>
          </w:p>
        </w:tc>
        <w:tc>
          <w:tcPr>
            <w:tcW w:w="1710" w:type="dxa"/>
            <w:tcBorders>
              <w:top w:val="nil"/>
              <w:left w:val="nil"/>
              <w:bottom w:val="nil"/>
              <w:right w:val="nil"/>
            </w:tcBorders>
            <w:shd w:val="clear" w:color="auto" w:fill="auto"/>
            <w:noWrap/>
            <w:vAlign w:val="center"/>
          </w:tcPr>
          <w:p w14:paraId="4D3B3D9A" w14:textId="77777777" w:rsidR="007C686D" w:rsidRPr="00896275" w:rsidRDefault="007C686D" w:rsidP="003A3FB2">
            <w:pPr>
              <w:jc w:val="right"/>
              <w:rPr>
                <w:rFonts w:cstheme="minorHAnsi"/>
                <w:szCs w:val="20"/>
              </w:rPr>
            </w:pPr>
            <w:r w:rsidRPr="00896275">
              <w:rPr>
                <w:rFonts w:cstheme="minorHAnsi"/>
                <w:szCs w:val="20"/>
              </w:rPr>
              <w:t>3.34</w:t>
            </w:r>
          </w:p>
        </w:tc>
        <w:tc>
          <w:tcPr>
            <w:tcW w:w="990" w:type="dxa"/>
            <w:tcBorders>
              <w:top w:val="nil"/>
              <w:left w:val="nil"/>
              <w:bottom w:val="nil"/>
              <w:right w:val="nil"/>
            </w:tcBorders>
            <w:shd w:val="clear" w:color="auto" w:fill="auto"/>
            <w:noWrap/>
            <w:vAlign w:val="center"/>
          </w:tcPr>
          <w:p w14:paraId="74B71668"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75DDA89E"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6AFEC44F" w14:textId="77777777" w:rsidR="007C686D" w:rsidRPr="00896275" w:rsidRDefault="007C686D" w:rsidP="003A3FB2">
            <w:pPr>
              <w:rPr>
                <w:rFonts w:cstheme="minorHAnsi"/>
                <w:szCs w:val="20"/>
              </w:rPr>
            </w:pPr>
            <w:r w:rsidRPr="00896275">
              <w:rPr>
                <w:rFonts w:cstheme="minorHAnsi"/>
                <w:szCs w:val="20"/>
              </w:rPr>
              <w:t>'lvc_+2.5v_b_imon</w:t>
            </w:r>
          </w:p>
        </w:tc>
        <w:tc>
          <w:tcPr>
            <w:tcW w:w="5292" w:type="dxa"/>
            <w:tcBorders>
              <w:top w:val="nil"/>
              <w:left w:val="nil"/>
              <w:bottom w:val="nil"/>
              <w:right w:val="nil"/>
            </w:tcBorders>
            <w:shd w:val="clear" w:color="auto" w:fill="auto"/>
            <w:noWrap/>
            <w:vAlign w:val="center"/>
          </w:tcPr>
          <w:p w14:paraId="4ABE0462" w14:textId="77777777" w:rsidR="007C686D" w:rsidRPr="00896275" w:rsidRDefault="007C686D" w:rsidP="003A3FB2">
            <w:pPr>
              <w:rPr>
                <w:rFonts w:cstheme="minorHAnsi"/>
                <w:szCs w:val="20"/>
              </w:rPr>
            </w:pPr>
            <w:r w:rsidRPr="00896275">
              <w:rPr>
                <w:rFonts w:cstheme="minorHAnsi"/>
                <w:szCs w:val="20"/>
              </w:rPr>
              <w:t>low voltage converter +2.5 V b Current Monitor</w:t>
            </w:r>
          </w:p>
        </w:tc>
        <w:tc>
          <w:tcPr>
            <w:tcW w:w="1710" w:type="dxa"/>
            <w:tcBorders>
              <w:top w:val="nil"/>
              <w:left w:val="nil"/>
              <w:bottom w:val="nil"/>
              <w:right w:val="nil"/>
            </w:tcBorders>
            <w:shd w:val="clear" w:color="auto" w:fill="auto"/>
            <w:noWrap/>
            <w:vAlign w:val="center"/>
          </w:tcPr>
          <w:p w14:paraId="76BAFCD7" w14:textId="77777777" w:rsidR="007C686D" w:rsidRPr="00896275" w:rsidRDefault="007C686D" w:rsidP="003A3FB2">
            <w:pPr>
              <w:jc w:val="right"/>
              <w:rPr>
                <w:rFonts w:cstheme="minorHAnsi"/>
                <w:szCs w:val="20"/>
              </w:rPr>
            </w:pPr>
            <w:r w:rsidRPr="00896275">
              <w:rPr>
                <w:rFonts w:cstheme="minorHAnsi"/>
                <w:szCs w:val="20"/>
              </w:rPr>
              <w:t>300.63</w:t>
            </w:r>
          </w:p>
        </w:tc>
        <w:tc>
          <w:tcPr>
            <w:tcW w:w="990" w:type="dxa"/>
            <w:tcBorders>
              <w:top w:val="nil"/>
              <w:left w:val="nil"/>
              <w:bottom w:val="nil"/>
              <w:right w:val="nil"/>
            </w:tcBorders>
            <w:shd w:val="clear" w:color="auto" w:fill="auto"/>
            <w:noWrap/>
            <w:vAlign w:val="center"/>
          </w:tcPr>
          <w:p w14:paraId="7E82AAC1"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5F3EDC6A"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39AB500" w14:textId="77777777" w:rsidR="007C686D" w:rsidRPr="00896275" w:rsidRDefault="007C686D" w:rsidP="003A3FB2">
            <w:pPr>
              <w:rPr>
                <w:rFonts w:cstheme="minorHAnsi"/>
                <w:szCs w:val="20"/>
              </w:rPr>
            </w:pPr>
            <w:r w:rsidRPr="00896275">
              <w:rPr>
                <w:rFonts w:cstheme="minorHAnsi"/>
                <w:szCs w:val="20"/>
              </w:rPr>
              <w:t>'lvc_+12v_imon',</w:t>
            </w:r>
          </w:p>
        </w:tc>
        <w:tc>
          <w:tcPr>
            <w:tcW w:w="5292" w:type="dxa"/>
            <w:tcBorders>
              <w:top w:val="nil"/>
              <w:left w:val="nil"/>
              <w:bottom w:val="nil"/>
              <w:right w:val="nil"/>
            </w:tcBorders>
            <w:shd w:val="clear" w:color="auto" w:fill="auto"/>
            <w:noWrap/>
            <w:vAlign w:val="center"/>
          </w:tcPr>
          <w:p w14:paraId="711EA7B9" w14:textId="77777777" w:rsidR="007C686D" w:rsidRPr="00896275" w:rsidRDefault="007C686D" w:rsidP="003A3FB2">
            <w:pPr>
              <w:rPr>
                <w:rFonts w:cstheme="minorHAnsi"/>
                <w:szCs w:val="20"/>
              </w:rPr>
            </w:pPr>
            <w:r w:rsidRPr="00896275">
              <w:rPr>
                <w:rFonts w:cstheme="minorHAnsi"/>
                <w:szCs w:val="20"/>
              </w:rPr>
              <w:t>low voltage converter +12 V Current Monitor</w:t>
            </w:r>
          </w:p>
        </w:tc>
        <w:tc>
          <w:tcPr>
            <w:tcW w:w="1710" w:type="dxa"/>
            <w:tcBorders>
              <w:top w:val="nil"/>
              <w:left w:val="nil"/>
              <w:bottom w:val="nil"/>
              <w:right w:val="nil"/>
            </w:tcBorders>
            <w:shd w:val="clear" w:color="auto" w:fill="auto"/>
            <w:noWrap/>
            <w:vAlign w:val="center"/>
          </w:tcPr>
          <w:p w14:paraId="40156589" w14:textId="77777777" w:rsidR="007C686D" w:rsidRPr="00896275" w:rsidRDefault="007C686D" w:rsidP="003A3FB2">
            <w:pPr>
              <w:jc w:val="right"/>
              <w:rPr>
                <w:rFonts w:cstheme="minorHAnsi"/>
                <w:szCs w:val="20"/>
              </w:rPr>
            </w:pPr>
            <w:r w:rsidRPr="00896275">
              <w:rPr>
                <w:rFonts w:cstheme="minorHAnsi"/>
                <w:szCs w:val="20"/>
              </w:rPr>
              <w:t>377.51</w:t>
            </w:r>
          </w:p>
        </w:tc>
        <w:tc>
          <w:tcPr>
            <w:tcW w:w="990" w:type="dxa"/>
            <w:tcBorders>
              <w:top w:val="nil"/>
              <w:left w:val="nil"/>
              <w:bottom w:val="nil"/>
              <w:right w:val="nil"/>
            </w:tcBorders>
            <w:shd w:val="clear" w:color="auto" w:fill="auto"/>
            <w:noWrap/>
            <w:vAlign w:val="center"/>
          </w:tcPr>
          <w:p w14:paraId="0FE50008"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1742732D"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099AC07A" w14:textId="77777777" w:rsidR="007C686D" w:rsidRPr="00896275" w:rsidRDefault="007C686D" w:rsidP="003A3FB2">
            <w:pPr>
              <w:rPr>
                <w:rFonts w:cstheme="minorHAnsi"/>
                <w:szCs w:val="20"/>
              </w:rPr>
            </w:pPr>
            <w:r w:rsidRPr="00896275">
              <w:rPr>
                <w:rFonts w:cstheme="minorHAnsi"/>
                <w:szCs w:val="20"/>
              </w:rPr>
              <w:t>'lvc_-12v_imon',</w:t>
            </w:r>
          </w:p>
        </w:tc>
        <w:tc>
          <w:tcPr>
            <w:tcW w:w="5292" w:type="dxa"/>
            <w:tcBorders>
              <w:top w:val="nil"/>
              <w:left w:val="nil"/>
              <w:bottom w:val="nil"/>
              <w:right w:val="nil"/>
            </w:tcBorders>
            <w:shd w:val="clear" w:color="auto" w:fill="auto"/>
            <w:noWrap/>
            <w:vAlign w:val="center"/>
          </w:tcPr>
          <w:p w14:paraId="10D6C65D" w14:textId="77777777" w:rsidR="007C686D" w:rsidRPr="00896275" w:rsidRDefault="007C686D" w:rsidP="003A3FB2">
            <w:pPr>
              <w:rPr>
                <w:rFonts w:cstheme="minorHAnsi"/>
                <w:szCs w:val="20"/>
              </w:rPr>
            </w:pPr>
            <w:r w:rsidRPr="00896275">
              <w:rPr>
                <w:rFonts w:cstheme="minorHAnsi"/>
                <w:szCs w:val="20"/>
              </w:rPr>
              <w:t>low voltage converter -12 V Current Monitor</w:t>
            </w:r>
          </w:p>
        </w:tc>
        <w:tc>
          <w:tcPr>
            <w:tcW w:w="1710" w:type="dxa"/>
            <w:tcBorders>
              <w:top w:val="nil"/>
              <w:left w:val="nil"/>
              <w:bottom w:val="nil"/>
              <w:right w:val="nil"/>
            </w:tcBorders>
            <w:shd w:val="clear" w:color="auto" w:fill="auto"/>
            <w:noWrap/>
            <w:vAlign w:val="center"/>
          </w:tcPr>
          <w:p w14:paraId="1A84A08D" w14:textId="77777777" w:rsidR="007C686D" w:rsidRPr="00896275" w:rsidRDefault="007C686D" w:rsidP="003A3FB2">
            <w:pPr>
              <w:jc w:val="right"/>
              <w:rPr>
                <w:rFonts w:cstheme="minorHAnsi"/>
                <w:szCs w:val="20"/>
              </w:rPr>
            </w:pPr>
            <w:r w:rsidRPr="00896275">
              <w:rPr>
                <w:rFonts w:cstheme="minorHAnsi"/>
                <w:szCs w:val="20"/>
              </w:rPr>
              <w:t>64.63</w:t>
            </w:r>
          </w:p>
        </w:tc>
        <w:tc>
          <w:tcPr>
            <w:tcW w:w="990" w:type="dxa"/>
            <w:tcBorders>
              <w:top w:val="nil"/>
              <w:left w:val="nil"/>
              <w:bottom w:val="nil"/>
              <w:right w:val="nil"/>
            </w:tcBorders>
            <w:shd w:val="clear" w:color="auto" w:fill="auto"/>
            <w:noWrap/>
            <w:vAlign w:val="center"/>
          </w:tcPr>
          <w:p w14:paraId="6D0FEEA0"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23454875"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6B495358" w14:textId="77777777" w:rsidR="007C686D" w:rsidRPr="00896275" w:rsidRDefault="007C686D" w:rsidP="003A3FB2">
            <w:pPr>
              <w:rPr>
                <w:rFonts w:cstheme="minorHAnsi"/>
                <w:szCs w:val="20"/>
              </w:rPr>
            </w:pPr>
            <w:r w:rsidRPr="00896275">
              <w:rPr>
                <w:rFonts w:cstheme="minorHAnsi"/>
                <w:szCs w:val="20"/>
              </w:rPr>
              <w:t>'lvc_+5v_imon',</w:t>
            </w:r>
          </w:p>
        </w:tc>
        <w:tc>
          <w:tcPr>
            <w:tcW w:w="5292" w:type="dxa"/>
            <w:tcBorders>
              <w:top w:val="nil"/>
              <w:left w:val="nil"/>
              <w:bottom w:val="nil"/>
              <w:right w:val="nil"/>
            </w:tcBorders>
            <w:shd w:val="clear" w:color="auto" w:fill="auto"/>
            <w:noWrap/>
            <w:vAlign w:val="center"/>
          </w:tcPr>
          <w:p w14:paraId="770F5A8A" w14:textId="77777777" w:rsidR="007C686D" w:rsidRPr="00896275" w:rsidRDefault="007C686D" w:rsidP="003A3FB2">
            <w:pPr>
              <w:rPr>
                <w:rFonts w:cstheme="minorHAnsi"/>
                <w:szCs w:val="20"/>
              </w:rPr>
            </w:pPr>
            <w:r w:rsidRPr="00896275">
              <w:rPr>
                <w:rFonts w:cstheme="minorHAnsi"/>
                <w:szCs w:val="20"/>
              </w:rPr>
              <w:t>low voltage converter +5 V Current Monitor</w:t>
            </w:r>
          </w:p>
        </w:tc>
        <w:tc>
          <w:tcPr>
            <w:tcW w:w="1710" w:type="dxa"/>
            <w:tcBorders>
              <w:top w:val="nil"/>
              <w:left w:val="nil"/>
              <w:bottom w:val="nil"/>
              <w:right w:val="nil"/>
            </w:tcBorders>
            <w:shd w:val="clear" w:color="auto" w:fill="auto"/>
            <w:noWrap/>
            <w:vAlign w:val="center"/>
          </w:tcPr>
          <w:p w14:paraId="23115ED7" w14:textId="77777777" w:rsidR="007C686D" w:rsidRPr="00896275" w:rsidRDefault="007C686D" w:rsidP="003A3FB2">
            <w:pPr>
              <w:jc w:val="right"/>
              <w:rPr>
                <w:rFonts w:cstheme="minorHAnsi"/>
                <w:szCs w:val="20"/>
              </w:rPr>
            </w:pPr>
            <w:r w:rsidRPr="00896275">
              <w:rPr>
                <w:rFonts w:cstheme="minorHAnsi"/>
                <w:szCs w:val="20"/>
              </w:rPr>
              <w:t>219.98</w:t>
            </w:r>
          </w:p>
        </w:tc>
        <w:tc>
          <w:tcPr>
            <w:tcW w:w="990" w:type="dxa"/>
            <w:tcBorders>
              <w:top w:val="nil"/>
              <w:left w:val="nil"/>
              <w:bottom w:val="nil"/>
              <w:right w:val="nil"/>
            </w:tcBorders>
            <w:shd w:val="clear" w:color="auto" w:fill="auto"/>
            <w:noWrap/>
            <w:vAlign w:val="center"/>
          </w:tcPr>
          <w:p w14:paraId="6C701793"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33348AE4"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33F97344" w14:textId="77777777" w:rsidR="007C686D" w:rsidRPr="00896275" w:rsidRDefault="007C686D" w:rsidP="003A3FB2">
            <w:pPr>
              <w:rPr>
                <w:rFonts w:cstheme="minorHAnsi"/>
                <w:szCs w:val="20"/>
              </w:rPr>
            </w:pPr>
            <w:r w:rsidRPr="00896275">
              <w:rPr>
                <w:rFonts w:cstheme="minorHAnsi"/>
                <w:szCs w:val="20"/>
              </w:rPr>
              <w:t>'lvc_-5v_imon',</w:t>
            </w:r>
          </w:p>
        </w:tc>
        <w:tc>
          <w:tcPr>
            <w:tcW w:w="5292" w:type="dxa"/>
            <w:tcBorders>
              <w:top w:val="nil"/>
              <w:left w:val="nil"/>
              <w:bottom w:val="nil"/>
              <w:right w:val="nil"/>
            </w:tcBorders>
            <w:shd w:val="clear" w:color="auto" w:fill="auto"/>
            <w:noWrap/>
            <w:vAlign w:val="center"/>
          </w:tcPr>
          <w:p w14:paraId="03C7CB7A" w14:textId="77777777" w:rsidR="007C686D" w:rsidRPr="00896275" w:rsidRDefault="007C686D" w:rsidP="003A3FB2">
            <w:pPr>
              <w:rPr>
                <w:rFonts w:cstheme="minorHAnsi"/>
                <w:szCs w:val="20"/>
              </w:rPr>
            </w:pPr>
            <w:r w:rsidRPr="00896275">
              <w:rPr>
                <w:rFonts w:cstheme="minorHAnsi"/>
                <w:szCs w:val="20"/>
              </w:rPr>
              <w:t>low voltage converter -5 V Current Monitor</w:t>
            </w:r>
          </w:p>
        </w:tc>
        <w:tc>
          <w:tcPr>
            <w:tcW w:w="1710" w:type="dxa"/>
            <w:tcBorders>
              <w:top w:val="nil"/>
              <w:left w:val="nil"/>
              <w:bottom w:val="nil"/>
              <w:right w:val="nil"/>
            </w:tcBorders>
            <w:shd w:val="clear" w:color="auto" w:fill="auto"/>
            <w:noWrap/>
            <w:vAlign w:val="center"/>
          </w:tcPr>
          <w:p w14:paraId="22D5BDA5" w14:textId="77777777" w:rsidR="007C686D" w:rsidRPr="00896275" w:rsidRDefault="007C686D" w:rsidP="003A3FB2">
            <w:pPr>
              <w:jc w:val="right"/>
              <w:rPr>
                <w:rFonts w:cstheme="minorHAnsi"/>
                <w:szCs w:val="20"/>
              </w:rPr>
            </w:pPr>
            <w:r w:rsidRPr="00896275">
              <w:rPr>
                <w:rFonts w:cstheme="minorHAnsi"/>
                <w:szCs w:val="20"/>
              </w:rPr>
              <w:t>88.67</w:t>
            </w:r>
          </w:p>
        </w:tc>
        <w:tc>
          <w:tcPr>
            <w:tcW w:w="990" w:type="dxa"/>
            <w:tcBorders>
              <w:top w:val="nil"/>
              <w:left w:val="nil"/>
              <w:bottom w:val="nil"/>
              <w:right w:val="nil"/>
            </w:tcBorders>
            <w:shd w:val="clear" w:color="auto" w:fill="auto"/>
            <w:noWrap/>
            <w:vAlign w:val="center"/>
          </w:tcPr>
          <w:p w14:paraId="7CD930DD"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6A846EE2"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01C1295E" w14:textId="77777777" w:rsidR="007C686D" w:rsidRPr="00896275" w:rsidRDefault="007C686D" w:rsidP="003A3FB2">
            <w:pPr>
              <w:rPr>
                <w:rFonts w:cstheme="minorHAnsi"/>
                <w:szCs w:val="20"/>
              </w:rPr>
            </w:pPr>
            <w:r w:rsidRPr="00896275">
              <w:rPr>
                <w:rFonts w:cstheme="minorHAnsi"/>
                <w:szCs w:val="20"/>
              </w:rPr>
              <w:t>'lvc_+2.5v_a_imon</w:t>
            </w:r>
          </w:p>
        </w:tc>
        <w:tc>
          <w:tcPr>
            <w:tcW w:w="5292" w:type="dxa"/>
            <w:tcBorders>
              <w:top w:val="nil"/>
              <w:left w:val="nil"/>
              <w:bottom w:val="nil"/>
              <w:right w:val="nil"/>
            </w:tcBorders>
            <w:shd w:val="clear" w:color="auto" w:fill="auto"/>
            <w:noWrap/>
            <w:vAlign w:val="center"/>
          </w:tcPr>
          <w:p w14:paraId="6A5CBB23" w14:textId="77777777" w:rsidR="007C686D" w:rsidRPr="00896275" w:rsidRDefault="007C686D" w:rsidP="003A3FB2">
            <w:pPr>
              <w:rPr>
                <w:rFonts w:cstheme="minorHAnsi"/>
                <w:szCs w:val="20"/>
              </w:rPr>
            </w:pPr>
            <w:r w:rsidRPr="00896275">
              <w:rPr>
                <w:rFonts w:cstheme="minorHAnsi"/>
                <w:szCs w:val="20"/>
              </w:rPr>
              <w:t>low voltage converter +2.5 V a Current Monitor</w:t>
            </w:r>
          </w:p>
        </w:tc>
        <w:tc>
          <w:tcPr>
            <w:tcW w:w="1710" w:type="dxa"/>
            <w:tcBorders>
              <w:top w:val="nil"/>
              <w:left w:val="nil"/>
              <w:bottom w:val="nil"/>
              <w:right w:val="nil"/>
            </w:tcBorders>
            <w:shd w:val="clear" w:color="auto" w:fill="auto"/>
            <w:noWrap/>
            <w:vAlign w:val="center"/>
          </w:tcPr>
          <w:p w14:paraId="02840C35" w14:textId="77777777" w:rsidR="007C686D" w:rsidRPr="00896275" w:rsidRDefault="007C686D" w:rsidP="003A3FB2">
            <w:pPr>
              <w:jc w:val="right"/>
              <w:rPr>
                <w:rFonts w:cstheme="minorHAnsi"/>
                <w:szCs w:val="20"/>
              </w:rPr>
            </w:pPr>
            <w:r w:rsidRPr="00896275">
              <w:rPr>
                <w:rFonts w:cstheme="minorHAnsi"/>
                <w:szCs w:val="20"/>
              </w:rPr>
              <w:t>287.59</w:t>
            </w:r>
          </w:p>
        </w:tc>
        <w:tc>
          <w:tcPr>
            <w:tcW w:w="990" w:type="dxa"/>
            <w:tcBorders>
              <w:top w:val="nil"/>
              <w:left w:val="nil"/>
              <w:bottom w:val="nil"/>
              <w:right w:val="nil"/>
            </w:tcBorders>
            <w:shd w:val="clear" w:color="auto" w:fill="auto"/>
            <w:noWrap/>
            <w:vAlign w:val="center"/>
          </w:tcPr>
          <w:p w14:paraId="1ED4F33F" w14:textId="77777777" w:rsidR="007C686D" w:rsidRPr="00896275" w:rsidRDefault="007C686D" w:rsidP="003A3FB2">
            <w:pPr>
              <w:jc w:val="center"/>
              <w:rPr>
                <w:rFonts w:cstheme="minorHAnsi"/>
                <w:szCs w:val="20"/>
              </w:rPr>
            </w:pPr>
            <w:r w:rsidRPr="00896275">
              <w:rPr>
                <w:rFonts w:cstheme="minorHAnsi"/>
                <w:szCs w:val="20"/>
              </w:rPr>
              <w:t>mA</w:t>
            </w:r>
          </w:p>
        </w:tc>
      </w:tr>
      <w:tr w:rsidR="007C686D" w:rsidRPr="00896275" w14:paraId="7AF09EE0"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759ED161" w14:textId="77777777" w:rsidR="007C686D" w:rsidRPr="00896275" w:rsidRDefault="007C686D" w:rsidP="003A3FB2">
            <w:pPr>
              <w:rPr>
                <w:rFonts w:cstheme="minorHAnsi"/>
                <w:szCs w:val="20"/>
              </w:rPr>
            </w:pPr>
            <w:r w:rsidRPr="00896275">
              <w:rPr>
                <w:rFonts w:cstheme="minorHAnsi"/>
                <w:szCs w:val="20"/>
              </w:rPr>
              <w:t>'ssd_vm',</w:t>
            </w:r>
          </w:p>
        </w:tc>
        <w:tc>
          <w:tcPr>
            <w:tcW w:w="5292" w:type="dxa"/>
            <w:tcBorders>
              <w:top w:val="nil"/>
              <w:left w:val="nil"/>
              <w:bottom w:val="nil"/>
              <w:right w:val="nil"/>
            </w:tcBorders>
            <w:shd w:val="clear" w:color="auto" w:fill="auto"/>
            <w:noWrap/>
            <w:vAlign w:val="center"/>
          </w:tcPr>
          <w:p w14:paraId="68D36B0D" w14:textId="77777777" w:rsidR="007C686D" w:rsidRPr="00896275" w:rsidRDefault="007C686D" w:rsidP="003A3FB2">
            <w:pPr>
              <w:rPr>
                <w:rFonts w:cstheme="minorHAnsi"/>
                <w:szCs w:val="20"/>
              </w:rPr>
            </w:pPr>
            <w:r w:rsidRPr="00896275">
              <w:rPr>
                <w:rFonts w:cstheme="minorHAnsi"/>
                <w:szCs w:val="20"/>
              </w:rPr>
              <w:t>Solid State Detector Voltage Monitor -- conversion factor is incorrect</w:t>
            </w:r>
          </w:p>
        </w:tc>
        <w:tc>
          <w:tcPr>
            <w:tcW w:w="1710" w:type="dxa"/>
            <w:tcBorders>
              <w:top w:val="nil"/>
              <w:left w:val="nil"/>
              <w:bottom w:val="nil"/>
              <w:right w:val="nil"/>
            </w:tcBorders>
            <w:shd w:val="clear" w:color="auto" w:fill="auto"/>
            <w:noWrap/>
            <w:vAlign w:val="center"/>
          </w:tcPr>
          <w:p w14:paraId="11BEB275" w14:textId="77777777" w:rsidR="007C686D" w:rsidRPr="00896275" w:rsidRDefault="007C686D" w:rsidP="003A3FB2">
            <w:pPr>
              <w:jc w:val="right"/>
              <w:rPr>
                <w:rFonts w:cstheme="minorHAnsi"/>
                <w:szCs w:val="20"/>
              </w:rPr>
            </w:pPr>
            <w:r w:rsidRPr="00896275">
              <w:rPr>
                <w:rFonts w:cstheme="minorHAnsi"/>
                <w:szCs w:val="20"/>
              </w:rPr>
              <w:t>66.8</w:t>
            </w:r>
          </w:p>
        </w:tc>
        <w:tc>
          <w:tcPr>
            <w:tcW w:w="990" w:type="dxa"/>
            <w:tcBorders>
              <w:top w:val="nil"/>
              <w:left w:val="nil"/>
              <w:bottom w:val="nil"/>
              <w:right w:val="nil"/>
            </w:tcBorders>
            <w:shd w:val="clear" w:color="auto" w:fill="auto"/>
            <w:noWrap/>
            <w:vAlign w:val="center"/>
          </w:tcPr>
          <w:p w14:paraId="5BD0F916" w14:textId="77777777" w:rsidR="007C686D" w:rsidRPr="00896275" w:rsidRDefault="007C686D" w:rsidP="003A3FB2">
            <w:pPr>
              <w:jc w:val="center"/>
              <w:rPr>
                <w:rFonts w:cstheme="minorHAnsi"/>
                <w:szCs w:val="20"/>
              </w:rPr>
            </w:pPr>
            <w:r w:rsidRPr="00896275">
              <w:rPr>
                <w:rFonts w:cstheme="minorHAnsi"/>
                <w:szCs w:val="20"/>
              </w:rPr>
              <w:t>V</w:t>
            </w:r>
          </w:p>
        </w:tc>
      </w:tr>
      <w:tr w:rsidR="007C686D" w:rsidRPr="00896275" w14:paraId="65711EE8"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7C0BE810" w14:textId="77777777" w:rsidR="007C686D" w:rsidRPr="00896275" w:rsidRDefault="007C686D" w:rsidP="003A3FB2">
            <w:pPr>
              <w:rPr>
                <w:rFonts w:cstheme="minorHAnsi"/>
                <w:szCs w:val="20"/>
              </w:rPr>
            </w:pPr>
            <w:r w:rsidRPr="00896275">
              <w:rPr>
                <w:rFonts w:cstheme="minorHAnsi"/>
                <w:szCs w:val="20"/>
              </w:rPr>
              <w:t>'adc_lu_flag',</w:t>
            </w:r>
          </w:p>
        </w:tc>
        <w:tc>
          <w:tcPr>
            <w:tcW w:w="5292" w:type="dxa"/>
            <w:tcBorders>
              <w:top w:val="nil"/>
              <w:left w:val="nil"/>
              <w:bottom w:val="nil"/>
              <w:right w:val="nil"/>
            </w:tcBorders>
            <w:shd w:val="clear" w:color="auto" w:fill="auto"/>
            <w:noWrap/>
            <w:vAlign w:val="center"/>
          </w:tcPr>
          <w:p w14:paraId="6FD2B535" w14:textId="77777777" w:rsidR="007C686D" w:rsidRPr="00896275" w:rsidRDefault="007C686D" w:rsidP="003A3FB2">
            <w:pPr>
              <w:rPr>
                <w:rFonts w:cstheme="minorHAnsi"/>
                <w:szCs w:val="20"/>
              </w:rPr>
            </w:pPr>
            <w:r w:rsidRPr="00896275">
              <w:rPr>
                <w:rFonts w:cstheme="minorHAnsi"/>
                <w:szCs w:val="20"/>
              </w:rPr>
              <w:t>DAC Boards Analog to Digital Converter latchup flag</w:t>
            </w:r>
          </w:p>
        </w:tc>
        <w:tc>
          <w:tcPr>
            <w:tcW w:w="1710" w:type="dxa"/>
            <w:tcBorders>
              <w:top w:val="nil"/>
              <w:left w:val="nil"/>
              <w:bottom w:val="nil"/>
              <w:right w:val="nil"/>
            </w:tcBorders>
            <w:shd w:val="clear" w:color="auto" w:fill="auto"/>
            <w:noWrap/>
            <w:vAlign w:val="center"/>
          </w:tcPr>
          <w:p w14:paraId="017E94CA" w14:textId="77777777" w:rsidR="007C686D" w:rsidRPr="00896275" w:rsidRDefault="007C686D" w:rsidP="003A3FB2">
            <w:pPr>
              <w:jc w:val="right"/>
              <w:rPr>
                <w:rFonts w:cstheme="minorHAnsi"/>
                <w:szCs w:val="20"/>
              </w:rPr>
            </w:pPr>
            <w:r w:rsidRPr="00896275">
              <w:rPr>
                <w:rFonts w:cstheme="minorHAnsi"/>
                <w:szCs w:val="20"/>
              </w:rPr>
              <w:t>0</w:t>
            </w:r>
          </w:p>
        </w:tc>
        <w:tc>
          <w:tcPr>
            <w:tcW w:w="990" w:type="dxa"/>
            <w:tcBorders>
              <w:top w:val="nil"/>
              <w:left w:val="nil"/>
              <w:bottom w:val="nil"/>
              <w:right w:val="nil"/>
            </w:tcBorders>
            <w:shd w:val="clear" w:color="auto" w:fill="auto"/>
            <w:noWrap/>
            <w:vAlign w:val="center"/>
          </w:tcPr>
          <w:p w14:paraId="701EB776" w14:textId="77777777" w:rsidR="007C686D" w:rsidRPr="00896275" w:rsidRDefault="007C686D" w:rsidP="003A3FB2">
            <w:pPr>
              <w:jc w:val="center"/>
              <w:rPr>
                <w:rFonts w:cstheme="minorHAnsi"/>
                <w:szCs w:val="20"/>
              </w:rPr>
            </w:pPr>
          </w:p>
        </w:tc>
      </w:tr>
      <w:tr w:rsidR="007C686D" w:rsidRPr="00896275" w14:paraId="657DBD6F"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3FBB8505" w14:textId="77777777" w:rsidR="007C686D" w:rsidRPr="00896275" w:rsidRDefault="007C686D" w:rsidP="003A3FB2">
            <w:pPr>
              <w:rPr>
                <w:rFonts w:cstheme="minorHAnsi"/>
                <w:szCs w:val="20"/>
              </w:rPr>
            </w:pPr>
            <w:r w:rsidRPr="00896275">
              <w:rPr>
                <w:rFonts w:cstheme="minorHAnsi"/>
                <w:szCs w:val="20"/>
              </w:rPr>
              <w:lastRenderedPageBreak/>
              <w:t>'plug_id',</w:t>
            </w:r>
          </w:p>
        </w:tc>
        <w:tc>
          <w:tcPr>
            <w:tcW w:w="5292" w:type="dxa"/>
            <w:tcBorders>
              <w:top w:val="nil"/>
              <w:left w:val="nil"/>
              <w:bottom w:val="nil"/>
              <w:right w:val="nil"/>
            </w:tcBorders>
            <w:shd w:val="clear" w:color="auto" w:fill="auto"/>
            <w:noWrap/>
            <w:vAlign w:val="center"/>
          </w:tcPr>
          <w:p w14:paraId="17EAE962" w14:textId="77777777" w:rsidR="007C686D" w:rsidRPr="00896275" w:rsidRDefault="007C686D" w:rsidP="003A3FB2">
            <w:pPr>
              <w:rPr>
                <w:rFonts w:cstheme="minorHAnsi"/>
                <w:szCs w:val="20"/>
              </w:rPr>
            </w:pPr>
            <w:r w:rsidRPr="00896275">
              <w:rPr>
                <w:rFonts w:cstheme="minorHAnsi"/>
                <w:szCs w:val="20"/>
              </w:rPr>
              <w:t>high voltage limit plug (none-- fully enabled)</w:t>
            </w:r>
          </w:p>
        </w:tc>
        <w:tc>
          <w:tcPr>
            <w:tcW w:w="1710" w:type="dxa"/>
            <w:tcBorders>
              <w:top w:val="nil"/>
              <w:left w:val="nil"/>
              <w:bottom w:val="nil"/>
              <w:right w:val="nil"/>
            </w:tcBorders>
            <w:shd w:val="clear" w:color="auto" w:fill="auto"/>
            <w:noWrap/>
            <w:vAlign w:val="center"/>
          </w:tcPr>
          <w:p w14:paraId="2A0822E7" w14:textId="77777777" w:rsidR="007C686D" w:rsidRPr="00896275" w:rsidRDefault="007C686D" w:rsidP="003A3FB2">
            <w:pPr>
              <w:rPr>
                <w:rFonts w:cstheme="minorHAnsi"/>
                <w:szCs w:val="20"/>
              </w:rPr>
            </w:pPr>
            <w:r w:rsidRPr="00896275">
              <w:rPr>
                <w:rFonts w:cstheme="minorHAnsi"/>
                <w:szCs w:val="20"/>
              </w:rPr>
              <w:t>FullEnable</w:t>
            </w:r>
          </w:p>
        </w:tc>
        <w:tc>
          <w:tcPr>
            <w:tcW w:w="990" w:type="dxa"/>
            <w:tcBorders>
              <w:top w:val="nil"/>
              <w:left w:val="nil"/>
              <w:bottom w:val="nil"/>
              <w:right w:val="nil"/>
            </w:tcBorders>
            <w:shd w:val="clear" w:color="auto" w:fill="auto"/>
            <w:noWrap/>
            <w:vAlign w:val="center"/>
          </w:tcPr>
          <w:p w14:paraId="152FCAA4" w14:textId="77777777" w:rsidR="007C686D" w:rsidRPr="00896275" w:rsidRDefault="007C686D" w:rsidP="003A3FB2">
            <w:pPr>
              <w:jc w:val="center"/>
              <w:rPr>
                <w:rFonts w:cstheme="minorHAnsi"/>
                <w:szCs w:val="20"/>
              </w:rPr>
            </w:pPr>
          </w:p>
        </w:tc>
      </w:tr>
      <w:tr w:rsidR="007C686D" w:rsidRPr="00896275" w14:paraId="7D02D597"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23D92C95" w14:textId="77777777" w:rsidR="007C686D" w:rsidRPr="00896275" w:rsidRDefault="007C686D" w:rsidP="003A3FB2">
            <w:pPr>
              <w:rPr>
                <w:rFonts w:cstheme="minorHAnsi"/>
                <w:szCs w:val="20"/>
              </w:rPr>
            </w:pPr>
            <w:r w:rsidRPr="00896275">
              <w:rPr>
                <w:rFonts w:cstheme="minorHAnsi"/>
                <w:szCs w:val="20"/>
              </w:rPr>
              <w:t>'adc_lu_ctr',</w:t>
            </w:r>
          </w:p>
        </w:tc>
        <w:tc>
          <w:tcPr>
            <w:tcW w:w="5292" w:type="dxa"/>
            <w:tcBorders>
              <w:top w:val="nil"/>
              <w:left w:val="nil"/>
              <w:bottom w:val="nil"/>
              <w:right w:val="nil"/>
            </w:tcBorders>
            <w:shd w:val="clear" w:color="auto" w:fill="auto"/>
            <w:noWrap/>
            <w:vAlign w:val="center"/>
          </w:tcPr>
          <w:p w14:paraId="5D902120" w14:textId="77777777" w:rsidR="007C686D" w:rsidRPr="00896275" w:rsidRDefault="007C686D" w:rsidP="003A3FB2">
            <w:pPr>
              <w:rPr>
                <w:rFonts w:cstheme="minorHAnsi"/>
                <w:szCs w:val="20"/>
              </w:rPr>
            </w:pPr>
            <w:r w:rsidRPr="00896275">
              <w:rPr>
                <w:rFonts w:cstheme="minorHAnsi"/>
                <w:szCs w:val="20"/>
              </w:rPr>
              <w:t>DAC Boards Analog to Digital Converter latchup counter</w:t>
            </w:r>
          </w:p>
        </w:tc>
        <w:tc>
          <w:tcPr>
            <w:tcW w:w="1710" w:type="dxa"/>
            <w:tcBorders>
              <w:top w:val="nil"/>
              <w:left w:val="nil"/>
              <w:bottom w:val="nil"/>
              <w:right w:val="nil"/>
            </w:tcBorders>
            <w:shd w:val="clear" w:color="auto" w:fill="auto"/>
            <w:noWrap/>
            <w:vAlign w:val="center"/>
          </w:tcPr>
          <w:p w14:paraId="7D53B006" w14:textId="77777777" w:rsidR="007C686D" w:rsidRPr="00896275" w:rsidRDefault="007C686D" w:rsidP="003A3FB2">
            <w:pPr>
              <w:jc w:val="right"/>
              <w:rPr>
                <w:rFonts w:cstheme="minorHAnsi"/>
                <w:szCs w:val="20"/>
              </w:rPr>
            </w:pPr>
            <w:r w:rsidRPr="00896275">
              <w:rPr>
                <w:rFonts w:cstheme="minorHAnsi"/>
                <w:szCs w:val="20"/>
              </w:rPr>
              <w:t>0</w:t>
            </w:r>
          </w:p>
        </w:tc>
        <w:tc>
          <w:tcPr>
            <w:tcW w:w="990" w:type="dxa"/>
            <w:tcBorders>
              <w:top w:val="nil"/>
              <w:left w:val="nil"/>
              <w:bottom w:val="nil"/>
              <w:right w:val="nil"/>
            </w:tcBorders>
            <w:shd w:val="clear" w:color="auto" w:fill="auto"/>
            <w:noWrap/>
            <w:vAlign w:val="center"/>
          </w:tcPr>
          <w:p w14:paraId="0E94C97F" w14:textId="77777777" w:rsidR="007C686D" w:rsidRPr="00896275" w:rsidRDefault="007C686D" w:rsidP="003A3FB2">
            <w:pPr>
              <w:jc w:val="center"/>
              <w:rPr>
                <w:rFonts w:cstheme="minorHAnsi"/>
                <w:szCs w:val="20"/>
              </w:rPr>
            </w:pPr>
          </w:p>
        </w:tc>
      </w:tr>
      <w:tr w:rsidR="007C686D" w:rsidRPr="00896275" w14:paraId="0AC9CA75"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70C8F47E" w14:textId="77777777" w:rsidR="007C686D" w:rsidRPr="00896275" w:rsidRDefault="007C686D" w:rsidP="003A3FB2">
            <w:pPr>
              <w:rPr>
                <w:rFonts w:cstheme="minorHAnsi"/>
                <w:szCs w:val="20"/>
              </w:rPr>
            </w:pPr>
            <w:r w:rsidRPr="00896275">
              <w:rPr>
                <w:rFonts w:cstheme="minorHAnsi"/>
                <w:szCs w:val="20"/>
              </w:rPr>
              <w:t>'dac_status',</w:t>
            </w:r>
          </w:p>
        </w:tc>
        <w:tc>
          <w:tcPr>
            <w:tcW w:w="5292" w:type="dxa"/>
            <w:tcBorders>
              <w:top w:val="nil"/>
              <w:left w:val="nil"/>
              <w:bottom w:val="nil"/>
              <w:right w:val="nil"/>
            </w:tcBorders>
            <w:shd w:val="clear" w:color="auto" w:fill="auto"/>
            <w:noWrap/>
            <w:vAlign w:val="center"/>
          </w:tcPr>
          <w:p w14:paraId="685882AD" w14:textId="77777777" w:rsidR="007C686D" w:rsidRPr="00896275" w:rsidRDefault="007C686D" w:rsidP="003A3FB2">
            <w:pPr>
              <w:rPr>
                <w:rFonts w:cstheme="minorHAnsi"/>
                <w:szCs w:val="20"/>
              </w:rPr>
            </w:pPr>
            <w:r w:rsidRPr="00896275">
              <w:rPr>
                <w:rFonts w:cstheme="minorHAnsi"/>
                <w:szCs w:val="20"/>
              </w:rPr>
              <w:t>DAC Boards Status</w:t>
            </w:r>
          </w:p>
        </w:tc>
        <w:tc>
          <w:tcPr>
            <w:tcW w:w="1710" w:type="dxa"/>
            <w:tcBorders>
              <w:top w:val="nil"/>
              <w:left w:val="nil"/>
              <w:bottom w:val="nil"/>
              <w:right w:val="nil"/>
            </w:tcBorders>
            <w:shd w:val="clear" w:color="auto" w:fill="auto"/>
            <w:noWrap/>
            <w:vAlign w:val="center"/>
          </w:tcPr>
          <w:p w14:paraId="269A1F42" w14:textId="77777777" w:rsidR="007C686D" w:rsidRPr="00896275" w:rsidRDefault="007C686D" w:rsidP="003A3FB2">
            <w:pPr>
              <w:jc w:val="right"/>
              <w:rPr>
                <w:rFonts w:cstheme="minorHAnsi"/>
                <w:szCs w:val="20"/>
              </w:rPr>
            </w:pPr>
            <w:r w:rsidRPr="00896275">
              <w:rPr>
                <w:rFonts w:cstheme="minorHAnsi"/>
                <w:szCs w:val="20"/>
              </w:rPr>
              <w:t>0</w:t>
            </w:r>
          </w:p>
        </w:tc>
        <w:tc>
          <w:tcPr>
            <w:tcW w:w="990" w:type="dxa"/>
            <w:tcBorders>
              <w:top w:val="nil"/>
              <w:left w:val="nil"/>
              <w:bottom w:val="nil"/>
              <w:right w:val="nil"/>
            </w:tcBorders>
            <w:shd w:val="clear" w:color="auto" w:fill="auto"/>
            <w:noWrap/>
            <w:vAlign w:val="center"/>
          </w:tcPr>
          <w:p w14:paraId="01ADFCD9" w14:textId="77777777" w:rsidR="007C686D" w:rsidRPr="00896275" w:rsidRDefault="007C686D" w:rsidP="003A3FB2">
            <w:pPr>
              <w:jc w:val="center"/>
              <w:rPr>
                <w:rFonts w:cstheme="minorHAnsi"/>
                <w:szCs w:val="20"/>
              </w:rPr>
            </w:pPr>
          </w:p>
        </w:tc>
      </w:tr>
      <w:tr w:rsidR="007C686D" w:rsidRPr="00896275" w14:paraId="0B1134C5"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7A6891C4" w14:textId="77777777" w:rsidR="007C686D" w:rsidRPr="00896275" w:rsidRDefault="007C686D" w:rsidP="003A3FB2">
            <w:pPr>
              <w:rPr>
                <w:rFonts w:cstheme="minorHAnsi"/>
                <w:szCs w:val="20"/>
              </w:rPr>
            </w:pPr>
            <w:r w:rsidRPr="00896275">
              <w:rPr>
                <w:rFonts w:cstheme="minorHAnsi"/>
                <w:szCs w:val="20"/>
              </w:rPr>
              <w:t>'adc0_agnd',</w:t>
            </w:r>
          </w:p>
        </w:tc>
        <w:tc>
          <w:tcPr>
            <w:tcW w:w="5292" w:type="dxa"/>
            <w:tcBorders>
              <w:top w:val="nil"/>
              <w:left w:val="nil"/>
              <w:bottom w:val="nil"/>
              <w:right w:val="nil"/>
            </w:tcBorders>
            <w:shd w:val="clear" w:color="auto" w:fill="auto"/>
            <w:noWrap/>
            <w:vAlign w:val="center"/>
          </w:tcPr>
          <w:p w14:paraId="18AD03EF" w14:textId="77777777" w:rsidR="007C686D" w:rsidRPr="00896275" w:rsidRDefault="007C686D" w:rsidP="003A3FB2">
            <w:pPr>
              <w:rPr>
                <w:rFonts w:cstheme="minorHAnsi"/>
                <w:szCs w:val="20"/>
              </w:rPr>
            </w:pPr>
            <w:r w:rsidRPr="00896275">
              <w:rPr>
                <w:rFonts w:cstheme="minorHAnsi"/>
                <w:szCs w:val="20"/>
              </w:rPr>
              <w:t>Analog to Digital Converter 0 Analog Ground</w:t>
            </w:r>
          </w:p>
        </w:tc>
        <w:tc>
          <w:tcPr>
            <w:tcW w:w="1710" w:type="dxa"/>
            <w:tcBorders>
              <w:top w:val="nil"/>
              <w:left w:val="nil"/>
              <w:bottom w:val="nil"/>
              <w:right w:val="nil"/>
            </w:tcBorders>
            <w:shd w:val="clear" w:color="auto" w:fill="auto"/>
            <w:noWrap/>
            <w:vAlign w:val="center"/>
          </w:tcPr>
          <w:p w14:paraId="407C9635" w14:textId="77777777" w:rsidR="007C686D" w:rsidRPr="00896275" w:rsidRDefault="007C686D" w:rsidP="003A3FB2">
            <w:pPr>
              <w:rPr>
                <w:rFonts w:cstheme="minorHAnsi"/>
                <w:szCs w:val="20"/>
              </w:rPr>
            </w:pPr>
          </w:p>
        </w:tc>
        <w:tc>
          <w:tcPr>
            <w:tcW w:w="990" w:type="dxa"/>
            <w:tcBorders>
              <w:top w:val="nil"/>
              <w:left w:val="nil"/>
              <w:bottom w:val="nil"/>
              <w:right w:val="nil"/>
            </w:tcBorders>
            <w:shd w:val="clear" w:color="auto" w:fill="auto"/>
            <w:noWrap/>
            <w:vAlign w:val="center"/>
          </w:tcPr>
          <w:p w14:paraId="069B3371" w14:textId="77777777" w:rsidR="007C686D" w:rsidRPr="00896275" w:rsidRDefault="007C686D" w:rsidP="003A3FB2">
            <w:pPr>
              <w:jc w:val="center"/>
              <w:rPr>
                <w:rFonts w:cstheme="minorHAnsi"/>
                <w:szCs w:val="20"/>
              </w:rPr>
            </w:pPr>
          </w:p>
        </w:tc>
      </w:tr>
      <w:tr w:rsidR="007C686D" w:rsidRPr="00896275" w14:paraId="23717EC5"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2E221E51" w14:textId="77777777" w:rsidR="007C686D" w:rsidRPr="00896275" w:rsidRDefault="007C686D" w:rsidP="003A3FB2">
            <w:pPr>
              <w:rPr>
                <w:rFonts w:cstheme="minorHAnsi"/>
                <w:szCs w:val="20"/>
              </w:rPr>
            </w:pPr>
            <w:r w:rsidRPr="00896275">
              <w:rPr>
                <w:rFonts w:cstheme="minorHAnsi"/>
                <w:szCs w:val="20"/>
              </w:rPr>
              <w:t>'adc1_agnd',</w:t>
            </w:r>
          </w:p>
        </w:tc>
        <w:tc>
          <w:tcPr>
            <w:tcW w:w="5292" w:type="dxa"/>
            <w:tcBorders>
              <w:top w:val="nil"/>
              <w:left w:val="nil"/>
              <w:bottom w:val="nil"/>
              <w:right w:val="nil"/>
            </w:tcBorders>
            <w:shd w:val="clear" w:color="auto" w:fill="auto"/>
            <w:noWrap/>
            <w:vAlign w:val="center"/>
          </w:tcPr>
          <w:p w14:paraId="6DF1DE78" w14:textId="77777777" w:rsidR="007C686D" w:rsidRPr="00896275" w:rsidRDefault="007C686D" w:rsidP="003A3FB2">
            <w:pPr>
              <w:rPr>
                <w:rFonts w:cstheme="minorHAnsi"/>
                <w:szCs w:val="20"/>
              </w:rPr>
            </w:pPr>
            <w:r w:rsidRPr="00896275">
              <w:rPr>
                <w:rFonts w:cstheme="minorHAnsi"/>
                <w:szCs w:val="20"/>
              </w:rPr>
              <w:t>Analog to Digital Converter 1 Analog Ground</w:t>
            </w:r>
          </w:p>
        </w:tc>
        <w:tc>
          <w:tcPr>
            <w:tcW w:w="1710" w:type="dxa"/>
            <w:tcBorders>
              <w:top w:val="nil"/>
              <w:left w:val="nil"/>
              <w:bottom w:val="nil"/>
              <w:right w:val="nil"/>
            </w:tcBorders>
            <w:shd w:val="clear" w:color="auto" w:fill="auto"/>
            <w:noWrap/>
            <w:vAlign w:val="center"/>
          </w:tcPr>
          <w:p w14:paraId="72F081A6" w14:textId="77777777" w:rsidR="007C686D" w:rsidRPr="00896275" w:rsidRDefault="007C686D" w:rsidP="003A3FB2">
            <w:pPr>
              <w:rPr>
                <w:rFonts w:cstheme="minorHAnsi"/>
                <w:szCs w:val="20"/>
              </w:rPr>
            </w:pPr>
          </w:p>
        </w:tc>
        <w:tc>
          <w:tcPr>
            <w:tcW w:w="990" w:type="dxa"/>
            <w:tcBorders>
              <w:top w:val="nil"/>
              <w:left w:val="nil"/>
              <w:bottom w:val="nil"/>
              <w:right w:val="nil"/>
            </w:tcBorders>
            <w:shd w:val="clear" w:color="auto" w:fill="auto"/>
            <w:noWrap/>
            <w:vAlign w:val="center"/>
          </w:tcPr>
          <w:p w14:paraId="0FAAB86A" w14:textId="77777777" w:rsidR="007C686D" w:rsidRPr="00896275" w:rsidRDefault="007C686D" w:rsidP="003A3FB2">
            <w:pPr>
              <w:jc w:val="center"/>
              <w:rPr>
                <w:rFonts w:cstheme="minorHAnsi"/>
                <w:szCs w:val="20"/>
              </w:rPr>
            </w:pPr>
          </w:p>
        </w:tc>
      </w:tr>
      <w:tr w:rsidR="007C686D" w:rsidRPr="00896275" w14:paraId="10E6626C"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4191140" w14:textId="77777777" w:rsidR="007C686D" w:rsidRPr="00896275" w:rsidRDefault="007C686D" w:rsidP="003A3FB2">
            <w:pPr>
              <w:rPr>
                <w:rFonts w:cstheme="minorHAnsi"/>
                <w:szCs w:val="20"/>
              </w:rPr>
            </w:pPr>
            <w:r w:rsidRPr="00896275">
              <w:rPr>
                <w:rFonts w:cstheme="minorHAnsi"/>
                <w:szCs w:val="20"/>
              </w:rPr>
              <w:t>'ra_e0',</w:t>
            </w:r>
          </w:p>
        </w:tc>
        <w:tc>
          <w:tcPr>
            <w:tcW w:w="5292" w:type="dxa"/>
            <w:tcBorders>
              <w:top w:val="nil"/>
              <w:left w:val="nil"/>
              <w:bottom w:val="nil"/>
              <w:right w:val="nil"/>
            </w:tcBorders>
            <w:shd w:val="clear" w:color="auto" w:fill="auto"/>
            <w:noWrap/>
            <w:vAlign w:val="center"/>
          </w:tcPr>
          <w:p w14:paraId="60B79B3D" w14:textId="77777777" w:rsidR="007C686D" w:rsidRPr="00896275" w:rsidRDefault="007C686D" w:rsidP="003A3FB2">
            <w:pPr>
              <w:rPr>
                <w:rFonts w:cstheme="minorHAnsi"/>
                <w:szCs w:val="20"/>
              </w:rPr>
            </w:pPr>
            <w:r w:rsidRPr="00896275">
              <w:rPr>
                <w:rFonts w:cstheme="minorHAnsi"/>
                <w:szCs w:val="20"/>
              </w:rPr>
              <w:t>Resistive Anode Charge Amplifier Output 0</w:t>
            </w:r>
          </w:p>
        </w:tc>
        <w:tc>
          <w:tcPr>
            <w:tcW w:w="1710" w:type="dxa"/>
            <w:tcBorders>
              <w:top w:val="nil"/>
              <w:left w:val="nil"/>
              <w:bottom w:val="nil"/>
              <w:right w:val="nil"/>
            </w:tcBorders>
            <w:shd w:val="clear" w:color="auto" w:fill="auto"/>
            <w:noWrap/>
            <w:vAlign w:val="center"/>
          </w:tcPr>
          <w:p w14:paraId="7ECB6EF0" w14:textId="77777777" w:rsidR="007C686D" w:rsidRPr="00896275" w:rsidRDefault="007C686D" w:rsidP="003A3FB2">
            <w:pPr>
              <w:rPr>
                <w:rFonts w:cstheme="minorHAnsi"/>
                <w:szCs w:val="20"/>
              </w:rPr>
            </w:pPr>
          </w:p>
        </w:tc>
        <w:tc>
          <w:tcPr>
            <w:tcW w:w="990" w:type="dxa"/>
            <w:tcBorders>
              <w:top w:val="nil"/>
              <w:left w:val="nil"/>
              <w:bottom w:val="nil"/>
              <w:right w:val="nil"/>
            </w:tcBorders>
            <w:shd w:val="clear" w:color="auto" w:fill="auto"/>
            <w:noWrap/>
            <w:vAlign w:val="center"/>
          </w:tcPr>
          <w:p w14:paraId="5D6BF016" w14:textId="77777777" w:rsidR="007C686D" w:rsidRPr="00896275" w:rsidRDefault="007C686D" w:rsidP="003A3FB2">
            <w:pPr>
              <w:jc w:val="center"/>
              <w:rPr>
                <w:rFonts w:cstheme="minorHAnsi"/>
                <w:szCs w:val="20"/>
              </w:rPr>
            </w:pPr>
          </w:p>
        </w:tc>
      </w:tr>
      <w:tr w:rsidR="007C686D" w:rsidRPr="00896275" w14:paraId="06CA2960"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715A8852" w14:textId="77777777" w:rsidR="007C686D" w:rsidRPr="00896275" w:rsidRDefault="007C686D" w:rsidP="003A3FB2">
            <w:pPr>
              <w:rPr>
                <w:rFonts w:cstheme="minorHAnsi"/>
                <w:szCs w:val="20"/>
              </w:rPr>
            </w:pPr>
            <w:r w:rsidRPr="00896275">
              <w:rPr>
                <w:rFonts w:cstheme="minorHAnsi"/>
                <w:szCs w:val="20"/>
              </w:rPr>
              <w:t>'ra_e1',</w:t>
            </w:r>
          </w:p>
        </w:tc>
        <w:tc>
          <w:tcPr>
            <w:tcW w:w="5292" w:type="dxa"/>
            <w:tcBorders>
              <w:top w:val="nil"/>
              <w:left w:val="nil"/>
              <w:bottom w:val="nil"/>
              <w:right w:val="nil"/>
            </w:tcBorders>
            <w:shd w:val="clear" w:color="auto" w:fill="auto"/>
            <w:noWrap/>
            <w:vAlign w:val="center"/>
          </w:tcPr>
          <w:p w14:paraId="392CAFBF" w14:textId="77777777" w:rsidR="007C686D" w:rsidRPr="00896275" w:rsidRDefault="007C686D" w:rsidP="003A3FB2">
            <w:pPr>
              <w:rPr>
                <w:rFonts w:cstheme="minorHAnsi"/>
                <w:szCs w:val="20"/>
              </w:rPr>
            </w:pPr>
            <w:r w:rsidRPr="00896275">
              <w:rPr>
                <w:rFonts w:cstheme="minorHAnsi"/>
                <w:szCs w:val="20"/>
              </w:rPr>
              <w:t>Resistive Anode Charge Amplifier Output 1</w:t>
            </w:r>
          </w:p>
        </w:tc>
        <w:tc>
          <w:tcPr>
            <w:tcW w:w="1710" w:type="dxa"/>
            <w:tcBorders>
              <w:top w:val="nil"/>
              <w:left w:val="nil"/>
              <w:bottom w:val="nil"/>
              <w:right w:val="nil"/>
            </w:tcBorders>
            <w:shd w:val="clear" w:color="auto" w:fill="auto"/>
            <w:noWrap/>
            <w:vAlign w:val="center"/>
          </w:tcPr>
          <w:p w14:paraId="025EF2E7" w14:textId="77777777" w:rsidR="007C686D" w:rsidRPr="00896275" w:rsidRDefault="007C686D" w:rsidP="003A3FB2">
            <w:pPr>
              <w:rPr>
                <w:rFonts w:cstheme="minorHAnsi"/>
                <w:szCs w:val="20"/>
              </w:rPr>
            </w:pPr>
          </w:p>
        </w:tc>
        <w:tc>
          <w:tcPr>
            <w:tcW w:w="990" w:type="dxa"/>
            <w:tcBorders>
              <w:top w:val="nil"/>
              <w:left w:val="nil"/>
              <w:bottom w:val="nil"/>
              <w:right w:val="nil"/>
            </w:tcBorders>
            <w:shd w:val="clear" w:color="auto" w:fill="auto"/>
            <w:noWrap/>
            <w:vAlign w:val="center"/>
          </w:tcPr>
          <w:p w14:paraId="0F994A75" w14:textId="77777777" w:rsidR="007C686D" w:rsidRPr="00896275" w:rsidRDefault="007C686D" w:rsidP="003A3FB2">
            <w:pPr>
              <w:jc w:val="center"/>
              <w:rPr>
                <w:rFonts w:cstheme="minorHAnsi"/>
                <w:szCs w:val="20"/>
              </w:rPr>
            </w:pPr>
          </w:p>
        </w:tc>
      </w:tr>
      <w:tr w:rsidR="007C686D" w:rsidRPr="00896275" w14:paraId="1FB20A70"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14A1FB34" w14:textId="77777777" w:rsidR="007C686D" w:rsidRPr="00896275" w:rsidRDefault="007C686D" w:rsidP="003A3FB2">
            <w:pPr>
              <w:rPr>
                <w:rFonts w:cstheme="minorHAnsi"/>
                <w:szCs w:val="20"/>
              </w:rPr>
            </w:pPr>
            <w:r w:rsidRPr="00896275">
              <w:rPr>
                <w:rFonts w:cstheme="minorHAnsi"/>
                <w:szCs w:val="20"/>
              </w:rPr>
              <w:t>'tac0_tsp',</w:t>
            </w:r>
          </w:p>
        </w:tc>
        <w:tc>
          <w:tcPr>
            <w:tcW w:w="5292" w:type="dxa"/>
            <w:tcBorders>
              <w:top w:val="nil"/>
              <w:left w:val="nil"/>
              <w:bottom w:val="nil"/>
              <w:right w:val="nil"/>
            </w:tcBorders>
            <w:shd w:val="clear" w:color="auto" w:fill="auto"/>
            <w:noWrap/>
            <w:vAlign w:val="center"/>
          </w:tcPr>
          <w:p w14:paraId="252EBDA1" w14:textId="77777777" w:rsidR="007C686D" w:rsidRPr="00896275" w:rsidRDefault="007C686D" w:rsidP="003A3FB2">
            <w:pPr>
              <w:rPr>
                <w:rFonts w:cstheme="minorHAnsi"/>
                <w:szCs w:val="20"/>
              </w:rPr>
            </w:pPr>
            <w:r w:rsidRPr="00896275">
              <w:rPr>
                <w:rFonts w:cstheme="minorHAnsi"/>
                <w:szCs w:val="20"/>
              </w:rPr>
              <w:t>Time Amplitude Converter 0 temperature</w:t>
            </w:r>
          </w:p>
        </w:tc>
        <w:tc>
          <w:tcPr>
            <w:tcW w:w="1710" w:type="dxa"/>
            <w:tcBorders>
              <w:top w:val="nil"/>
              <w:left w:val="nil"/>
              <w:bottom w:val="nil"/>
              <w:right w:val="nil"/>
            </w:tcBorders>
            <w:shd w:val="clear" w:color="auto" w:fill="auto"/>
            <w:noWrap/>
            <w:vAlign w:val="center"/>
          </w:tcPr>
          <w:p w14:paraId="0D2D84C3" w14:textId="77777777" w:rsidR="007C686D" w:rsidRPr="00896275" w:rsidRDefault="007C686D" w:rsidP="003A3FB2">
            <w:pPr>
              <w:jc w:val="right"/>
              <w:rPr>
                <w:rFonts w:cstheme="minorHAnsi"/>
                <w:szCs w:val="20"/>
              </w:rPr>
            </w:pPr>
            <w:r w:rsidRPr="00896275">
              <w:rPr>
                <w:rFonts w:cstheme="minorHAnsi"/>
                <w:szCs w:val="20"/>
              </w:rPr>
              <w:t>11.75</w:t>
            </w:r>
          </w:p>
        </w:tc>
        <w:tc>
          <w:tcPr>
            <w:tcW w:w="990" w:type="dxa"/>
            <w:tcBorders>
              <w:top w:val="nil"/>
              <w:left w:val="nil"/>
              <w:bottom w:val="nil"/>
              <w:right w:val="nil"/>
            </w:tcBorders>
            <w:shd w:val="clear" w:color="auto" w:fill="auto"/>
            <w:noWrap/>
            <w:vAlign w:val="center"/>
          </w:tcPr>
          <w:p w14:paraId="264AD3F4"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0119E6AD"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0C473984" w14:textId="77777777" w:rsidR="007C686D" w:rsidRPr="00896275" w:rsidRDefault="007C686D" w:rsidP="003A3FB2">
            <w:pPr>
              <w:rPr>
                <w:rFonts w:cstheme="minorHAnsi"/>
                <w:szCs w:val="20"/>
              </w:rPr>
            </w:pPr>
            <w:r w:rsidRPr="00896275">
              <w:rPr>
                <w:rFonts w:cstheme="minorHAnsi"/>
                <w:szCs w:val="20"/>
              </w:rPr>
              <w:t>'tac2_tsp',</w:t>
            </w:r>
          </w:p>
        </w:tc>
        <w:tc>
          <w:tcPr>
            <w:tcW w:w="5292" w:type="dxa"/>
            <w:tcBorders>
              <w:top w:val="nil"/>
              <w:left w:val="nil"/>
              <w:bottom w:val="nil"/>
              <w:right w:val="nil"/>
            </w:tcBorders>
            <w:shd w:val="clear" w:color="auto" w:fill="auto"/>
            <w:noWrap/>
            <w:vAlign w:val="center"/>
          </w:tcPr>
          <w:p w14:paraId="237633BA" w14:textId="77777777" w:rsidR="007C686D" w:rsidRPr="00896275" w:rsidRDefault="007C686D" w:rsidP="003A3FB2">
            <w:pPr>
              <w:rPr>
                <w:rFonts w:cstheme="minorHAnsi"/>
                <w:szCs w:val="20"/>
              </w:rPr>
            </w:pPr>
            <w:r w:rsidRPr="00896275">
              <w:rPr>
                <w:rFonts w:cstheme="minorHAnsi"/>
                <w:szCs w:val="20"/>
              </w:rPr>
              <w:t>Time Amplitude Converter 2 temperature</w:t>
            </w:r>
          </w:p>
        </w:tc>
        <w:tc>
          <w:tcPr>
            <w:tcW w:w="1710" w:type="dxa"/>
            <w:tcBorders>
              <w:top w:val="nil"/>
              <w:left w:val="nil"/>
              <w:bottom w:val="nil"/>
              <w:right w:val="nil"/>
            </w:tcBorders>
            <w:shd w:val="clear" w:color="auto" w:fill="auto"/>
            <w:noWrap/>
            <w:vAlign w:val="center"/>
          </w:tcPr>
          <w:p w14:paraId="08AB37F2" w14:textId="77777777" w:rsidR="007C686D" w:rsidRPr="00896275" w:rsidRDefault="007C686D" w:rsidP="003A3FB2">
            <w:pPr>
              <w:jc w:val="right"/>
              <w:rPr>
                <w:rFonts w:cstheme="minorHAnsi"/>
                <w:szCs w:val="20"/>
              </w:rPr>
            </w:pPr>
            <w:r w:rsidRPr="00896275">
              <w:rPr>
                <w:rFonts w:cstheme="minorHAnsi"/>
                <w:szCs w:val="20"/>
              </w:rPr>
              <w:t>15.11</w:t>
            </w:r>
          </w:p>
        </w:tc>
        <w:tc>
          <w:tcPr>
            <w:tcW w:w="990" w:type="dxa"/>
            <w:tcBorders>
              <w:top w:val="nil"/>
              <w:left w:val="nil"/>
              <w:bottom w:val="nil"/>
              <w:right w:val="nil"/>
            </w:tcBorders>
            <w:shd w:val="clear" w:color="auto" w:fill="auto"/>
            <w:noWrap/>
            <w:vAlign w:val="center"/>
          </w:tcPr>
          <w:p w14:paraId="2B8DFC6F"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3486D1FB"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9B31EBD" w14:textId="77777777" w:rsidR="007C686D" w:rsidRPr="00896275" w:rsidRDefault="007C686D" w:rsidP="003A3FB2">
            <w:pPr>
              <w:rPr>
                <w:rFonts w:cstheme="minorHAnsi"/>
                <w:szCs w:val="20"/>
              </w:rPr>
            </w:pPr>
            <w:r w:rsidRPr="00896275">
              <w:rPr>
                <w:rFonts w:cstheme="minorHAnsi"/>
                <w:szCs w:val="20"/>
              </w:rPr>
              <w:t>'sb0_tsp',</w:t>
            </w:r>
          </w:p>
        </w:tc>
        <w:tc>
          <w:tcPr>
            <w:tcW w:w="5292" w:type="dxa"/>
            <w:tcBorders>
              <w:top w:val="nil"/>
              <w:left w:val="nil"/>
              <w:bottom w:val="nil"/>
              <w:right w:val="nil"/>
            </w:tcBorders>
            <w:shd w:val="clear" w:color="auto" w:fill="auto"/>
            <w:noWrap/>
            <w:vAlign w:val="center"/>
          </w:tcPr>
          <w:p w14:paraId="47AF12BA" w14:textId="77777777" w:rsidR="007C686D" w:rsidRPr="00896275" w:rsidRDefault="007C686D" w:rsidP="003A3FB2">
            <w:pPr>
              <w:rPr>
                <w:rFonts w:cstheme="minorHAnsi"/>
                <w:szCs w:val="20"/>
              </w:rPr>
            </w:pPr>
            <w:r w:rsidRPr="00896275">
              <w:rPr>
                <w:rFonts w:cstheme="minorHAnsi"/>
                <w:szCs w:val="20"/>
              </w:rPr>
              <w:t>Signal Board 0 temperature -- not in use</w:t>
            </w:r>
          </w:p>
        </w:tc>
        <w:tc>
          <w:tcPr>
            <w:tcW w:w="1710" w:type="dxa"/>
            <w:tcBorders>
              <w:top w:val="nil"/>
              <w:left w:val="nil"/>
              <w:bottom w:val="nil"/>
              <w:right w:val="nil"/>
            </w:tcBorders>
            <w:shd w:val="clear" w:color="auto" w:fill="auto"/>
            <w:noWrap/>
            <w:vAlign w:val="center"/>
          </w:tcPr>
          <w:p w14:paraId="226E3540" w14:textId="77777777" w:rsidR="007C686D" w:rsidRPr="00896275" w:rsidRDefault="007C686D" w:rsidP="003A3FB2">
            <w:pPr>
              <w:rPr>
                <w:rFonts w:cstheme="minorHAnsi"/>
                <w:szCs w:val="20"/>
              </w:rPr>
            </w:pPr>
            <w:r w:rsidRPr="00896275">
              <w:rPr>
                <w:rFonts w:cstheme="minorHAnsi"/>
                <w:szCs w:val="20"/>
              </w:rPr>
              <w:t>none</w:t>
            </w:r>
          </w:p>
        </w:tc>
        <w:tc>
          <w:tcPr>
            <w:tcW w:w="990" w:type="dxa"/>
            <w:tcBorders>
              <w:top w:val="nil"/>
              <w:left w:val="nil"/>
              <w:bottom w:val="nil"/>
              <w:right w:val="nil"/>
            </w:tcBorders>
            <w:shd w:val="clear" w:color="auto" w:fill="auto"/>
            <w:noWrap/>
            <w:vAlign w:val="center"/>
          </w:tcPr>
          <w:p w14:paraId="78FD9D41" w14:textId="77777777" w:rsidR="007C686D" w:rsidRPr="00896275" w:rsidRDefault="007C686D" w:rsidP="003A3FB2">
            <w:pPr>
              <w:jc w:val="center"/>
              <w:rPr>
                <w:rFonts w:cstheme="minorHAnsi"/>
                <w:szCs w:val="20"/>
              </w:rPr>
            </w:pPr>
          </w:p>
        </w:tc>
      </w:tr>
      <w:tr w:rsidR="007C686D" w:rsidRPr="00896275" w14:paraId="4EB6718D"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33325E54" w14:textId="77777777" w:rsidR="007C686D" w:rsidRPr="00896275" w:rsidRDefault="007C686D" w:rsidP="003A3FB2">
            <w:pPr>
              <w:rPr>
                <w:rFonts w:cstheme="minorHAnsi"/>
                <w:szCs w:val="20"/>
              </w:rPr>
            </w:pPr>
            <w:r w:rsidRPr="00896275">
              <w:rPr>
                <w:rFonts w:cstheme="minorHAnsi"/>
                <w:szCs w:val="20"/>
              </w:rPr>
              <w:t>'sb1_tsp',</w:t>
            </w:r>
          </w:p>
        </w:tc>
        <w:tc>
          <w:tcPr>
            <w:tcW w:w="5292" w:type="dxa"/>
            <w:tcBorders>
              <w:top w:val="nil"/>
              <w:left w:val="nil"/>
              <w:bottom w:val="nil"/>
              <w:right w:val="nil"/>
            </w:tcBorders>
            <w:shd w:val="clear" w:color="auto" w:fill="auto"/>
            <w:noWrap/>
            <w:vAlign w:val="center"/>
          </w:tcPr>
          <w:p w14:paraId="2E5995AF" w14:textId="77777777" w:rsidR="007C686D" w:rsidRPr="00896275" w:rsidRDefault="007C686D" w:rsidP="003A3FB2">
            <w:pPr>
              <w:rPr>
                <w:rFonts w:cstheme="minorHAnsi"/>
                <w:szCs w:val="20"/>
              </w:rPr>
            </w:pPr>
            <w:r w:rsidRPr="00896275">
              <w:rPr>
                <w:rFonts w:cstheme="minorHAnsi"/>
                <w:szCs w:val="20"/>
              </w:rPr>
              <w:t>Signal Board 1 temperature -- not in use</w:t>
            </w:r>
          </w:p>
        </w:tc>
        <w:tc>
          <w:tcPr>
            <w:tcW w:w="1710" w:type="dxa"/>
            <w:tcBorders>
              <w:top w:val="nil"/>
              <w:left w:val="nil"/>
              <w:bottom w:val="nil"/>
              <w:right w:val="nil"/>
            </w:tcBorders>
            <w:shd w:val="clear" w:color="auto" w:fill="auto"/>
            <w:noWrap/>
            <w:vAlign w:val="center"/>
          </w:tcPr>
          <w:p w14:paraId="3DD013E5" w14:textId="77777777" w:rsidR="007C686D" w:rsidRPr="00896275" w:rsidRDefault="007C686D" w:rsidP="003A3FB2">
            <w:pPr>
              <w:rPr>
                <w:rFonts w:cstheme="minorHAnsi"/>
                <w:szCs w:val="20"/>
              </w:rPr>
            </w:pPr>
            <w:r w:rsidRPr="00896275">
              <w:rPr>
                <w:rFonts w:cstheme="minorHAnsi"/>
                <w:szCs w:val="20"/>
              </w:rPr>
              <w:t>none</w:t>
            </w:r>
          </w:p>
        </w:tc>
        <w:tc>
          <w:tcPr>
            <w:tcW w:w="990" w:type="dxa"/>
            <w:tcBorders>
              <w:top w:val="nil"/>
              <w:left w:val="nil"/>
              <w:bottom w:val="nil"/>
              <w:right w:val="nil"/>
            </w:tcBorders>
            <w:shd w:val="clear" w:color="auto" w:fill="auto"/>
            <w:noWrap/>
            <w:vAlign w:val="center"/>
          </w:tcPr>
          <w:p w14:paraId="7298104E" w14:textId="77777777" w:rsidR="007C686D" w:rsidRPr="00896275" w:rsidRDefault="007C686D" w:rsidP="003A3FB2">
            <w:pPr>
              <w:jc w:val="center"/>
              <w:rPr>
                <w:rFonts w:cstheme="minorHAnsi"/>
                <w:szCs w:val="20"/>
              </w:rPr>
            </w:pPr>
          </w:p>
        </w:tc>
      </w:tr>
      <w:tr w:rsidR="007C686D" w:rsidRPr="00896275" w14:paraId="213EDED8"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82F19BF" w14:textId="77777777" w:rsidR="007C686D" w:rsidRPr="00896275" w:rsidRDefault="007C686D" w:rsidP="003A3FB2">
            <w:pPr>
              <w:rPr>
                <w:rFonts w:cstheme="minorHAnsi"/>
                <w:szCs w:val="20"/>
              </w:rPr>
            </w:pPr>
            <w:r w:rsidRPr="00896275">
              <w:rPr>
                <w:rFonts w:cstheme="minorHAnsi"/>
                <w:szCs w:val="20"/>
              </w:rPr>
              <w:t>'tof_hv0_tsp',</w:t>
            </w:r>
          </w:p>
        </w:tc>
        <w:tc>
          <w:tcPr>
            <w:tcW w:w="5292" w:type="dxa"/>
            <w:tcBorders>
              <w:top w:val="nil"/>
              <w:left w:val="nil"/>
              <w:bottom w:val="nil"/>
              <w:right w:val="nil"/>
            </w:tcBorders>
            <w:shd w:val="clear" w:color="auto" w:fill="auto"/>
            <w:noWrap/>
            <w:vAlign w:val="center"/>
          </w:tcPr>
          <w:p w14:paraId="51FB80F6" w14:textId="77777777" w:rsidR="007C686D" w:rsidRPr="00896275" w:rsidRDefault="007C686D" w:rsidP="003A3FB2">
            <w:pPr>
              <w:rPr>
                <w:rFonts w:cstheme="minorHAnsi"/>
                <w:szCs w:val="20"/>
              </w:rPr>
            </w:pPr>
            <w:r w:rsidRPr="00896275">
              <w:rPr>
                <w:rFonts w:cstheme="minorHAnsi"/>
                <w:szCs w:val="20"/>
              </w:rPr>
              <w:t>Time-of-Flight High Voltage 0 temperature</w:t>
            </w:r>
          </w:p>
        </w:tc>
        <w:tc>
          <w:tcPr>
            <w:tcW w:w="1710" w:type="dxa"/>
            <w:tcBorders>
              <w:top w:val="nil"/>
              <w:left w:val="nil"/>
              <w:bottom w:val="nil"/>
              <w:right w:val="nil"/>
            </w:tcBorders>
            <w:shd w:val="clear" w:color="auto" w:fill="auto"/>
            <w:noWrap/>
            <w:vAlign w:val="center"/>
          </w:tcPr>
          <w:p w14:paraId="388F4FA2" w14:textId="77777777" w:rsidR="007C686D" w:rsidRPr="00896275" w:rsidRDefault="007C686D" w:rsidP="003A3FB2">
            <w:pPr>
              <w:jc w:val="right"/>
              <w:rPr>
                <w:rFonts w:cstheme="minorHAnsi"/>
                <w:szCs w:val="20"/>
              </w:rPr>
            </w:pPr>
            <w:r w:rsidRPr="00896275">
              <w:rPr>
                <w:rFonts w:cstheme="minorHAnsi"/>
                <w:szCs w:val="20"/>
              </w:rPr>
              <w:t>8.4</w:t>
            </w:r>
          </w:p>
        </w:tc>
        <w:tc>
          <w:tcPr>
            <w:tcW w:w="990" w:type="dxa"/>
            <w:tcBorders>
              <w:top w:val="nil"/>
              <w:left w:val="nil"/>
              <w:bottom w:val="nil"/>
              <w:right w:val="nil"/>
            </w:tcBorders>
            <w:shd w:val="clear" w:color="auto" w:fill="auto"/>
            <w:noWrap/>
            <w:vAlign w:val="center"/>
          </w:tcPr>
          <w:p w14:paraId="6CEED3C3"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63D01C0E"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03F7D9D1" w14:textId="77777777" w:rsidR="007C686D" w:rsidRPr="00896275" w:rsidRDefault="007C686D" w:rsidP="003A3FB2">
            <w:pPr>
              <w:rPr>
                <w:rFonts w:cstheme="minorHAnsi"/>
                <w:szCs w:val="20"/>
              </w:rPr>
            </w:pPr>
            <w:r w:rsidRPr="00896275">
              <w:rPr>
                <w:rFonts w:cstheme="minorHAnsi"/>
                <w:szCs w:val="20"/>
              </w:rPr>
              <w:t>'tof_hv1_tsp',</w:t>
            </w:r>
          </w:p>
        </w:tc>
        <w:tc>
          <w:tcPr>
            <w:tcW w:w="5292" w:type="dxa"/>
            <w:tcBorders>
              <w:top w:val="nil"/>
              <w:left w:val="nil"/>
              <w:bottom w:val="nil"/>
              <w:right w:val="nil"/>
            </w:tcBorders>
            <w:shd w:val="clear" w:color="auto" w:fill="auto"/>
            <w:noWrap/>
            <w:vAlign w:val="center"/>
          </w:tcPr>
          <w:p w14:paraId="566BD621" w14:textId="77777777" w:rsidR="007C686D" w:rsidRPr="00896275" w:rsidRDefault="007C686D" w:rsidP="003A3FB2">
            <w:pPr>
              <w:rPr>
                <w:rFonts w:cstheme="minorHAnsi"/>
                <w:szCs w:val="20"/>
              </w:rPr>
            </w:pPr>
            <w:r w:rsidRPr="00896275">
              <w:rPr>
                <w:rFonts w:cstheme="minorHAnsi"/>
                <w:szCs w:val="20"/>
              </w:rPr>
              <w:t>Time-of-Flight High Voltage 1 temperature</w:t>
            </w:r>
          </w:p>
        </w:tc>
        <w:tc>
          <w:tcPr>
            <w:tcW w:w="1710" w:type="dxa"/>
            <w:tcBorders>
              <w:top w:val="nil"/>
              <w:left w:val="nil"/>
              <w:bottom w:val="nil"/>
              <w:right w:val="nil"/>
            </w:tcBorders>
            <w:shd w:val="clear" w:color="auto" w:fill="auto"/>
            <w:noWrap/>
            <w:vAlign w:val="center"/>
          </w:tcPr>
          <w:p w14:paraId="02029A77" w14:textId="77777777" w:rsidR="007C686D" w:rsidRPr="00896275" w:rsidRDefault="007C686D" w:rsidP="003A3FB2">
            <w:pPr>
              <w:jc w:val="right"/>
              <w:rPr>
                <w:rFonts w:cstheme="minorHAnsi"/>
                <w:szCs w:val="20"/>
              </w:rPr>
            </w:pPr>
            <w:r w:rsidRPr="00896275">
              <w:rPr>
                <w:rFonts w:cstheme="minorHAnsi"/>
                <w:szCs w:val="20"/>
              </w:rPr>
              <w:t>10.08</w:t>
            </w:r>
          </w:p>
        </w:tc>
        <w:tc>
          <w:tcPr>
            <w:tcW w:w="990" w:type="dxa"/>
            <w:tcBorders>
              <w:top w:val="nil"/>
              <w:left w:val="nil"/>
              <w:bottom w:val="nil"/>
              <w:right w:val="nil"/>
            </w:tcBorders>
            <w:shd w:val="clear" w:color="auto" w:fill="auto"/>
            <w:noWrap/>
            <w:vAlign w:val="center"/>
          </w:tcPr>
          <w:p w14:paraId="38EC7EFA"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35282302"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1D130C2" w14:textId="77777777" w:rsidR="007C686D" w:rsidRPr="00896275" w:rsidRDefault="007C686D" w:rsidP="003A3FB2">
            <w:pPr>
              <w:rPr>
                <w:rFonts w:cstheme="minorHAnsi"/>
                <w:szCs w:val="20"/>
              </w:rPr>
            </w:pPr>
            <w:r w:rsidRPr="00896275">
              <w:rPr>
                <w:rFonts w:cstheme="minorHAnsi"/>
                <w:szCs w:val="20"/>
              </w:rPr>
              <w:t>'s_c_0_tsp',</w:t>
            </w:r>
          </w:p>
        </w:tc>
        <w:tc>
          <w:tcPr>
            <w:tcW w:w="5292" w:type="dxa"/>
            <w:tcBorders>
              <w:top w:val="nil"/>
              <w:left w:val="nil"/>
              <w:bottom w:val="nil"/>
              <w:right w:val="nil"/>
            </w:tcBorders>
            <w:shd w:val="clear" w:color="auto" w:fill="auto"/>
            <w:noWrap/>
            <w:vAlign w:val="center"/>
          </w:tcPr>
          <w:p w14:paraId="11485CFE" w14:textId="77777777" w:rsidR="007C686D" w:rsidRPr="00896275" w:rsidRDefault="007C686D" w:rsidP="003A3FB2">
            <w:pPr>
              <w:rPr>
                <w:rFonts w:cstheme="minorHAnsi"/>
                <w:szCs w:val="20"/>
              </w:rPr>
            </w:pPr>
            <w:r w:rsidRPr="00896275">
              <w:rPr>
                <w:rFonts w:cstheme="minorHAnsi"/>
                <w:szCs w:val="20"/>
              </w:rPr>
              <w:t>Space-Craft/Instrument Case temperature 0</w:t>
            </w:r>
          </w:p>
        </w:tc>
        <w:tc>
          <w:tcPr>
            <w:tcW w:w="1710" w:type="dxa"/>
            <w:tcBorders>
              <w:top w:val="nil"/>
              <w:left w:val="nil"/>
              <w:bottom w:val="nil"/>
              <w:right w:val="nil"/>
            </w:tcBorders>
            <w:shd w:val="clear" w:color="auto" w:fill="auto"/>
            <w:noWrap/>
            <w:vAlign w:val="center"/>
          </w:tcPr>
          <w:p w14:paraId="20243FF0" w14:textId="77777777" w:rsidR="007C686D" w:rsidRPr="00896275" w:rsidRDefault="007C686D" w:rsidP="003A3FB2">
            <w:pPr>
              <w:jc w:val="right"/>
              <w:rPr>
                <w:rFonts w:cstheme="minorHAnsi"/>
                <w:szCs w:val="20"/>
              </w:rPr>
            </w:pPr>
            <w:r w:rsidRPr="00896275">
              <w:rPr>
                <w:rFonts w:cstheme="minorHAnsi"/>
                <w:szCs w:val="20"/>
              </w:rPr>
              <w:t>-3.35</w:t>
            </w:r>
          </w:p>
        </w:tc>
        <w:tc>
          <w:tcPr>
            <w:tcW w:w="990" w:type="dxa"/>
            <w:tcBorders>
              <w:top w:val="nil"/>
              <w:left w:val="nil"/>
              <w:bottom w:val="nil"/>
              <w:right w:val="nil"/>
            </w:tcBorders>
            <w:shd w:val="clear" w:color="auto" w:fill="auto"/>
            <w:noWrap/>
            <w:vAlign w:val="center"/>
          </w:tcPr>
          <w:p w14:paraId="29B58E7D"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1CDE3FA0"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5FD3D625" w14:textId="77777777" w:rsidR="007C686D" w:rsidRPr="00896275" w:rsidRDefault="007C686D" w:rsidP="003A3FB2">
            <w:pPr>
              <w:rPr>
                <w:rFonts w:cstheme="minorHAnsi"/>
                <w:szCs w:val="20"/>
              </w:rPr>
            </w:pPr>
            <w:r w:rsidRPr="00896275">
              <w:rPr>
                <w:rFonts w:cstheme="minorHAnsi"/>
                <w:szCs w:val="20"/>
              </w:rPr>
              <w:t>'s_c_1_tsp',</w:t>
            </w:r>
          </w:p>
        </w:tc>
        <w:tc>
          <w:tcPr>
            <w:tcW w:w="5292" w:type="dxa"/>
            <w:tcBorders>
              <w:top w:val="nil"/>
              <w:left w:val="nil"/>
              <w:bottom w:val="nil"/>
              <w:right w:val="nil"/>
            </w:tcBorders>
            <w:shd w:val="clear" w:color="auto" w:fill="auto"/>
            <w:noWrap/>
            <w:vAlign w:val="center"/>
          </w:tcPr>
          <w:p w14:paraId="5CCB4226" w14:textId="77777777" w:rsidR="007C686D" w:rsidRPr="00896275" w:rsidRDefault="007C686D" w:rsidP="003A3FB2">
            <w:pPr>
              <w:rPr>
                <w:rFonts w:cstheme="minorHAnsi"/>
                <w:szCs w:val="20"/>
              </w:rPr>
            </w:pPr>
            <w:r w:rsidRPr="00896275">
              <w:rPr>
                <w:rFonts w:cstheme="minorHAnsi"/>
                <w:szCs w:val="20"/>
              </w:rPr>
              <w:t>Space-Craft/Instrument Case temperature 1</w:t>
            </w:r>
          </w:p>
        </w:tc>
        <w:tc>
          <w:tcPr>
            <w:tcW w:w="1710" w:type="dxa"/>
            <w:tcBorders>
              <w:top w:val="nil"/>
              <w:left w:val="nil"/>
              <w:bottom w:val="nil"/>
              <w:right w:val="nil"/>
            </w:tcBorders>
            <w:shd w:val="clear" w:color="auto" w:fill="auto"/>
            <w:noWrap/>
            <w:vAlign w:val="center"/>
          </w:tcPr>
          <w:p w14:paraId="7CB59D8B" w14:textId="77777777" w:rsidR="007C686D" w:rsidRPr="00896275" w:rsidRDefault="007C686D" w:rsidP="003A3FB2">
            <w:pPr>
              <w:jc w:val="right"/>
              <w:rPr>
                <w:rFonts w:cstheme="minorHAnsi"/>
                <w:szCs w:val="20"/>
              </w:rPr>
            </w:pPr>
            <w:r w:rsidRPr="00896275">
              <w:rPr>
                <w:rFonts w:cstheme="minorHAnsi"/>
                <w:szCs w:val="20"/>
              </w:rPr>
              <w:t>5.04</w:t>
            </w:r>
          </w:p>
        </w:tc>
        <w:tc>
          <w:tcPr>
            <w:tcW w:w="990" w:type="dxa"/>
            <w:tcBorders>
              <w:top w:val="nil"/>
              <w:left w:val="nil"/>
              <w:bottom w:val="nil"/>
              <w:right w:val="nil"/>
            </w:tcBorders>
            <w:shd w:val="clear" w:color="auto" w:fill="auto"/>
            <w:noWrap/>
            <w:vAlign w:val="center"/>
          </w:tcPr>
          <w:p w14:paraId="5E69D35B"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2980CC52"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153B9061" w14:textId="77777777" w:rsidR="007C686D" w:rsidRPr="00896275" w:rsidRDefault="007C686D" w:rsidP="003A3FB2">
            <w:pPr>
              <w:rPr>
                <w:rFonts w:cstheme="minorHAnsi"/>
                <w:szCs w:val="20"/>
              </w:rPr>
            </w:pPr>
            <w:r w:rsidRPr="00896275">
              <w:rPr>
                <w:rFonts w:cstheme="minorHAnsi"/>
                <w:szCs w:val="20"/>
              </w:rPr>
              <w:t>'lvc0_tsp',</w:t>
            </w:r>
          </w:p>
        </w:tc>
        <w:tc>
          <w:tcPr>
            <w:tcW w:w="5292" w:type="dxa"/>
            <w:tcBorders>
              <w:top w:val="nil"/>
              <w:left w:val="nil"/>
              <w:bottom w:val="nil"/>
              <w:right w:val="nil"/>
            </w:tcBorders>
            <w:shd w:val="clear" w:color="auto" w:fill="auto"/>
            <w:noWrap/>
            <w:vAlign w:val="center"/>
          </w:tcPr>
          <w:p w14:paraId="291E9602" w14:textId="77777777" w:rsidR="007C686D" w:rsidRPr="00896275" w:rsidRDefault="007C686D" w:rsidP="003A3FB2">
            <w:pPr>
              <w:rPr>
                <w:rFonts w:cstheme="minorHAnsi"/>
                <w:szCs w:val="20"/>
              </w:rPr>
            </w:pPr>
            <w:r w:rsidRPr="00896275">
              <w:rPr>
                <w:rFonts w:cstheme="minorHAnsi"/>
                <w:szCs w:val="20"/>
              </w:rPr>
              <w:t>low voltage converter 0 temperature</w:t>
            </w:r>
          </w:p>
        </w:tc>
        <w:tc>
          <w:tcPr>
            <w:tcW w:w="1710" w:type="dxa"/>
            <w:tcBorders>
              <w:top w:val="nil"/>
              <w:left w:val="nil"/>
              <w:bottom w:val="nil"/>
              <w:right w:val="nil"/>
            </w:tcBorders>
            <w:shd w:val="clear" w:color="auto" w:fill="auto"/>
            <w:noWrap/>
            <w:vAlign w:val="center"/>
          </w:tcPr>
          <w:p w14:paraId="156D8A1E" w14:textId="77777777" w:rsidR="007C686D" w:rsidRPr="00896275" w:rsidRDefault="007C686D" w:rsidP="003A3FB2">
            <w:pPr>
              <w:jc w:val="right"/>
              <w:rPr>
                <w:rFonts w:cstheme="minorHAnsi"/>
                <w:szCs w:val="20"/>
              </w:rPr>
            </w:pPr>
            <w:r w:rsidRPr="00896275">
              <w:rPr>
                <w:rFonts w:cstheme="minorHAnsi"/>
                <w:szCs w:val="20"/>
              </w:rPr>
              <w:t>3.36</w:t>
            </w:r>
          </w:p>
        </w:tc>
        <w:tc>
          <w:tcPr>
            <w:tcW w:w="990" w:type="dxa"/>
            <w:tcBorders>
              <w:top w:val="nil"/>
              <w:left w:val="nil"/>
              <w:bottom w:val="nil"/>
              <w:right w:val="nil"/>
            </w:tcBorders>
            <w:shd w:val="clear" w:color="auto" w:fill="auto"/>
            <w:noWrap/>
            <w:vAlign w:val="center"/>
          </w:tcPr>
          <w:p w14:paraId="26586E00"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7299FA71"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D2B22DB" w14:textId="77777777" w:rsidR="007C686D" w:rsidRPr="00896275" w:rsidRDefault="007C686D" w:rsidP="003A3FB2">
            <w:pPr>
              <w:rPr>
                <w:rFonts w:cstheme="minorHAnsi"/>
                <w:szCs w:val="20"/>
              </w:rPr>
            </w:pPr>
            <w:r w:rsidRPr="00896275">
              <w:rPr>
                <w:rFonts w:cstheme="minorHAnsi"/>
                <w:szCs w:val="20"/>
              </w:rPr>
              <w:t>'lvc1_tsp',</w:t>
            </w:r>
          </w:p>
        </w:tc>
        <w:tc>
          <w:tcPr>
            <w:tcW w:w="5292" w:type="dxa"/>
            <w:tcBorders>
              <w:top w:val="nil"/>
              <w:left w:val="nil"/>
              <w:bottom w:val="nil"/>
              <w:right w:val="nil"/>
            </w:tcBorders>
            <w:shd w:val="clear" w:color="auto" w:fill="auto"/>
            <w:noWrap/>
            <w:vAlign w:val="center"/>
          </w:tcPr>
          <w:p w14:paraId="0AE506D3" w14:textId="77777777" w:rsidR="007C686D" w:rsidRPr="00896275" w:rsidRDefault="007C686D" w:rsidP="003A3FB2">
            <w:pPr>
              <w:rPr>
                <w:rFonts w:cstheme="minorHAnsi"/>
                <w:szCs w:val="20"/>
              </w:rPr>
            </w:pPr>
            <w:r w:rsidRPr="00896275">
              <w:rPr>
                <w:rFonts w:cstheme="minorHAnsi"/>
                <w:szCs w:val="20"/>
              </w:rPr>
              <w:t>low voltage converter 1 temperature</w:t>
            </w:r>
          </w:p>
        </w:tc>
        <w:tc>
          <w:tcPr>
            <w:tcW w:w="1710" w:type="dxa"/>
            <w:tcBorders>
              <w:top w:val="nil"/>
              <w:left w:val="nil"/>
              <w:bottom w:val="nil"/>
              <w:right w:val="nil"/>
            </w:tcBorders>
            <w:shd w:val="clear" w:color="auto" w:fill="auto"/>
            <w:noWrap/>
            <w:vAlign w:val="center"/>
          </w:tcPr>
          <w:p w14:paraId="0F438946" w14:textId="77777777" w:rsidR="007C686D" w:rsidRPr="00896275" w:rsidRDefault="007C686D" w:rsidP="003A3FB2">
            <w:pPr>
              <w:jc w:val="right"/>
              <w:rPr>
                <w:rFonts w:cstheme="minorHAnsi"/>
                <w:szCs w:val="20"/>
              </w:rPr>
            </w:pPr>
            <w:r w:rsidRPr="00896275">
              <w:rPr>
                <w:rFonts w:cstheme="minorHAnsi"/>
                <w:szCs w:val="20"/>
              </w:rPr>
              <w:t>6.72</w:t>
            </w:r>
          </w:p>
        </w:tc>
        <w:tc>
          <w:tcPr>
            <w:tcW w:w="990" w:type="dxa"/>
            <w:tcBorders>
              <w:top w:val="nil"/>
              <w:left w:val="nil"/>
              <w:bottom w:val="nil"/>
              <w:right w:val="nil"/>
            </w:tcBorders>
            <w:shd w:val="clear" w:color="auto" w:fill="auto"/>
            <w:noWrap/>
            <w:vAlign w:val="center"/>
          </w:tcPr>
          <w:p w14:paraId="2CF5F3E2"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1494E824"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1829BCFC" w14:textId="77777777" w:rsidR="007C686D" w:rsidRPr="00896275" w:rsidRDefault="007C686D" w:rsidP="003A3FB2">
            <w:pPr>
              <w:rPr>
                <w:rFonts w:cstheme="minorHAnsi"/>
                <w:szCs w:val="20"/>
              </w:rPr>
            </w:pPr>
            <w:r w:rsidRPr="00896275">
              <w:rPr>
                <w:rFonts w:cstheme="minorHAnsi"/>
                <w:szCs w:val="20"/>
              </w:rPr>
              <w:t>'adc0_vref',</w:t>
            </w:r>
          </w:p>
        </w:tc>
        <w:tc>
          <w:tcPr>
            <w:tcW w:w="5292" w:type="dxa"/>
            <w:tcBorders>
              <w:top w:val="nil"/>
              <w:left w:val="nil"/>
              <w:bottom w:val="nil"/>
              <w:right w:val="nil"/>
            </w:tcBorders>
            <w:shd w:val="clear" w:color="auto" w:fill="auto"/>
            <w:noWrap/>
            <w:vAlign w:val="center"/>
          </w:tcPr>
          <w:p w14:paraId="1443D3CF" w14:textId="77777777" w:rsidR="007C686D" w:rsidRPr="00896275" w:rsidRDefault="007C686D" w:rsidP="003A3FB2">
            <w:pPr>
              <w:rPr>
                <w:rFonts w:cstheme="minorHAnsi"/>
                <w:szCs w:val="20"/>
              </w:rPr>
            </w:pPr>
            <w:r w:rsidRPr="00896275">
              <w:rPr>
                <w:rFonts w:cstheme="minorHAnsi"/>
                <w:szCs w:val="20"/>
              </w:rPr>
              <w:t>Analog to Digital Converter 0 reference voltage</w:t>
            </w:r>
          </w:p>
        </w:tc>
        <w:tc>
          <w:tcPr>
            <w:tcW w:w="1710" w:type="dxa"/>
            <w:tcBorders>
              <w:top w:val="nil"/>
              <w:left w:val="nil"/>
              <w:bottom w:val="nil"/>
              <w:right w:val="nil"/>
            </w:tcBorders>
            <w:shd w:val="clear" w:color="auto" w:fill="auto"/>
            <w:noWrap/>
            <w:vAlign w:val="center"/>
          </w:tcPr>
          <w:p w14:paraId="092171E3" w14:textId="77777777" w:rsidR="007C686D" w:rsidRPr="00896275" w:rsidRDefault="007C686D" w:rsidP="003A3FB2">
            <w:pPr>
              <w:jc w:val="right"/>
              <w:rPr>
                <w:rFonts w:cstheme="minorHAnsi"/>
                <w:szCs w:val="20"/>
              </w:rPr>
            </w:pPr>
            <w:r w:rsidRPr="00896275">
              <w:rPr>
                <w:rFonts w:cstheme="minorHAnsi"/>
                <w:szCs w:val="20"/>
              </w:rPr>
              <w:t>1.33</w:t>
            </w:r>
          </w:p>
        </w:tc>
        <w:tc>
          <w:tcPr>
            <w:tcW w:w="990" w:type="dxa"/>
            <w:tcBorders>
              <w:top w:val="nil"/>
              <w:left w:val="nil"/>
              <w:bottom w:val="nil"/>
              <w:right w:val="nil"/>
            </w:tcBorders>
            <w:shd w:val="clear" w:color="auto" w:fill="auto"/>
            <w:noWrap/>
            <w:vAlign w:val="center"/>
          </w:tcPr>
          <w:p w14:paraId="631AC217"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31948DEA"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2F9A6341" w14:textId="77777777" w:rsidR="007C686D" w:rsidRPr="00896275" w:rsidRDefault="007C686D" w:rsidP="003A3FB2">
            <w:pPr>
              <w:rPr>
                <w:rFonts w:cstheme="minorHAnsi"/>
                <w:szCs w:val="20"/>
              </w:rPr>
            </w:pPr>
            <w:r w:rsidRPr="00896275">
              <w:rPr>
                <w:rFonts w:cstheme="minorHAnsi"/>
                <w:szCs w:val="20"/>
              </w:rPr>
              <w:t>'adc1_vref',</w:t>
            </w:r>
          </w:p>
        </w:tc>
        <w:tc>
          <w:tcPr>
            <w:tcW w:w="5292" w:type="dxa"/>
            <w:tcBorders>
              <w:top w:val="nil"/>
              <w:left w:val="nil"/>
              <w:bottom w:val="nil"/>
              <w:right w:val="nil"/>
            </w:tcBorders>
            <w:shd w:val="clear" w:color="auto" w:fill="auto"/>
            <w:noWrap/>
            <w:vAlign w:val="center"/>
          </w:tcPr>
          <w:p w14:paraId="50DE749A" w14:textId="77777777" w:rsidR="007C686D" w:rsidRPr="00896275" w:rsidRDefault="007C686D" w:rsidP="003A3FB2">
            <w:pPr>
              <w:rPr>
                <w:rFonts w:cstheme="minorHAnsi"/>
                <w:szCs w:val="20"/>
              </w:rPr>
            </w:pPr>
            <w:r w:rsidRPr="00896275">
              <w:rPr>
                <w:rFonts w:cstheme="minorHAnsi"/>
                <w:szCs w:val="20"/>
              </w:rPr>
              <w:t>Analog to Digital Converter 1 reference voltage</w:t>
            </w:r>
          </w:p>
        </w:tc>
        <w:tc>
          <w:tcPr>
            <w:tcW w:w="1710" w:type="dxa"/>
            <w:tcBorders>
              <w:top w:val="nil"/>
              <w:left w:val="nil"/>
              <w:bottom w:val="nil"/>
              <w:right w:val="nil"/>
            </w:tcBorders>
            <w:shd w:val="clear" w:color="auto" w:fill="auto"/>
            <w:noWrap/>
            <w:vAlign w:val="center"/>
          </w:tcPr>
          <w:p w14:paraId="012C166F" w14:textId="77777777" w:rsidR="007C686D" w:rsidRPr="00896275" w:rsidRDefault="007C686D" w:rsidP="003A3FB2">
            <w:pPr>
              <w:jc w:val="right"/>
              <w:rPr>
                <w:rFonts w:cstheme="minorHAnsi"/>
                <w:szCs w:val="20"/>
              </w:rPr>
            </w:pPr>
            <w:r w:rsidRPr="00896275">
              <w:rPr>
                <w:rFonts w:cstheme="minorHAnsi"/>
                <w:szCs w:val="20"/>
              </w:rPr>
              <w:t>1.33</w:t>
            </w:r>
          </w:p>
        </w:tc>
        <w:tc>
          <w:tcPr>
            <w:tcW w:w="990" w:type="dxa"/>
            <w:tcBorders>
              <w:top w:val="nil"/>
              <w:left w:val="nil"/>
              <w:bottom w:val="nil"/>
              <w:right w:val="nil"/>
            </w:tcBorders>
            <w:shd w:val="clear" w:color="auto" w:fill="auto"/>
            <w:noWrap/>
            <w:vAlign w:val="center"/>
          </w:tcPr>
          <w:p w14:paraId="136555AD"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48C63E55"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2B15149A" w14:textId="77777777" w:rsidR="007C686D" w:rsidRPr="00896275" w:rsidRDefault="007C686D" w:rsidP="003A3FB2">
            <w:pPr>
              <w:rPr>
                <w:rFonts w:cstheme="minorHAnsi"/>
                <w:szCs w:val="20"/>
              </w:rPr>
            </w:pPr>
            <w:r w:rsidRPr="00896275">
              <w:rPr>
                <w:rFonts w:cstheme="minorHAnsi"/>
                <w:szCs w:val="20"/>
              </w:rPr>
              <w:t>'ssd_status',</w:t>
            </w:r>
          </w:p>
        </w:tc>
        <w:tc>
          <w:tcPr>
            <w:tcW w:w="5292" w:type="dxa"/>
            <w:tcBorders>
              <w:top w:val="nil"/>
              <w:left w:val="nil"/>
              <w:bottom w:val="nil"/>
              <w:right w:val="nil"/>
            </w:tcBorders>
            <w:shd w:val="clear" w:color="auto" w:fill="auto"/>
            <w:noWrap/>
            <w:vAlign w:val="center"/>
          </w:tcPr>
          <w:p w14:paraId="62C417D2" w14:textId="77777777" w:rsidR="007C686D" w:rsidRPr="00896275" w:rsidRDefault="007C686D" w:rsidP="003A3FB2">
            <w:pPr>
              <w:rPr>
                <w:rFonts w:cstheme="minorHAnsi"/>
                <w:szCs w:val="20"/>
              </w:rPr>
            </w:pPr>
            <w:r w:rsidRPr="00896275">
              <w:rPr>
                <w:rFonts w:cstheme="minorHAnsi"/>
                <w:szCs w:val="20"/>
              </w:rPr>
              <w:t>Solid State Detector Status</w:t>
            </w:r>
          </w:p>
        </w:tc>
        <w:tc>
          <w:tcPr>
            <w:tcW w:w="1710" w:type="dxa"/>
            <w:tcBorders>
              <w:top w:val="nil"/>
              <w:left w:val="nil"/>
              <w:bottom w:val="nil"/>
              <w:right w:val="nil"/>
            </w:tcBorders>
            <w:shd w:val="clear" w:color="auto" w:fill="auto"/>
            <w:noWrap/>
            <w:vAlign w:val="center"/>
          </w:tcPr>
          <w:p w14:paraId="17D2BA81" w14:textId="77777777" w:rsidR="007C686D" w:rsidRPr="00896275" w:rsidRDefault="007C686D" w:rsidP="003A3FB2">
            <w:pPr>
              <w:rPr>
                <w:rFonts w:cstheme="minorHAnsi"/>
                <w:szCs w:val="20"/>
              </w:rPr>
            </w:pPr>
          </w:p>
        </w:tc>
        <w:tc>
          <w:tcPr>
            <w:tcW w:w="990" w:type="dxa"/>
            <w:tcBorders>
              <w:top w:val="nil"/>
              <w:left w:val="nil"/>
              <w:bottom w:val="nil"/>
              <w:right w:val="nil"/>
            </w:tcBorders>
            <w:shd w:val="clear" w:color="auto" w:fill="auto"/>
            <w:noWrap/>
            <w:vAlign w:val="center"/>
          </w:tcPr>
          <w:p w14:paraId="0A49B58B" w14:textId="77777777" w:rsidR="007C686D" w:rsidRPr="00896275" w:rsidRDefault="007C686D" w:rsidP="003A3FB2">
            <w:pPr>
              <w:jc w:val="center"/>
              <w:rPr>
                <w:rFonts w:cstheme="minorHAnsi"/>
                <w:szCs w:val="20"/>
              </w:rPr>
            </w:pPr>
          </w:p>
        </w:tc>
      </w:tr>
      <w:tr w:rsidR="007C686D" w:rsidRPr="00896275" w14:paraId="724FB833"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78521C7D" w14:textId="77777777" w:rsidR="007C686D" w:rsidRPr="00896275" w:rsidRDefault="007C686D" w:rsidP="003A3FB2">
            <w:pPr>
              <w:rPr>
                <w:rFonts w:cstheme="minorHAnsi"/>
                <w:szCs w:val="20"/>
              </w:rPr>
            </w:pPr>
            <w:r w:rsidRPr="00896275">
              <w:rPr>
                <w:rFonts w:cstheme="minorHAnsi"/>
                <w:szCs w:val="20"/>
              </w:rPr>
              <w:t>'ssd_v_pos_analog</w:t>
            </w:r>
          </w:p>
        </w:tc>
        <w:tc>
          <w:tcPr>
            <w:tcW w:w="5292" w:type="dxa"/>
            <w:tcBorders>
              <w:top w:val="nil"/>
              <w:left w:val="nil"/>
              <w:bottom w:val="nil"/>
              <w:right w:val="nil"/>
            </w:tcBorders>
            <w:shd w:val="clear" w:color="auto" w:fill="auto"/>
            <w:noWrap/>
            <w:vAlign w:val="center"/>
          </w:tcPr>
          <w:p w14:paraId="011BF0E8" w14:textId="77777777" w:rsidR="007C686D" w:rsidRPr="00896275" w:rsidRDefault="007C686D" w:rsidP="003A3FB2">
            <w:pPr>
              <w:rPr>
                <w:rFonts w:cstheme="minorHAnsi"/>
                <w:szCs w:val="20"/>
              </w:rPr>
            </w:pPr>
            <w:r w:rsidRPr="00896275">
              <w:rPr>
                <w:rFonts w:cstheme="minorHAnsi"/>
                <w:szCs w:val="20"/>
              </w:rPr>
              <w:t>Solid State Detector Positive Voltage (Analog)</w:t>
            </w:r>
          </w:p>
        </w:tc>
        <w:tc>
          <w:tcPr>
            <w:tcW w:w="1710" w:type="dxa"/>
            <w:tcBorders>
              <w:top w:val="nil"/>
              <w:left w:val="nil"/>
              <w:bottom w:val="nil"/>
              <w:right w:val="nil"/>
            </w:tcBorders>
            <w:shd w:val="clear" w:color="auto" w:fill="auto"/>
            <w:noWrap/>
            <w:vAlign w:val="center"/>
          </w:tcPr>
          <w:p w14:paraId="27F5B3BF" w14:textId="77777777" w:rsidR="007C686D" w:rsidRPr="00896275" w:rsidRDefault="007C686D" w:rsidP="003A3FB2">
            <w:pPr>
              <w:jc w:val="right"/>
              <w:rPr>
                <w:rFonts w:cstheme="minorHAnsi"/>
                <w:szCs w:val="20"/>
              </w:rPr>
            </w:pPr>
            <w:r w:rsidRPr="00896275">
              <w:rPr>
                <w:rFonts w:cstheme="minorHAnsi"/>
                <w:szCs w:val="20"/>
              </w:rPr>
              <w:t>6.7</w:t>
            </w:r>
          </w:p>
        </w:tc>
        <w:tc>
          <w:tcPr>
            <w:tcW w:w="990" w:type="dxa"/>
            <w:tcBorders>
              <w:top w:val="nil"/>
              <w:left w:val="nil"/>
              <w:bottom w:val="nil"/>
              <w:right w:val="nil"/>
            </w:tcBorders>
            <w:shd w:val="clear" w:color="auto" w:fill="auto"/>
            <w:noWrap/>
            <w:vAlign w:val="center"/>
          </w:tcPr>
          <w:p w14:paraId="17FD7A76"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65E59225"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775A6EFA" w14:textId="77777777" w:rsidR="007C686D" w:rsidRPr="00896275" w:rsidRDefault="007C686D" w:rsidP="003A3FB2">
            <w:pPr>
              <w:rPr>
                <w:rFonts w:cstheme="minorHAnsi"/>
                <w:szCs w:val="20"/>
              </w:rPr>
            </w:pPr>
            <w:r w:rsidRPr="00896275">
              <w:rPr>
                <w:rFonts w:cstheme="minorHAnsi"/>
                <w:szCs w:val="20"/>
              </w:rPr>
              <w:t>'ssd_v_neg_analog</w:t>
            </w:r>
          </w:p>
        </w:tc>
        <w:tc>
          <w:tcPr>
            <w:tcW w:w="5292" w:type="dxa"/>
            <w:tcBorders>
              <w:top w:val="nil"/>
              <w:left w:val="nil"/>
              <w:bottom w:val="nil"/>
              <w:right w:val="nil"/>
            </w:tcBorders>
            <w:shd w:val="clear" w:color="auto" w:fill="auto"/>
            <w:noWrap/>
            <w:vAlign w:val="center"/>
          </w:tcPr>
          <w:p w14:paraId="63606B5F" w14:textId="77777777" w:rsidR="007C686D" w:rsidRPr="00896275" w:rsidRDefault="007C686D" w:rsidP="003A3FB2">
            <w:pPr>
              <w:rPr>
                <w:rFonts w:cstheme="minorHAnsi"/>
                <w:szCs w:val="20"/>
              </w:rPr>
            </w:pPr>
            <w:r w:rsidRPr="00896275">
              <w:rPr>
                <w:rFonts w:cstheme="minorHAnsi"/>
                <w:szCs w:val="20"/>
              </w:rPr>
              <w:t>Solid State Detector Negative Voltage (Analog)</w:t>
            </w:r>
          </w:p>
        </w:tc>
        <w:tc>
          <w:tcPr>
            <w:tcW w:w="1710" w:type="dxa"/>
            <w:tcBorders>
              <w:top w:val="nil"/>
              <w:left w:val="nil"/>
              <w:bottom w:val="nil"/>
              <w:right w:val="nil"/>
            </w:tcBorders>
            <w:shd w:val="clear" w:color="auto" w:fill="auto"/>
            <w:noWrap/>
            <w:vAlign w:val="center"/>
          </w:tcPr>
          <w:p w14:paraId="050413C7" w14:textId="77777777" w:rsidR="007C686D" w:rsidRPr="00896275" w:rsidRDefault="007C686D" w:rsidP="003A3FB2">
            <w:pPr>
              <w:jc w:val="right"/>
              <w:rPr>
                <w:rFonts w:cstheme="minorHAnsi"/>
                <w:szCs w:val="20"/>
              </w:rPr>
            </w:pPr>
            <w:r w:rsidRPr="00896275">
              <w:rPr>
                <w:rFonts w:cstheme="minorHAnsi"/>
                <w:szCs w:val="20"/>
              </w:rPr>
              <w:t>-6.76</w:t>
            </w:r>
          </w:p>
        </w:tc>
        <w:tc>
          <w:tcPr>
            <w:tcW w:w="990" w:type="dxa"/>
            <w:tcBorders>
              <w:top w:val="nil"/>
              <w:left w:val="nil"/>
              <w:bottom w:val="nil"/>
              <w:right w:val="nil"/>
            </w:tcBorders>
            <w:shd w:val="clear" w:color="auto" w:fill="auto"/>
            <w:noWrap/>
            <w:vAlign w:val="center"/>
          </w:tcPr>
          <w:p w14:paraId="08775ADD"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1DD65292"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332488AF" w14:textId="77777777" w:rsidR="007C686D" w:rsidRPr="00896275" w:rsidRDefault="007C686D" w:rsidP="003A3FB2">
            <w:pPr>
              <w:rPr>
                <w:rFonts w:cstheme="minorHAnsi"/>
                <w:szCs w:val="20"/>
              </w:rPr>
            </w:pPr>
            <w:r w:rsidRPr="00896275">
              <w:rPr>
                <w:rFonts w:cstheme="minorHAnsi"/>
                <w:szCs w:val="20"/>
              </w:rPr>
              <w:t>'ssd_hv_bias',</w:t>
            </w:r>
          </w:p>
        </w:tc>
        <w:tc>
          <w:tcPr>
            <w:tcW w:w="5292" w:type="dxa"/>
            <w:tcBorders>
              <w:top w:val="nil"/>
              <w:left w:val="nil"/>
              <w:bottom w:val="nil"/>
              <w:right w:val="nil"/>
            </w:tcBorders>
            <w:shd w:val="clear" w:color="auto" w:fill="auto"/>
            <w:noWrap/>
            <w:vAlign w:val="center"/>
          </w:tcPr>
          <w:p w14:paraId="1B9C62FD" w14:textId="77777777" w:rsidR="007C686D" w:rsidRPr="00896275" w:rsidRDefault="007C686D" w:rsidP="003A3FB2">
            <w:pPr>
              <w:rPr>
                <w:rFonts w:cstheme="minorHAnsi"/>
                <w:szCs w:val="20"/>
              </w:rPr>
            </w:pPr>
            <w:r w:rsidRPr="00896275">
              <w:rPr>
                <w:rFonts w:cstheme="minorHAnsi"/>
                <w:szCs w:val="20"/>
              </w:rPr>
              <w:t>Solid State Detector High Voltage Bias</w:t>
            </w:r>
          </w:p>
        </w:tc>
        <w:tc>
          <w:tcPr>
            <w:tcW w:w="1710" w:type="dxa"/>
            <w:tcBorders>
              <w:top w:val="nil"/>
              <w:left w:val="nil"/>
              <w:bottom w:val="nil"/>
              <w:right w:val="nil"/>
            </w:tcBorders>
            <w:shd w:val="clear" w:color="auto" w:fill="auto"/>
            <w:noWrap/>
            <w:vAlign w:val="center"/>
          </w:tcPr>
          <w:p w14:paraId="598E4D57" w14:textId="77777777" w:rsidR="007C686D" w:rsidRPr="00896275" w:rsidRDefault="007C686D" w:rsidP="003A3FB2">
            <w:pPr>
              <w:jc w:val="right"/>
              <w:rPr>
                <w:rFonts w:cstheme="minorHAnsi"/>
                <w:szCs w:val="20"/>
              </w:rPr>
            </w:pPr>
            <w:r w:rsidRPr="00896275">
              <w:rPr>
                <w:rFonts w:cstheme="minorHAnsi"/>
                <w:szCs w:val="20"/>
              </w:rPr>
              <w:t>98.91</w:t>
            </w:r>
          </w:p>
        </w:tc>
        <w:tc>
          <w:tcPr>
            <w:tcW w:w="990" w:type="dxa"/>
            <w:tcBorders>
              <w:top w:val="nil"/>
              <w:left w:val="nil"/>
              <w:bottom w:val="nil"/>
              <w:right w:val="nil"/>
            </w:tcBorders>
            <w:shd w:val="clear" w:color="auto" w:fill="auto"/>
            <w:noWrap/>
            <w:vAlign w:val="center"/>
          </w:tcPr>
          <w:p w14:paraId="4339DCBF" w14:textId="77777777" w:rsidR="007C686D" w:rsidRPr="00896275" w:rsidRDefault="007C686D" w:rsidP="003A3FB2">
            <w:pPr>
              <w:jc w:val="center"/>
              <w:rPr>
                <w:rFonts w:cstheme="minorHAnsi"/>
                <w:szCs w:val="20"/>
              </w:rPr>
            </w:pPr>
            <w:r w:rsidRPr="00896275">
              <w:rPr>
                <w:rFonts w:cstheme="minorHAnsi"/>
                <w:szCs w:val="20"/>
              </w:rPr>
              <w:t>Volts</w:t>
            </w:r>
          </w:p>
        </w:tc>
      </w:tr>
      <w:tr w:rsidR="007C686D" w:rsidRPr="00896275" w14:paraId="0B260FDF"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22A73F2" w14:textId="77777777" w:rsidR="007C686D" w:rsidRPr="00896275" w:rsidRDefault="007C686D" w:rsidP="003A3FB2">
            <w:pPr>
              <w:rPr>
                <w:rFonts w:cstheme="minorHAnsi"/>
                <w:szCs w:val="20"/>
              </w:rPr>
            </w:pPr>
            <w:r w:rsidRPr="00896275">
              <w:rPr>
                <w:rFonts w:cstheme="minorHAnsi"/>
                <w:szCs w:val="20"/>
              </w:rPr>
              <w:t>'ssd_tc0',</w:t>
            </w:r>
          </w:p>
        </w:tc>
        <w:tc>
          <w:tcPr>
            <w:tcW w:w="5292" w:type="dxa"/>
            <w:tcBorders>
              <w:top w:val="nil"/>
              <w:left w:val="nil"/>
              <w:bottom w:val="nil"/>
              <w:right w:val="nil"/>
            </w:tcBorders>
            <w:shd w:val="clear" w:color="auto" w:fill="auto"/>
            <w:noWrap/>
            <w:vAlign w:val="center"/>
          </w:tcPr>
          <w:p w14:paraId="71AEDAA3" w14:textId="77777777" w:rsidR="007C686D" w:rsidRPr="00896275" w:rsidRDefault="007C686D" w:rsidP="003A3FB2">
            <w:pPr>
              <w:rPr>
                <w:rFonts w:cstheme="minorHAnsi"/>
                <w:szCs w:val="20"/>
              </w:rPr>
            </w:pPr>
            <w:r w:rsidRPr="00896275">
              <w:rPr>
                <w:rFonts w:cstheme="minorHAnsi"/>
                <w:szCs w:val="20"/>
              </w:rPr>
              <w:t>Solid State Detector 0 Temperature</w:t>
            </w:r>
          </w:p>
        </w:tc>
        <w:tc>
          <w:tcPr>
            <w:tcW w:w="1710" w:type="dxa"/>
            <w:tcBorders>
              <w:top w:val="nil"/>
              <w:left w:val="nil"/>
              <w:bottom w:val="nil"/>
              <w:right w:val="nil"/>
            </w:tcBorders>
            <w:shd w:val="clear" w:color="auto" w:fill="auto"/>
            <w:noWrap/>
            <w:vAlign w:val="center"/>
          </w:tcPr>
          <w:p w14:paraId="5C06833E" w14:textId="77777777" w:rsidR="007C686D" w:rsidRPr="00896275" w:rsidRDefault="007C686D" w:rsidP="003A3FB2">
            <w:pPr>
              <w:jc w:val="right"/>
              <w:rPr>
                <w:rFonts w:cstheme="minorHAnsi"/>
                <w:szCs w:val="20"/>
              </w:rPr>
            </w:pPr>
            <w:r w:rsidRPr="00896275">
              <w:rPr>
                <w:rFonts w:cstheme="minorHAnsi"/>
                <w:szCs w:val="20"/>
              </w:rPr>
              <w:t>6.26</w:t>
            </w:r>
          </w:p>
        </w:tc>
        <w:tc>
          <w:tcPr>
            <w:tcW w:w="990" w:type="dxa"/>
            <w:tcBorders>
              <w:top w:val="nil"/>
              <w:left w:val="nil"/>
              <w:bottom w:val="nil"/>
              <w:right w:val="nil"/>
            </w:tcBorders>
            <w:shd w:val="clear" w:color="auto" w:fill="auto"/>
            <w:noWrap/>
            <w:vAlign w:val="center"/>
          </w:tcPr>
          <w:p w14:paraId="00E5CE40"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095AED6F"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4E3B8E57" w14:textId="77777777" w:rsidR="007C686D" w:rsidRPr="00896275" w:rsidRDefault="007C686D" w:rsidP="003A3FB2">
            <w:pPr>
              <w:rPr>
                <w:rFonts w:cstheme="minorHAnsi"/>
                <w:szCs w:val="20"/>
              </w:rPr>
            </w:pPr>
            <w:r w:rsidRPr="00896275">
              <w:rPr>
                <w:rFonts w:cstheme="minorHAnsi"/>
                <w:szCs w:val="20"/>
              </w:rPr>
              <w:t>'ssd_tc1',</w:t>
            </w:r>
          </w:p>
        </w:tc>
        <w:tc>
          <w:tcPr>
            <w:tcW w:w="5292" w:type="dxa"/>
            <w:tcBorders>
              <w:top w:val="nil"/>
              <w:left w:val="nil"/>
              <w:bottom w:val="nil"/>
              <w:right w:val="nil"/>
            </w:tcBorders>
            <w:shd w:val="clear" w:color="auto" w:fill="auto"/>
            <w:noWrap/>
            <w:vAlign w:val="center"/>
          </w:tcPr>
          <w:p w14:paraId="5DD08B04" w14:textId="77777777" w:rsidR="007C686D" w:rsidRPr="00896275" w:rsidRDefault="007C686D" w:rsidP="003A3FB2">
            <w:pPr>
              <w:rPr>
                <w:rFonts w:cstheme="minorHAnsi"/>
                <w:szCs w:val="20"/>
              </w:rPr>
            </w:pPr>
            <w:r w:rsidRPr="00896275">
              <w:rPr>
                <w:rFonts w:cstheme="minorHAnsi"/>
                <w:szCs w:val="20"/>
              </w:rPr>
              <w:t>Solid State Detector 1 Temperature</w:t>
            </w:r>
          </w:p>
        </w:tc>
        <w:tc>
          <w:tcPr>
            <w:tcW w:w="1710" w:type="dxa"/>
            <w:tcBorders>
              <w:top w:val="nil"/>
              <w:left w:val="nil"/>
              <w:bottom w:val="nil"/>
              <w:right w:val="nil"/>
            </w:tcBorders>
            <w:shd w:val="clear" w:color="auto" w:fill="auto"/>
            <w:noWrap/>
            <w:vAlign w:val="center"/>
          </w:tcPr>
          <w:p w14:paraId="2471EDB9" w14:textId="77777777" w:rsidR="007C686D" w:rsidRPr="00896275" w:rsidRDefault="007C686D" w:rsidP="003A3FB2">
            <w:pPr>
              <w:jc w:val="right"/>
              <w:rPr>
                <w:rFonts w:cstheme="minorHAnsi"/>
                <w:szCs w:val="20"/>
              </w:rPr>
            </w:pPr>
            <w:r w:rsidRPr="00896275">
              <w:rPr>
                <w:rFonts w:cstheme="minorHAnsi"/>
                <w:szCs w:val="20"/>
              </w:rPr>
              <w:t>6.26</w:t>
            </w:r>
          </w:p>
        </w:tc>
        <w:tc>
          <w:tcPr>
            <w:tcW w:w="990" w:type="dxa"/>
            <w:tcBorders>
              <w:top w:val="nil"/>
              <w:left w:val="nil"/>
              <w:bottom w:val="nil"/>
              <w:right w:val="nil"/>
            </w:tcBorders>
            <w:shd w:val="clear" w:color="auto" w:fill="auto"/>
            <w:noWrap/>
            <w:vAlign w:val="center"/>
          </w:tcPr>
          <w:p w14:paraId="41B9A0CF"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48F9E56B"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005372B3" w14:textId="77777777" w:rsidR="007C686D" w:rsidRPr="00896275" w:rsidRDefault="007C686D" w:rsidP="003A3FB2">
            <w:pPr>
              <w:rPr>
                <w:rFonts w:cstheme="minorHAnsi"/>
                <w:szCs w:val="20"/>
              </w:rPr>
            </w:pPr>
            <w:r w:rsidRPr="00896275">
              <w:rPr>
                <w:rFonts w:cstheme="minorHAnsi"/>
                <w:szCs w:val="20"/>
              </w:rPr>
              <w:t>'ssd_tc2',</w:t>
            </w:r>
          </w:p>
        </w:tc>
        <w:tc>
          <w:tcPr>
            <w:tcW w:w="5292" w:type="dxa"/>
            <w:tcBorders>
              <w:top w:val="nil"/>
              <w:left w:val="nil"/>
              <w:bottom w:val="nil"/>
              <w:right w:val="nil"/>
            </w:tcBorders>
            <w:shd w:val="clear" w:color="auto" w:fill="auto"/>
            <w:noWrap/>
            <w:vAlign w:val="center"/>
          </w:tcPr>
          <w:p w14:paraId="1C63F96C" w14:textId="77777777" w:rsidR="007C686D" w:rsidRPr="00896275" w:rsidRDefault="007C686D" w:rsidP="003A3FB2">
            <w:pPr>
              <w:rPr>
                <w:rFonts w:cstheme="minorHAnsi"/>
                <w:szCs w:val="20"/>
              </w:rPr>
            </w:pPr>
            <w:r w:rsidRPr="00896275">
              <w:rPr>
                <w:rFonts w:cstheme="minorHAnsi"/>
                <w:szCs w:val="20"/>
              </w:rPr>
              <w:t xml:space="preserve">Solid State Detector 2 Temperature </w:t>
            </w:r>
          </w:p>
        </w:tc>
        <w:tc>
          <w:tcPr>
            <w:tcW w:w="1710" w:type="dxa"/>
            <w:tcBorders>
              <w:top w:val="nil"/>
              <w:left w:val="nil"/>
              <w:bottom w:val="nil"/>
              <w:right w:val="nil"/>
            </w:tcBorders>
            <w:shd w:val="clear" w:color="auto" w:fill="auto"/>
            <w:noWrap/>
            <w:vAlign w:val="center"/>
          </w:tcPr>
          <w:p w14:paraId="42646726" w14:textId="77777777" w:rsidR="007C686D" w:rsidRPr="00896275" w:rsidRDefault="007C686D" w:rsidP="003A3FB2">
            <w:pPr>
              <w:jc w:val="right"/>
              <w:rPr>
                <w:rFonts w:cstheme="minorHAnsi"/>
                <w:szCs w:val="20"/>
              </w:rPr>
            </w:pPr>
            <w:r w:rsidRPr="00896275">
              <w:rPr>
                <w:rFonts w:cstheme="minorHAnsi"/>
                <w:szCs w:val="20"/>
              </w:rPr>
              <w:t>5.49</w:t>
            </w:r>
          </w:p>
        </w:tc>
        <w:tc>
          <w:tcPr>
            <w:tcW w:w="990" w:type="dxa"/>
            <w:tcBorders>
              <w:top w:val="nil"/>
              <w:left w:val="nil"/>
              <w:bottom w:val="nil"/>
              <w:right w:val="nil"/>
            </w:tcBorders>
            <w:shd w:val="clear" w:color="auto" w:fill="auto"/>
            <w:noWrap/>
            <w:vAlign w:val="center"/>
          </w:tcPr>
          <w:p w14:paraId="20D5E689" w14:textId="77777777" w:rsidR="007C686D" w:rsidRPr="00896275" w:rsidRDefault="007C686D" w:rsidP="003A3FB2">
            <w:pPr>
              <w:jc w:val="center"/>
              <w:rPr>
                <w:rFonts w:cstheme="minorHAnsi"/>
                <w:szCs w:val="20"/>
              </w:rPr>
            </w:pPr>
            <w:r w:rsidRPr="00896275">
              <w:rPr>
                <w:rFonts w:cstheme="minorHAnsi"/>
                <w:szCs w:val="20"/>
              </w:rPr>
              <w:t>deg C</w:t>
            </w:r>
          </w:p>
        </w:tc>
      </w:tr>
      <w:tr w:rsidR="007C686D" w:rsidRPr="00896275" w14:paraId="7A69CD26" w14:textId="77777777" w:rsidTr="003A3FB2">
        <w:trPr>
          <w:cantSplit/>
          <w:trHeight w:val="260"/>
          <w:jc w:val="center"/>
        </w:trPr>
        <w:tc>
          <w:tcPr>
            <w:tcW w:w="2088" w:type="dxa"/>
            <w:tcBorders>
              <w:top w:val="nil"/>
              <w:left w:val="nil"/>
              <w:bottom w:val="nil"/>
              <w:right w:val="nil"/>
            </w:tcBorders>
            <w:shd w:val="clear" w:color="auto" w:fill="auto"/>
            <w:noWrap/>
            <w:vAlign w:val="center"/>
          </w:tcPr>
          <w:p w14:paraId="35E316EF" w14:textId="77777777" w:rsidR="007C686D" w:rsidRPr="00896275" w:rsidRDefault="007C686D" w:rsidP="003A3FB2">
            <w:pPr>
              <w:rPr>
                <w:rFonts w:cstheme="minorHAnsi"/>
                <w:szCs w:val="20"/>
              </w:rPr>
            </w:pPr>
            <w:r w:rsidRPr="00896275">
              <w:rPr>
                <w:rFonts w:cstheme="minorHAnsi"/>
                <w:szCs w:val="20"/>
              </w:rPr>
              <w:t>'ssd_v_pos_dig'</w:t>
            </w:r>
          </w:p>
        </w:tc>
        <w:tc>
          <w:tcPr>
            <w:tcW w:w="5292" w:type="dxa"/>
            <w:tcBorders>
              <w:top w:val="nil"/>
              <w:left w:val="nil"/>
              <w:bottom w:val="nil"/>
              <w:right w:val="nil"/>
            </w:tcBorders>
            <w:shd w:val="clear" w:color="auto" w:fill="auto"/>
            <w:noWrap/>
            <w:vAlign w:val="center"/>
          </w:tcPr>
          <w:p w14:paraId="63F3993A" w14:textId="77777777" w:rsidR="007C686D" w:rsidRPr="00896275" w:rsidRDefault="007C686D" w:rsidP="003A3FB2">
            <w:pPr>
              <w:rPr>
                <w:rFonts w:cstheme="minorHAnsi"/>
                <w:szCs w:val="20"/>
              </w:rPr>
            </w:pPr>
            <w:r w:rsidRPr="00896275">
              <w:rPr>
                <w:rFonts w:cstheme="minorHAnsi"/>
                <w:szCs w:val="20"/>
              </w:rPr>
              <w:t>Solid State Detector Positive Voltage (Digital)</w:t>
            </w:r>
          </w:p>
        </w:tc>
        <w:tc>
          <w:tcPr>
            <w:tcW w:w="1710" w:type="dxa"/>
            <w:tcBorders>
              <w:top w:val="nil"/>
              <w:left w:val="nil"/>
              <w:bottom w:val="nil"/>
              <w:right w:val="nil"/>
            </w:tcBorders>
            <w:shd w:val="clear" w:color="auto" w:fill="auto"/>
            <w:noWrap/>
            <w:vAlign w:val="center"/>
          </w:tcPr>
          <w:p w14:paraId="134A2E13" w14:textId="77777777" w:rsidR="007C686D" w:rsidRPr="00896275" w:rsidRDefault="007C686D" w:rsidP="003A3FB2">
            <w:pPr>
              <w:jc w:val="right"/>
              <w:rPr>
                <w:rFonts w:cstheme="minorHAnsi"/>
                <w:szCs w:val="20"/>
              </w:rPr>
            </w:pPr>
            <w:r w:rsidRPr="00896275">
              <w:rPr>
                <w:rFonts w:cstheme="minorHAnsi"/>
                <w:szCs w:val="20"/>
              </w:rPr>
              <w:t>5.68</w:t>
            </w:r>
          </w:p>
        </w:tc>
        <w:tc>
          <w:tcPr>
            <w:tcW w:w="990" w:type="dxa"/>
            <w:tcBorders>
              <w:top w:val="nil"/>
              <w:left w:val="nil"/>
              <w:bottom w:val="nil"/>
              <w:right w:val="nil"/>
            </w:tcBorders>
            <w:shd w:val="clear" w:color="auto" w:fill="auto"/>
            <w:noWrap/>
            <w:vAlign w:val="center"/>
          </w:tcPr>
          <w:p w14:paraId="1FD646E0" w14:textId="77777777" w:rsidR="007C686D" w:rsidRPr="00896275" w:rsidRDefault="007C686D" w:rsidP="003A3FB2">
            <w:pPr>
              <w:jc w:val="center"/>
              <w:rPr>
                <w:rFonts w:cstheme="minorHAnsi"/>
                <w:szCs w:val="20"/>
              </w:rPr>
            </w:pPr>
            <w:r w:rsidRPr="00896275">
              <w:rPr>
                <w:rFonts w:cstheme="minorHAnsi"/>
                <w:szCs w:val="20"/>
              </w:rPr>
              <w:t>Volts</w:t>
            </w:r>
          </w:p>
        </w:tc>
      </w:tr>
    </w:tbl>
    <w:p w14:paraId="47F01979" w14:textId="77777777" w:rsidR="007C686D" w:rsidRPr="00896275" w:rsidRDefault="007C686D" w:rsidP="007C686D">
      <w:pPr>
        <w:rPr>
          <w:rFonts w:cstheme="minorHAnsi"/>
        </w:rPr>
      </w:pPr>
    </w:p>
    <w:p w14:paraId="610E1BBC" w14:textId="77777777" w:rsidR="007C686D" w:rsidRPr="00896275" w:rsidRDefault="007C686D" w:rsidP="007C686D">
      <w:pPr>
        <w:rPr>
          <w:rFonts w:cstheme="minorHAnsi"/>
          <w:sz w:val="36"/>
        </w:rPr>
      </w:pPr>
    </w:p>
    <w:p w14:paraId="754AE0E6" w14:textId="77777777" w:rsidR="007C686D" w:rsidRPr="00896275" w:rsidRDefault="007C686D" w:rsidP="007C686D">
      <w:pPr>
        <w:rPr>
          <w:rFonts w:cstheme="minorHAnsi"/>
        </w:rPr>
      </w:pPr>
    </w:p>
    <w:p w14:paraId="54A2BD15" w14:textId="77777777" w:rsidR="007C686D" w:rsidRPr="00896275" w:rsidRDefault="007C686D" w:rsidP="007C686D">
      <w:pPr>
        <w:pStyle w:val="PlainText"/>
        <w:rPr>
          <w:rFonts w:asciiTheme="minorHAnsi" w:eastAsia="MS Mincho" w:hAnsiTheme="minorHAnsi" w:cstheme="minorHAnsi"/>
        </w:rPr>
      </w:pPr>
    </w:p>
    <w:p w14:paraId="023CAD44" w14:textId="62C1127F" w:rsidR="007C686D" w:rsidRPr="00896275" w:rsidRDefault="007C686D" w:rsidP="007C686D">
      <w:pPr>
        <w:pStyle w:val="Heading2"/>
        <w:rPr>
          <w:rFonts w:asciiTheme="minorHAnsi" w:hAnsiTheme="minorHAnsi" w:cstheme="minorHAnsi"/>
        </w:rPr>
      </w:pPr>
      <w:r w:rsidRPr="00896275">
        <w:rPr>
          <w:rFonts w:asciiTheme="minorHAnsi" w:hAnsiTheme="minorHAnsi" w:cstheme="minorHAnsi"/>
        </w:rPr>
        <w:br w:type="page"/>
      </w:r>
      <w:bookmarkStart w:id="167" w:name="_Toc67917862"/>
      <w:r w:rsidRPr="00896275">
        <w:rPr>
          <w:rFonts w:asciiTheme="minorHAnsi" w:hAnsiTheme="minorHAnsi" w:cstheme="minorHAnsi"/>
        </w:rPr>
        <w:lastRenderedPageBreak/>
        <w:t>Appendix D: Classification Bins</w:t>
      </w:r>
      <w:bookmarkEnd w:id="167"/>
    </w:p>
    <w:p w14:paraId="6CCFCCFC" w14:textId="77777777" w:rsidR="007C686D" w:rsidRPr="00896275" w:rsidRDefault="007C686D" w:rsidP="007C686D">
      <w:pPr>
        <w:rPr>
          <w:rFonts w:cstheme="minorHAnsi"/>
        </w:rPr>
      </w:pPr>
    </w:p>
    <w:tbl>
      <w:tblPr>
        <w:tblW w:w="9820" w:type="dxa"/>
        <w:tblInd w:w="88" w:type="dxa"/>
        <w:tblLook w:val="0000" w:firstRow="0" w:lastRow="0" w:firstColumn="0" w:lastColumn="0" w:noHBand="0" w:noVBand="0"/>
      </w:tblPr>
      <w:tblGrid>
        <w:gridCol w:w="1651"/>
        <w:gridCol w:w="649"/>
        <w:gridCol w:w="1063"/>
        <w:gridCol w:w="1170"/>
        <w:gridCol w:w="1156"/>
        <w:gridCol w:w="1262"/>
        <w:gridCol w:w="2869"/>
      </w:tblGrid>
      <w:tr w:rsidR="007C686D" w:rsidRPr="0031728A" w14:paraId="12F669ED" w14:textId="77777777" w:rsidTr="003A3FB2">
        <w:trPr>
          <w:trHeight w:val="260"/>
        </w:trPr>
        <w:tc>
          <w:tcPr>
            <w:tcW w:w="9820" w:type="dxa"/>
            <w:gridSpan w:val="7"/>
            <w:tcBorders>
              <w:top w:val="nil"/>
              <w:left w:val="nil"/>
              <w:bottom w:val="nil"/>
              <w:right w:val="nil"/>
            </w:tcBorders>
            <w:shd w:val="clear" w:color="auto" w:fill="auto"/>
            <w:noWrap/>
            <w:vAlign w:val="bottom"/>
          </w:tcPr>
          <w:p w14:paraId="7AF7E418" w14:textId="77777777" w:rsidR="007C686D" w:rsidRPr="0031728A" w:rsidRDefault="007C686D" w:rsidP="003A3FB2">
            <w:pPr>
              <w:rPr>
                <w:rFonts w:cstheme="minorHAnsi"/>
                <w:sz w:val="20"/>
                <w:szCs w:val="20"/>
              </w:rPr>
            </w:pPr>
            <w:r w:rsidRPr="0031728A">
              <w:rPr>
                <w:rFonts w:cstheme="minorHAnsi"/>
                <w:sz w:val="20"/>
                <w:szCs w:val="20"/>
              </w:rPr>
              <w:t>Note: In each category, row 0 overwrites row1 overwrites row2, etc</w:t>
            </w:r>
          </w:p>
        </w:tc>
      </w:tr>
      <w:tr w:rsidR="007C686D" w:rsidRPr="0031728A" w14:paraId="6F00D8CF" w14:textId="77777777" w:rsidTr="003A3FB2">
        <w:trPr>
          <w:trHeight w:val="260"/>
        </w:trPr>
        <w:tc>
          <w:tcPr>
            <w:tcW w:w="5689" w:type="dxa"/>
            <w:gridSpan w:val="5"/>
            <w:tcBorders>
              <w:top w:val="nil"/>
              <w:left w:val="nil"/>
              <w:bottom w:val="nil"/>
              <w:right w:val="nil"/>
            </w:tcBorders>
            <w:shd w:val="clear" w:color="auto" w:fill="auto"/>
            <w:noWrap/>
            <w:vAlign w:val="bottom"/>
          </w:tcPr>
          <w:p w14:paraId="124A70A8" w14:textId="77777777" w:rsidR="007C686D" w:rsidRPr="0031728A" w:rsidRDefault="007C686D" w:rsidP="003A3FB2">
            <w:pPr>
              <w:rPr>
                <w:rFonts w:cstheme="minorHAnsi"/>
                <w:sz w:val="20"/>
                <w:szCs w:val="20"/>
              </w:rPr>
            </w:pPr>
            <w:r w:rsidRPr="0031728A">
              <w:rPr>
                <w:rFonts w:cstheme="minorHAnsi"/>
                <w:sz w:val="20"/>
                <w:szCs w:val="20"/>
              </w:rPr>
              <w:t>Note: -1 value means bin all; -2  means bin 0</w:t>
            </w:r>
          </w:p>
        </w:tc>
        <w:tc>
          <w:tcPr>
            <w:tcW w:w="1262" w:type="dxa"/>
            <w:tcBorders>
              <w:top w:val="nil"/>
              <w:left w:val="nil"/>
              <w:bottom w:val="nil"/>
              <w:right w:val="nil"/>
            </w:tcBorders>
            <w:shd w:val="clear" w:color="auto" w:fill="auto"/>
            <w:noWrap/>
            <w:vAlign w:val="bottom"/>
          </w:tcPr>
          <w:p w14:paraId="4CD0A26A"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7AF39DFC" w14:textId="77777777" w:rsidR="007C686D" w:rsidRPr="0031728A" w:rsidRDefault="007C686D" w:rsidP="003A3FB2">
            <w:pPr>
              <w:rPr>
                <w:rFonts w:cstheme="minorHAnsi"/>
                <w:sz w:val="20"/>
                <w:szCs w:val="20"/>
              </w:rPr>
            </w:pPr>
          </w:p>
        </w:tc>
      </w:tr>
      <w:tr w:rsidR="007C686D" w:rsidRPr="0031728A" w14:paraId="371CCDB9" w14:textId="77777777" w:rsidTr="003A3FB2">
        <w:trPr>
          <w:trHeight w:val="260"/>
        </w:trPr>
        <w:tc>
          <w:tcPr>
            <w:tcW w:w="1651" w:type="dxa"/>
            <w:tcBorders>
              <w:top w:val="nil"/>
              <w:left w:val="nil"/>
              <w:bottom w:val="nil"/>
              <w:right w:val="nil"/>
            </w:tcBorders>
            <w:shd w:val="clear" w:color="auto" w:fill="auto"/>
            <w:noWrap/>
            <w:vAlign w:val="bottom"/>
          </w:tcPr>
          <w:p w14:paraId="0E8A7E9B" w14:textId="77777777" w:rsidR="007C686D" w:rsidRPr="0031728A" w:rsidRDefault="007C686D" w:rsidP="003A3FB2">
            <w:pPr>
              <w:rPr>
                <w:rFonts w:cstheme="minorHAnsi"/>
                <w:sz w:val="20"/>
                <w:szCs w:val="20"/>
              </w:rPr>
            </w:pPr>
            <w:r w:rsidRPr="0031728A">
              <w:rPr>
                <w:rFonts w:cstheme="minorHAnsi"/>
                <w:sz w:val="20"/>
                <w:szCs w:val="20"/>
              </w:rPr>
              <w:t>Rate Name</w:t>
            </w:r>
          </w:p>
        </w:tc>
        <w:tc>
          <w:tcPr>
            <w:tcW w:w="649" w:type="dxa"/>
            <w:tcBorders>
              <w:top w:val="nil"/>
              <w:left w:val="nil"/>
              <w:bottom w:val="nil"/>
              <w:right w:val="nil"/>
            </w:tcBorders>
            <w:shd w:val="clear" w:color="auto" w:fill="auto"/>
            <w:noWrap/>
            <w:vAlign w:val="bottom"/>
          </w:tcPr>
          <w:p w14:paraId="7227A818" w14:textId="77777777" w:rsidR="007C686D" w:rsidRPr="0031728A" w:rsidRDefault="007C686D" w:rsidP="003A3FB2">
            <w:pPr>
              <w:rPr>
                <w:rFonts w:cstheme="minorHAnsi"/>
                <w:sz w:val="20"/>
                <w:szCs w:val="20"/>
              </w:rPr>
            </w:pPr>
            <w:r w:rsidRPr="0031728A">
              <w:rPr>
                <w:rFonts w:cstheme="minorHAnsi"/>
                <w:sz w:val="20"/>
                <w:szCs w:val="20"/>
              </w:rPr>
              <w:t>Class</w:t>
            </w:r>
          </w:p>
        </w:tc>
        <w:tc>
          <w:tcPr>
            <w:tcW w:w="1063" w:type="dxa"/>
            <w:tcBorders>
              <w:top w:val="nil"/>
              <w:left w:val="nil"/>
              <w:bottom w:val="nil"/>
              <w:right w:val="nil"/>
            </w:tcBorders>
            <w:shd w:val="clear" w:color="auto" w:fill="auto"/>
            <w:noWrap/>
            <w:vAlign w:val="bottom"/>
          </w:tcPr>
          <w:p w14:paraId="76688BDD" w14:textId="77777777" w:rsidR="007C686D" w:rsidRPr="0031728A" w:rsidRDefault="007C686D" w:rsidP="003A3FB2">
            <w:pPr>
              <w:rPr>
                <w:rFonts w:cstheme="minorHAnsi"/>
                <w:sz w:val="20"/>
                <w:szCs w:val="20"/>
              </w:rPr>
            </w:pPr>
            <w:r w:rsidRPr="0031728A">
              <w:rPr>
                <w:rFonts w:cstheme="minorHAnsi"/>
                <w:sz w:val="20"/>
                <w:szCs w:val="20"/>
              </w:rPr>
              <w:t>M/Q_low</w:t>
            </w:r>
          </w:p>
        </w:tc>
        <w:tc>
          <w:tcPr>
            <w:tcW w:w="1170" w:type="dxa"/>
            <w:tcBorders>
              <w:top w:val="nil"/>
              <w:left w:val="nil"/>
              <w:bottom w:val="nil"/>
              <w:right w:val="nil"/>
            </w:tcBorders>
            <w:shd w:val="clear" w:color="auto" w:fill="auto"/>
            <w:noWrap/>
            <w:vAlign w:val="bottom"/>
          </w:tcPr>
          <w:p w14:paraId="23CA93E6" w14:textId="77777777" w:rsidR="007C686D" w:rsidRPr="0031728A" w:rsidRDefault="007C686D" w:rsidP="003A3FB2">
            <w:pPr>
              <w:rPr>
                <w:rFonts w:cstheme="minorHAnsi"/>
                <w:sz w:val="20"/>
                <w:szCs w:val="20"/>
              </w:rPr>
            </w:pPr>
            <w:r w:rsidRPr="0031728A">
              <w:rPr>
                <w:rFonts w:cstheme="minorHAnsi"/>
                <w:sz w:val="20"/>
                <w:szCs w:val="20"/>
              </w:rPr>
              <w:t>M/Q_high</w:t>
            </w:r>
          </w:p>
        </w:tc>
        <w:tc>
          <w:tcPr>
            <w:tcW w:w="1156" w:type="dxa"/>
            <w:tcBorders>
              <w:top w:val="nil"/>
              <w:left w:val="nil"/>
              <w:bottom w:val="nil"/>
              <w:right w:val="nil"/>
            </w:tcBorders>
            <w:shd w:val="clear" w:color="auto" w:fill="auto"/>
            <w:noWrap/>
            <w:vAlign w:val="bottom"/>
          </w:tcPr>
          <w:p w14:paraId="2D98A6B6" w14:textId="77777777" w:rsidR="007C686D" w:rsidRPr="0031728A" w:rsidRDefault="007C686D" w:rsidP="003A3FB2">
            <w:pPr>
              <w:rPr>
                <w:rFonts w:cstheme="minorHAnsi"/>
                <w:sz w:val="20"/>
                <w:szCs w:val="20"/>
              </w:rPr>
            </w:pPr>
            <w:r w:rsidRPr="0031728A">
              <w:rPr>
                <w:rFonts w:cstheme="minorHAnsi"/>
                <w:sz w:val="20"/>
                <w:szCs w:val="20"/>
              </w:rPr>
              <w:t>Mass_low</w:t>
            </w:r>
          </w:p>
        </w:tc>
        <w:tc>
          <w:tcPr>
            <w:tcW w:w="1262" w:type="dxa"/>
            <w:tcBorders>
              <w:top w:val="nil"/>
              <w:left w:val="nil"/>
              <w:bottom w:val="nil"/>
              <w:right w:val="nil"/>
            </w:tcBorders>
            <w:shd w:val="clear" w:color="auto" w:fill="auto"/>
            <w:noWrap/>
            <w:vAlign w:val="bottom"/>
          </w:tcPr>
          <w:p w14:paraId="54406AE2" w14:textId="77777777" w:rsidR="007C686D" w:rsidRPr="0031728A" w:rsidRDefault="007C686D" w:rsidP="003A3FB2">
            <w:pPr>
              <w:rPr>
                <w:rFonts w:cstheme="minorHAnsi"/>
                <w:sz w:val="20"/>
                <w:szCs w:val="20"/>
              </w:rPr>
            </w:pPr>
            <w:r w:rsidRPr="0031728A">
              <w:rPr>
                <w:rFonts w:cstheme="minorHAnsi"/>
                <w:sz w:val="20"/>
                <w:szCs w:val="20"/>
              </w:rPr>
              <w:t>Mass_high</w:t>
            </w:r>
          </w:p>
        </w:tc>
        <w:tc>
          <w:tcPr>
            <w:tcW w:w="2869" w:type="dxa"/>
            <w:tcBorders>
              <w:top w:val="nil"/>
              <w:left w:val="nil"/>
              <w:bottom w:val="nil"/>
              <w:right w:val="nil"/>
            </w:tcBorders>
            <w:shd w:val="clear" w:color="auto" w:fill="auto"/>
            <w:noWrap/>
            <w:vAlign w:val="bottom"/>
          </w:tcPr>
          <w:p w14:paraId="465146FA" w14:textId="77777777" w:rsidR="007C686D" w:rsidRPr="0031728A" w:rsidRDefault="007C686D" w:rsidP="003A3FB2">
            <w:pPr>
              <w:rPr>
                <w:rFonts w:cstheme="minorHAnsi"/>
                <w:sz w:val="20"/>
                <w:szCs w:val="20"/>
              </w:rPr>
            </w:pPr>
            <w:r w:rsidRPr="0031728A">
              <w:rPr>
                <w:rFonts w:cstheme="minorHAnsi"/>
                <w:sz w:val="20"/>
                <w:szCs w:val="20"/>
              </w:rPr>
              <w:t>Species</w:t>
            </w:r>
          </w:p>
        </w:tc>
      </w:tr>
      <w:tr w:rsidR="007C686D" w:rsidRPr="0031728A" w14:paraId="3F4F8971" w14:textId="77777777" w:rsidTr="003A3FB2">
        <w:trPr>
          <w:trHeight w:val="260"/>
        </w:trPr>
        <w:tc>
          <w:tcPr>
            <w:tcW w:w="1651" w:type="dxa"/>
            <w:tcBorders>
              <w:top w:val="nil"/>
              <w:left w:val="nil"/>
              <w:bottom w:val="nil"/>
              <w:right w:val="nil"/>
            </w:tcBorders>
            <w:shd w:val="clear" w:color="auto" w:fill="auto"/>
            <w:noWrap/>
            <w:vAlign w:val="bottom"/>
          </w:tcPr>
          <w:p w14:paraId="670CF112" w14:textId="77777777" w:rsidR="007C686D" w:rsidRPr="0031728A" w:rsidRDefault="007C686D" w:rsidP="003A3FB2">
            <w:pPr>
              <w:rPr>
                <w:rFonts w:cstheme="minorHAnsi"/>
                <w:sz w:val="20"/>
                <w:szCs w:val="20"/>
              </w:rPr>
            </w:pPr>
            <w:r w:rsidRPr="0031728A">
              <w:rPr>
                <w:rFonts w:cstheme="minorHAnsi"/>
                <w:sz w:val="20"/>
                <w:szCs w:val="20"/>
              </w:rPr>
              <w:t>Pha_pri_rates</w:t>
            </w:r>
          </w:p>
        </w:tc>
        <w:tc>
          <w:tcPr>
            <w:tcW w:w="649" w:type="dxa"/>
            <w:tcBorders>
              <w:top w:val="nil"/>
              <w:left w:val="nil"/>
              <w:bottom w:val="nil"/>
              <w:right w:val="nil"/>
            </w:tcBorders>
            <w:shd w:val="clear" w:color="auto" w:fill="auto"/>
            <w:noWrap/>
            <w:vAlign w:val="bottom"/>
          </w:tcPr>
          <w:p w14:paraId="76892896"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06E6F5A9"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656B0EE9"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5727FB87"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33E93FB0"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163D0E05" w14:textId="77777777" w:rsidR="007C686D" w:rsidRPr="0031728A" w:rsidRDefault="007C686D" w:rsidP="003A3FB2">
            <w:pPr>
              <w:rPr>
                <w:rFonts w:cstheme="minorHAnsi"/>
                <w:sz w:val="20"/>
                <w:szCs w:val="20"/>
              </w:rPr>
            </w:pPr>
          </w:p>
        </w:tc>
      </w:tr>
      <w:tr w:rsidR="007C686D" w:rsidRPr="0031728A" w14:paraId="5BB43030" w14:textId="77777777" w:rsidTr="003A3FB2">
        <w:trPr>
          <w:trHeight w:val="260"/>
        </w:trPr>
        <w:tc>
          <w:tcPr>
            <w:tcW w:w="1651" w:type="dxa"/>
            <w:tcBorders>
              <w:top w:val="nil"/>
              <w:left w:val="nil"/>
              <w:bottom w:val="nil"/>
              <w:right w:val="nil"/>
            </w:tcBorders>
            <w:shd w:val="clear" w:color="auto" w:fill="auto"/>
            <w:noWrap/>
            <w:vAlign w:val="bottom"/>
          </w:tcPr>
          <w:p w14:paraId="695893A8"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shd w:val="clear" w:color="auto" w:fill="auto"/>
            <w:noWrap/>
            <w:vAlign w:val="bottom"/>
          </w:tcPr>
          <w:p w14:paraId="06258B8C"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shd w:val="clear" w:color="auto" w:fill="auto"/>
            <w:noWrap/>
            <w:vAlign w:val="bottom"/>
          </w:tcPr>
          <w:p w14:paraId="69672278"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shd w:val="clear" w:color="auto" w:fill="auto"/>
            <w:noWrap/>
            <w:vAlign w:val="bottom"/>
          </w:tcPr>
          <w:p w14:paraId="34A240AB"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56" w:type="dxa"/>
            <w:tcBorders>
              <w:top w:val="nil"/>
              <w:left w:val="nil"/>
              <w:bottom w:val="nil"/>
              <w:right w:val="nil"/>
            </w:tcBorders>
            <w:shd w:val="clear" w:color="auto" w:fill="auto"/>
            <w:noWrap/>
            <w:vAlign w:val="bottom"/>
          </w:tcPr>
          <w:p w14:paraId="4F97A940"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0844E0E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2869" w:type="dxa"/>
            <w:tcBorders>
              <w:top w:val="nil"/>
              <w:left w:val="nil"/>
              <w:bottom w:val="nil"/>
              <w:right w:val="nil"/>
            </w:tcBorders>
            <w:shd w:val="clear" w:color="auto" w:fill="auto"/>
            <w:noWrap/>
            <w:vAlign w:val="bottom"/>
          </w:tcPr>
          <w:p w14:paraId="5573EF67" w14:textId="77777777" w:rsidR="007C686D" w:rsidRPr="0031728A" w:rsidRDefault="007C686D" w:rsidP="003A3FB2">
            <w:pPr>
              <w:rPr>
                <w:rFonts w:cstheme="minorHAnsi"/>
                <w:sz w:val="20"/>
                <w:szCs w:val="20"/>
              </w:rPr>
            </w:pPr>
            <w:r w:rsidRPr="0031728A">
              <w:rPr>
                <w:rFonts w:cstheme="minorHAnsi"/>
                <w:sz w:val="20"/>
                <w:szCs w:val="20"/>
              </w:rPr>
              <w:t>H+</w:t>
            </w:r>
          </w:p>
        </w:tc>
      </w:tr>
      <w:tr w:rsidR="007C686D" w:rsidRPr="0031728A" w14:paraId="33A10028" w14:textId="77777777" w:rsidTr="003A3FB2">
        <w:trPr>
          <w:trHeight w:val="260"/>
        </w:trPr>
        <w:tc>
          <w:tcPr>
            <w:tcW w:w="1651" w:type="dxa"/>
            <w:tcBorders>
              <w:top w:val="nil"/>
              <w:left w:val="nil"/>
              <w:bottom w:val="nil"/>
              <w:right w:val="nil"/>
            </w:tcBorders>
            <w:shd w:val="clear" w:color="auto" w:fill="auto"/>
            <w:noWrap/>
            <w:vAlign w:val="bottom"/>
          </w:tcPr>
          <w:p w14:paraId="2AA97F40"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43837D9C"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shd w:val="clear" w:color="auto" w:fill="auto"/>
            <w:noWrap/>
            <w:vAlign w:val="bottom"/>
          </w:tcPr>
          <w:p w14:paraId="2676AED4"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70" w:type="dxa"/>
            <w:tcBorders>
              <w:top w:val="nil"/>
              <w:left w:val="nil"/>
              <w:bottom w:val="nil"/>
              <w:right w:val="nil"/>
            </w:tcBorders>
            <w:shd w:val="clear" w:color="auto" w:fill="auto"/>
            <w:noWrap/>
            <w:vAlign w:val="bottom"/>
          </w:tcPr>
          <w:p w14:paraId="321DB6BC"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shd w:val="clear" w:color="auto" w:fill="auto"/>
            <w:noWrap/>
            <w:vAlign w:val="bottom"/>
          </w:tcPr>
          <w:p w14:paraId="38F81B38"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213913C7"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shd w:val="clear" w:color="auto" w:fill="auto"/>
            <w:noWrap/>
            <w:vAlign w:val="bottom"/>
          </w:tcPr>
          <w:p w14:paraId="25B88A5E"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0B1BE8A8" w14:textId="77777777" w:rsidTr="003A3FB2">
        <w:trPr>
          <w:trHeight w:val="260"/>
        </w:trPr>
        <w:tc>
          <w:tcPr>
            <w:tcW w:w="1651" w:type="dxa"/>
            <w:tcBorders>
              <w:top w:val="nil"/>
              <w:left w:val="nil"/>
              <w:bottom w:val="nil"/>
              <w:right w:val="nil"/>
            </w:tcBorders>
            <w:shd w:val="clear" w:color="auto" w:fill="auto"/>
            <w:noWrap/>
            <w:vAlign w:val="bottom"/>
          </w:tcPr>
          <w:p w14:paraId="428FC75D"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20E0038B"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shd w:val="clear" w:color="auto" w:fill="auto"/>
            <w:noWrap/>
            <w:vAlign w:val="bottom"/>
          </w:tcPr>
          <w:p w14:paraId="4CF4AD48"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70" w:type="dxa"/>
            <w:tcBorders>
              <w:top w:val="nil"/>
              <w:left w:val="nil"/>
              <w:bottom w:val="nil"/>
              <w:right w:val="nil"/>
            </w:tcBorders>
            <w:shd w:val="clear" w:color="auto" w:fill="auto"/>
            <w:noWrap/>
            <w:vAlign w:val="bottom"/>
          </w:tcPr>
          <w:p w14:paraId="61A88F6D"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56" w:type="dxa"/>
            <w:tcBorders>
              <w:top w:val="nil"/>
              <w:left w:val="nil"/>
              <w:bottom w:val="nil"/>
              <w:right w:val="nil"/>
            </w:tcBorders>
            <w:shd w:val="clear" w:color="auto" w:fill="auto"/>
            <w:noWrap/>
            <w:vAlign w:val="bottom"/>
          </w:tcPr>
          <w:p w14:paraId="1A93347F"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262" w:type="dxa"/>
            <w:tcBorders>
              <w:top w:val="nil"/>
              <w:left w:val="nil"/>
              <w:bottom w:val="nil"/>
              <w:right w:val="nil"/>
            </w:tcBorders>
            <w:shd w:val="clear" w:color="auto" w:fill="auto"/>
            <w:noWrap/>
            <w:vAlign w:val="bottom"/>
          </w:tcPr>
          <w:p w14:paraId="1C51B532"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05A0F677" w14:textId="77777777" w:rsidR="007C686D" w:rsidRPr="0031728A" w:rsidRDefault="007C686D" w:rsidP="003A3FB2">
            <w:pPr>
              <w:rPr>
                <w:rFonts w:cstheme="minorHAnsi"/>
                <w:sz w:val="20"/>
                <w:szCs w:val="20"/>
              </w:rPr>
            </w:pPr>
            <w:r w:rsidRPr="0031728A">
              <w:rPr>
                <w:rFonts w:cstheme="minorHAnsi"/>
                <w:sz w:val="20"/>
                <w:szCs w:val="20"/>
              </w:rPr>
              <w:t>Heavies</w:t>
            </w:r>
          </w:p>
        </w:tc>
      </w:tr>
      <w:tr w:rsidR="007C686D" w:rsidRPr="0031728A" w14:paraId="0E9BEB01" w14:textId="77777777" w:rsidTr="003A3FB2">
        <w:trPr>
          <w:trHeight w:val="260"/>
        </w:trPr>
        <w:tc>
          <w:tcPr>
            <w:tcW w:w="1651" w:type="dxa"/>
            <w:tcBorders>
              <w:top w:val="nil"/>
              <w:left w:val="nil"/>
              <w:bottom w:val="nil"/>
              <w:right w:val="nil"/>
            </w:tcBorders>
            <w:shd w:val="clear" w:color="auto" w:fill="auto"/>
            <w:noWrap/>
            <w:vAlign w:val="bottom"/>
          </w:tcPr>
          <w:p w14:paraId="48B93C10"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05421326"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shd w:val="clear" w:color="auto" w:fill="auto"/>
            <w:noWrap/>
            <w:vAlign w:val="bottom"/>
          </w:tcPr>
          <w:p w14:paraId="52E54A68"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41645B10"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42064224"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052423F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56838541" w14:textId="77777777" w:rsidR="007C686D" w:rsidRPr="0031728A" w:rsidRDefault="007C686D" w:rsidP="003A3FB2">
            <w:pPr>
              <w:rPr>
                <w:rFonts w:cstheme="minorHAnsi"/>
                <w:sz w:val="20"/>
                <w:szCs w:val="20"/>
              </w:rPr>
            </w:pPr>
            <w:r w:rsidRPr="0031728A">
              <w:rPr>
                <w:rFonts w:cstheme="minorHAnsi"/>
                <w:sz w:val="20"/>
                <w:szCs w:val="20"/>
              </w:rPr>
              <w:t>The rest</w:t>
            </w:r>
          </w:p>
        </w:tc>
      </w:tr>
      <w:tr w:rsidR="007C686D" w:rsidRPr="0031728A" w14:paraId="42E73A60" w14:textId="77777777" w:rsidTr="003A3FB2">
        <w:trPr>
          <w:trHeight w:val="260"/>
        </w:trPr>
        <w:tc>
          <w:tcPr>
            <w:tcW w:w="1651" w:type="dxa"/>
            <w:tcBorders>
              <w:top w:val="nil"/>
              <w:left w:val="nil"/>
              <w:bottom w:val="nil"/>
              <w:right w:val="nil"/>
            </w:tcBorders>
            <w:shd w:val="clear" w:color="auto" w:fill="auto"/>
            <w:noWrap/>
            <w:vAlign w:val="bottom"/>
          </w:tcPr>
          <w:p w14:paraId="0E93376B" w14:textId="77777777" w:rsidR="007C686D" w:rsidRPr="0031728A" w:rsidRDefault="007C686D" w:rsidP="003A3FB2">
            <w:pPr>
              <w:rPr>
                <w:rFonts w:cstheme="minorHAnsi"/>
                <w:sz w:val="20"/>
                <w:szCs w:val="20"/>
              </w:rPr>
            </w:pPr>
            <w:r w:rsidRPr="0031728A">
              <w:rPr>
                <w:rFonts w:cstheme="minorHAnsi"/>
                <w:sz w:val="20"/>
                <w:szCs w:val="20"/>
              </w:rPr>
              <w:t>Pha_pri_rates</w:t>
            </w:r>
          </w:p>
        </w:tc>
        <w:tc>
          <w:tcPr>
            <w:tcW w:w="649" w:type="dxa"/>
            <w:tcBorders>
              <w:top w:val="nil"/>
              <w:left w:val="nil"/>
              <w:bottom w:val="nil"/>
              <w:right w:val="nil"/>
            </w:tcBorders>
            <w:shd w:val="clear" w:color="auto" w:fill="auto"/>
            <w:noWrap/>
            <w:vAlign w:val="bottom"/>
          </w:tcPr>
          <w:p w14:paraId="40C1C43C"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64920CC2"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52005BF2"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72D43B36"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52F080D3"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6F8B0261" w14:textId="77777777" w:rsidR="007C686D" w:rsidRPr="0031728A" w:rsidRDefault="007C686D" w:rsidP="003A3FB2">
            <w:pPr>
              <w:rPr>
                <w:rFonts w:cstheme="minorHAnsi"/>
                <w:sz w:val="20"/>
                <w:szCs w:val="20"/>
              </w:rPr>
            </w:pPr>
          </w:p>
        </w:tc>
      </w:tr>
      <w:tr w:rsidR="007C686D" w:rsidRPr="0031728A" w14:paraId="08DA724F" w14:textId="77777777" w:rsidTr="003A3FB2">
        <w:trPr>
          <w:trHeight w:val="260"/>
        </w:trPr>
        <w:tc>
          <w:tcPr>
            <w:tcW w:w="1651" w:type="dxa"/>
            <w:tcBorders>
              <w:top w:val="nil"/>
              <w:left w:val="nil"/>
              <w:bottom w:val="nil"/>
              <w:right w:val="nil"/>
            </w:tcBorders>
            <w:shd w:val="clear" w:color="auto" w:fill="auto"/>
            <w:noWrap/>
            <w:vAlign w:val="bottom"/>
          </w:tcPr>
          <w:p w14:paraId="3BB74786"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shd w:val="clear" w:color="auto" w:fill="auto"/>
            <w:noWrap/>
            <w:vAlign w:val="bottom"/>
          </w:tcPr>
          <w:p w14:paraId="013FA092"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shd w:val="clear" w:color="auto" w:fill="auto"/>
            <w:noWrap/>
            <w:vAlign w:val="bottom"/>
          </w:tcPr>
          <w:p w14:paraId="00FFC00F"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shd w:val="clear" w:color="auto" w:fill="auto"/>
            <w:noWrap/>
            <w:vAlign w:val="bottom"/>
          </w:tcPr>
          <w:p w14:paraId="6E77A9B5"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shd w:val="clear" w:color="auto" w:fill="auto"/>
            <w:noWrap/>
            <w:vAlign w:val="bottom"/>
          </w:tcPr>
          <w:p w14:paraId="7FB67B2C"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16A04697"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1DC0CF39" w14:textId="77777777" w:rsidR="007C686D" w:rsidRPr="0031728A" w:rsidRDefault="007C686D" w:rsidP="003A3FB2">
            <w:pPr>
              <w:rPr>
                <w:rFonts w:cstheme="minorHAnsi"/>
                <w:sz w:val="20"/>
                <w:szCs w:val="20"/>
              </w:rPr>
            </w:pPr>
            <w:r w:rsidRPr="0031728A">
              <w:rPr>
                <w:rFonts w:cstheme="minorHAnsi"/>
                <w:sz w:val="20"/>
                <w:szCs w:val="20"/>
              </w:rPr>
              <w:t>H+, He++</w:t>
            </w:r>
          </w:p>
        </w:tc>
      </w:tr>
      <w:tr w:rsidR="007C686D" w:rsidRPr="0031728A" w14:paraId="46B41206" w14:textId="77777777" w:rsidTr="003A3FB2">
        <w:trPr>
          <w:trHeight w:val="260"/>
        </w:trPr>
        <w:tc>
          <w:tcPr>
            <w:tcW w:w="1651" w:type="dxa"/>
            <w:tcBorders>
              <w:top w:val="nil"/>
              <w:left w:val="nil"/>
              <w:bottom w:val="nil"/>
              <w:right w:val="nil"/>
            </w:tcBorders>
            <w:shd w:val="clear" w:color="auto" w:fill="auto"/>
            <w:noWrap/>
            <w:vAlign w:val="bottom"/>
          </w:tcPr>
          <w:p w14:paraId="3F6007CE"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6218522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shd w:val="clear" w:color="auto" w:fill="auto"/>
            <w:noWrap/>
            <w:vAlign w:val="bottom"/>
          </w:tcPr>
          <w:p w14:paraId="5A13DC8F"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47013D9B"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15A52D1E"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7CC08826"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0134191D" w14:textId="77777777" w:rsidR="007C686D" w:rsidRPr="0031728A" w:rsidRDefault="007C686D" w:rsidP="003A3FB2">
            <w:pPr>
              <w:rPr>
                <w:rFonts w:cstheme="minorHAnsi"/>
                <w:sz w:val="20"/>
                <w:szCs w:val="20"/>
              </w:rPr>
            </w:pPr>
            <w:r w:rsidRPr="0031728A">
              <w:rPr>
                <w:rFonts w:cstheme="minorHAnsi"/>
                <w:sz w:val="20"/>
                <w:szCs w:val="20"/>
              </w:rPr>
              <w:t>Heavies &amp; The Rest</w:t>
            </w:r>
          </w:p>
        </w:tc>
      </w:tr>
      <w:tr w:rsidR="007C686D" w:rsidRPr="0031728A" w14:paraId="2D52C945" w14:textId="77777777" w:rsidTr="003A3FB2">
        <w:trPr>
          <w:trHeight w:val="260"/>
        </w:trPr>
        <w:tc>
          <w:tcPr>
            <w:tcW w:w="1651" w:type="dxa"/>
            <w:tcBorders>
              <w:top w:val="nil"/>
              <w:left w:val="nil"/>
              <w:bottom w:val="nil"/>
              <w:right w:val="nil"/>
            </w:tcBorders>
            <w:shd w:val="clear" w:color="auto" w:fill="auto"/>
            <w:noWrap/>
            <w:vAlign w:val="bottom"/>
          </w:tcPr>
          <w:p w14:paraId="05245BA2" w14:textId="77777777" w:rsidR="007C686D" w:rsidRPr="0031728A" w:rsidRDefault="007C686D" w:rsidP="003A3FB2">
            <w:pPr>
              <w:rPr>
                <w:rFonts w:cstheme="minorHAnsi"/>
                <w:sz w:val="20"/>
                <w:szCs w:val="20"/>
              </w:rPr>
            </w:pPr>
            <w:r w:rsidRPr="0031728A">
              <w:rPr>
                <w:rFonts w:cstheme="minorHAnsi"/>
                <w:sz w:val="20"/>
                <w:szCs w:val="20"/>
              </w:rPr>
              <w:t>Supra_no_E</w:t>
            </w:r>
          </w:p>
        </w:tc>
        <w:tc>
          <w:tcPr>
            <w:tcW w:w="649" w:type="dxa"/>
            <w:tcBorders>
              <w:top w:val="nil"/>
              <w:left w:val="nil"/>
              <w:bottom w:val="nil"/>
              <w:right w:val="nil"/>
            </w:tcBorders>
            <w:shd w:val="clear" w:color="auto" w:fill="auto"/>
            <w:noWrap/>
            <w:vAlign w:val="bottom"/>
          </w:tcPr>
          <w:p w14:paraId="5EDC008F"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390E5C52"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76F87E9E"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361E6285"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46B64A2E"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5A489396" w14:textId="77777777" w:rsidR="007C686D" w:rsidRPr="0031728A" w:rsidRDefault="007C686D" w:rsidP="003A3FB2">
            <w:pPr>
              <w:rPr>
                <w:rFonts w:cstheme="minorHAnsi"/>
                <w:sz w:val="20"/>
                <w:szCs w:val="20"/>
              </w:rPr>
            </w:pPr>
          </w:p>
        </w:tc>
      </w:tr>
      <w:tr w:rsidR="007C686D" w:rsidRPr="0031728A" w14:paraId="5C2E4347" w14:textId="77777777" w:rsidTr="003A3FB2">
        <w:trPr>
          <w:trHeight w:val="260"/>
        </w:trPr>
        <w:tc>
          <w:tcPr>
            <w:tcW w:w="1651" w:type="dxa"/>
            <w:tcBorders>
              <w:top w:val="nil"/>
              <w:left w:val="nil"/>
              <w:bottom w:val="nil"/>
              <w:right w:val="nil"/>
            </w:tcBorders>
            <w:shd w:val="clear" w:color="auto" w:fill="auto"/>
            <w:noWrap/>
            <w:vAlign w:val="bottom"/>
          </w:tcPr>
          <w:p w14:paraId="5C00257F"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shd w:val="clear" w:color="auto" w:fill="auto"/>
            <w:noWrap/>
            <w:vAlign w:val="bottom"/>
          </w:tcPr>
          <w:p w14:paraId="0CAB5347"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shd w:val="clear" w:color="auto" w:fill="auto"/>
            <w:noWrap/>
            <w:vAlign w:val="bottom"/>
          </w:tcPr>
          <w:p w14:paraId="23A691FA"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shd w:val="clear" w:color="auto" w:fill="auto"/>
            <w:noWrap/>
            <w:vAlign w:val="bottom"/>
          </w:tcPr>
          <w:p w14:paraId="483AECBA"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56" w:type="dxa"/>
            <w:tcBorders>
              <w:top w:val="nil"/>
              <w:left w:val="nil"/>
              <w:bottom w:val="nil"/>
              <w:right w:val="nil"/>
            </w:tcBorders>
            <w:shd w:val="clear" w:color="auto" w:fill="auto"/>
            <w:noWrap/>
            <w:vAlign w:val="bottom"/>
          </w:tcPr>
          <w:p w14:paraId="17986B4C"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4D590046"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6A6C6A13" w14:textId="77777777" w:rsidR="007C686D" w:rsidRPr="0031728A" w:rsidRDefault="007C686D" w:rsidP="003A3FB2">
            <w:pPr>
              <w:rPr>
                <w:rFonts w:cstheme="minorHAnsi"/>
                <w:sz w:val="20"/>
                <w:szCs w:val="20"/>
              </w:rPr>
            </w:pPr>
            <w:r w:rsidRPr="0031728A">
              <w:rPr>
                <w:rFonts w:cstheme="minorHAnsi"/>
                <w:sz w:val="20"/>
                <w:szCs w:val="20"/>
              </w:rPr>
              <w:t>&lt;H+</w:t>
            </w:r>
          </w:p>
        </w:tc>
      </w:tr>
      <w:tr w:rsidR="007C686D" w:rsidRPr="0031728A" w14:paraId="01157EFA" w14:textId="77777777" w:rsidTr="003A3FB2">
        <w:trPr>
          <w:trHeight w:val="260"/>
        </w:trPr>
        <w:tc>
          <w:tcPr>
            <w:tcW w:w="1651" w:type="dxa"/>
            <w:tcBorders>
              <w:top w:val="nil"/>
              <w:left w:val="nil"/>
              <w:bottom w:val="nil"/>
              <w:right w:val="nil"/>
            </w:tcBorders>
            <w:shd w:val="clear" w:color="auto" w:fill="auto"/>
            <w:noWrap/>
            <w:vAlign w:val="bottom"/>
          </w:tcPr>
          <w:p w14:paraId="75D7D59A"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742A7AD7"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shd w:val="clear" w:color="auto" w:fill="auto"/>
            <w:noWrap/>
            <w:vAlign w:val="bottom"/>
          </w:tcPr>
          <w:p w14:paraId="1CB77ABA"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70" w:type="dxa"/>
            <w:tcBorders>
              <w:top w:val="nil"/>
              <w:left w:val="nil"/>
              <w:bottom w:val="nil"/>
              <w:right w:val="nil"/>
            </w:tcBorders>
            <w:shd w:val="clear" w:color="auto" w:fill="auto"/>
            <w:noWrap/>
            <w:vAlign w:val="bottom"/>
          </w:tcPr>
          <w:p w14:paraId="45EBE559"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56" w:type="dxa"/>
            <w:tcBorders>
              <w:top w:val="nil"/>
              <w:left w:val="nil"/>
              <w:bottom w:val="nil"/>
              <w:right w:val="nil"/>
            </w:tcBorders>
            <w:shd w:val="clear" w:color="auto" w:fill="auto"/>
            <w:noWrap/>
            <w:vAlign w:val="bottom"/>
          </w:tcPr>
          <w:p w14:paraId="05CA4E85"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3D32E6DC"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64CF55A5" w14:textId="77777777" w:rsidR="007C686D" w:rsidRPr="0031728A" w:rsidRDefault="007C686D" w:rsidP="003A3FB2">
            <w:pPr>
              <w:rPr>
                <w:rFonts w:cstheme="minorHAnsi"/>
                <w:sz w:val="20"/>
                <w:szCs w:val="20"/>
              </w:rPr>
            </w:pPr>
            <w:r w:rsidRPr="0031728A">
              <w:rPr>
                <w:rFonts w:cstheme="minorHAnsi"/>
                <w:sz w:val="20"/>
                <w:szCs w:val="20"/>
              </w:rPr>
              <w:t>H+</w:t>
            </w:r>
          </w:p>
        </w:tc>
      </w:tr>
      <w:tr w:rsidR="007C686D" w:rsidRPr="0031728A" w14:paraId="60F15EE9" w14:textId="77777777" w:rsidTr="003A3FB2">
        <w:trPr>
          <w:trHeight w:val="260"/>
        </w:trPr>
        <w:tc>
          <w:tcPr>
            <w:tcW w:w="1651" w:type="dxa"/>
            <w:tcBorders>
              <w:top w:val="nil"/>
              <w:left w:val="nil"/>
              <w:bottom w:val="nil"/>
              <w:right w:val="nil"/>
            </w:tcBorders>
            <w:shd w:val="clear" w:color="auto" w:fill="auto"/>
            <w:noWrap/>
            <w:vAlign w:val="bottom"/>
          </w:tcPr>
          <w:p w14:paraId="30B4DCBE"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2585270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shd w:val="clear" w:color="auto" w:fill="auto"/>
            <w:noWrap/>
            <w:vAlign w:val="bottom"/>
          </w:tcPr>
          <w:p w14:paraId="00376A97"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70" w:type="dxa"/>
            <w:tcBorders>
              <w:top w:val="nil"/>
              <w:left w:val="nil"/>
              <w:bottom w:val="nil"/>
              <w:right w:val="nil"/>
            </w:tcBorders>
            <w:shd w:val="clear" w:color="auto" w:fill="auto"/>
            <w:noWrap/>
            <w:vAlign w:val="bottom"/>
          </w:tcPr>
          <w:p w14:paraId="6900C44F"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56" w:type="dxa"/>
            <w:tcBorders>
              <w:top w:val="nil"/>
              <w:left w:val="nil"/>
              <w:bottom w:val="nil"/>
              <w:right w:val="nil"/>
            </w:tcBorders>
            <w:shd w:val="clear" w:color="auto" w:fill="auto"/>
            <w:noWrap/>
            <w:vAlign w:val="bottom"/>
          </w:tcPr>
          <w:p w14:paraId="5D77FBA7"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5EFE2A4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57A7F1BA"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495B2C59" w14:textId="77777777" w:rsidTr="003A3FB2">
        <w:trPr>
          <w:trHeight w:val="260"/>
        </w:trPr>
        <w:tc>
          <w:tcPr>
            <w:tcW w:w="1651" w:type="dxa"/>
            <w:tcBorders>
              <w:top w:val="nil"/>
              <w:left w:val="nil"/>
              <w:bottom w:val="nil"/>
              <w:right w:val="nil"/>
            </w:tcBorders>
            <w:shd w:val="clear" w:color="auto" w:fill="auto"/>
            <w:noWrap/>
            <w:vAlign w:val="bottom"/>
          </w:tcPr>
          <w:p w14:paraId="26D2F187"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05889C91"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shd w:val="clear" w:color="auto" w:fill="auto"/>
            <w:noWrap/>
            <w:vAlign w:val="bottom"/>
          </w:tcPr>
          <w:p w14:paraId="64EB15F4"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shd w:val="clear" w:color="auto" w:fill="auto"/>
            <w:noWrap/>
            <w:vAlign w:val="bottom"/>
          </w:tcPr>
          <w:p w14:paraId="29B62315"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shd w:val="clear" w:color="auto" w:fill="auto"/>
            <w:noWrap/>
            <w:vAlign w:val="bottom"/>
          </w:tcPr>
          <w:p w14:paraId="4B6CB69E"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24A6AB0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28FB3CE0" w14:textId="77777777" w:rsidR="007C686D" w:rsidRPr="0031728A" w:rsidRDefault="007C686D" w:rsidP="003A3FB2">
            <w:pPr>
              <w:rPr>
                <w:rFonts w:cstheme="minorHAnsi"/>
                <w:sz w:val="20"/>
                <w:szCs w:val="20"/>
              </w:rPr>
            </w:pPr>
            <w:r w:rsidRPr="0031728A">
              <w:rPr>
                <w:rFonts w:cstheme="minorHAnsi"/>
                <w:sz w:val="20"/>
                <w:szCs w:val="20"/>
              </w:rPr>
              <w:t>O+6/O+7</w:t>
            </w:r>
          </w:p>
        </w:tc>
      </w:tr>
      <w:tr w:rsidR="007C686D" w:rsidRPr="0031728A" w14:paraId="157FBD55" w14:textId="77777777" w:rsidTr="003A3FB2">
        <w:trPr>
          <w:trHeight w:val="260"/>
        </w:trPr>
        <w:tc>
          <w:tcPr>
            <w:tcW w:w="1651" w:type="dxa"/>
            <w:tcBorders>
              <w:top w:val="nil"/>
              <w:left w:val="nil"/>
              <w:bottom w:val="nil"/>
              <w:right w:val="nil"/>
            </w:tcBorders>
            <w:shd w:val="clear" w:color="auto" w:fill="auto"/>
            <w:noWrap/>
            <w:vAlign w:val="bottom"/>
          </w:tcPr>
          <w:p w14:paraId="49C13D67"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155D87EA" w14:textId="77777777" w:rsidR="007C686D" w:rsidRPr="0031728A" w:rsidRDefault="007C686D" w:rsidP="003A3FB2">
            <w:pPr>
              <w:jc w:val="right"/>
              <w:rPr>
                <w:rFonts w:cstheme="minorHAnsi"/>
                <w:sz w:val="20"/>
                <w:szCs w:val="20"/>
              </w:rPr>
            </w:pPr>
            <w:r w:rsidRPr="0031728A">
              <w:rPr>
                <w:rFonts w:cstheme="minorHAnsi"/>
                <w:sz w:val="20"/>
                <w:szCs w:val="20"/>
              </w:rPr>
              <w:t>4</w:t>
            </w:r>
          </w:p>
        </w:tc>
        <w:tc>
          <w:tcPr>
            <w:tcW w:w="1063" w:type="dxa"/>
            <w:tcBorders>
              <w:top w:val="nil"/>
              <w:left w:val="nil"/>
              <w:bottom w:val="nil"/>
              <w:right w:val="nil"/>
            </w:tcBorders>
            <w:shd w:val="clear" w:color="auto" w:fill="auto"/>
            <w:noWrap/>
            <w:vAlign w:val="bottom"/>
          </w:tcPr>
          <w:p w14:paraId="4033DA46"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shd w:val="clear" w:color="auto" w:fill="auto"/>
            <w:noWrap/>
            <w:vAlign w:val="bottom"/>
          </w:tcPr>
          <w:p w14:paraId="20498719"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56" w:type="dxa"/>
            <w:tcBorders>
              <w:top w:val="nil"/>
              <w:left w:val="nil"/>
              <w:bottom w:val="nil"/>
              <w:right w:val="nil"/>
            </w:tcBorders>
            <w:shd w:val="clear" w:color="auto" w:fill="auto"/>
            <w:noWrap/>
            <w:vAlign w:val="bottom"/>
          </w:tcPr>
          <w:p w14:paraId="3FD0917D"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3F6A463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6B14BC11" w14:textId="77777777" w:rsidR="007C686D" w:rsidRPr="0031728A" w:rsidRDefault="007C686D" w:rsidP="003A3FB2">
            <w:pPr>
              <w:rPr>
                <w:rFonts w:cstheme="minorHAnsi"/>
                <w:sz w:val="20"/>
                <w:szCs w:val="20"/>
              </w:rPr>
            </w:pPr>
            <w:r w:rsidRPr="0031728A">
              <w:rPr>
                <w:rFonts w:cstheme="minorHAnsi"/>
                <w:sz w:val="20"/>
                <w:szCs w:val="20"/>
              </w:rPr>
              <w:t>He+, Fe</w:t>
            </w:r>
          </w:p>
        </w:tc>
      </w:tr>
      <w:tr w:rsidR="007C686D" w:rsidRPr="0031728A" w14:paraId="0C7CD5A1" w14:textId="77777777" w:rsidTr="003A3FB2">
        <w:trPr>
          <w:trHeight w:val="260"/>
        </w:trPr>
        <w:tc>
          <w:tcPr>
            <w:tcW w:w="1651" w:type="dxa"/>
            <w:tcBorders>
              <w:top w:val="nil"/>
              <w:left w:val="nil"/>
              <w:bottom w:val="nil"/>
              <w:right w:val="nil"/>
            </w:tcBorders>
            <w:shd w:val="clear" w:color="auto" w:fill="auto"/>
            <w:noWrap/>
            <w:vAlign w:val="bottom"/>
          </w:tcPr>
          <w:p w14:paraId="608F21BF"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6E0E7B3E"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063" w:type="dxa"/>
            <w:tcBorders>
              <w:top w:val="nil"/>
              <w:left w:val="nil"/>
              <w:bottom w:val="nil"/>
              <w:right w:val="nil"/>
            </w:tcBorders>
            <w:shd w:val="clear" w:color="auto" w:fill="auto"/>
            <w:noWrap/>
            <w:vAlign w:val="bottom"/>
          </w:tcPr>
          <w:p w14:paraId="3C9AF814"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70" w:type="dxa"/>
            <w:tcBorders>
              <w:top w:val="nil"/>
              <w:left w:val="nil"/>
              <w:bottom w:val="nil"/>
              <w:right w:val="nil"/>
            </w:tcBorders>
            <w:shd w:val="clear" w:color="auto" w:fill="auto"/>
            <w:noWrap/>
            <w:vAlign w:val="bottom"/>
          </w:tcPr>
          <w:p w14:paraId="202BE92A"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56" w:type="dxa"/>
            <w:tcBorders>
              <w:top w:val="nil"/>
              <w:left w:val="nil"/>
              <w:bottom w:val="nil"/>
              <w:right w:val="nil"/>
            </w:tcBorders>
            <w:shd w:val="clear" w:color="auto" w:fill="auto"/>
            <w:noWrap/>
            <w:vAlign w:val="bottom"/>
          </w:tcPr>
          <w:p w14:paraId="4F9CB830"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4A52F1A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6B0DD3A2" w14:textId="77777777" w:rsidR="007C686D" w:rsidRPr="0031728A" w:rsidRDefault="007C686D" w:rsidP="003A3FB2">
            <w:pPr>
              <w:rPr>
                <w:rFonts w:cstheme="minorHAnsi"/>
                <w:sz w:val="20"/>
                <w:szCs w:val="20"/>
              </w:rPr>
            </w:pPr>
            <w:r w:rsidRPr="0031728A">
              <w:rPr>
                <w:rFonts w:cstheme="minorHAnsi"/>
                <w:sz w:val="20"/>
                <w:szCs w:val="20"/>
              </w:rPr>
              <w:t>O+</w:t>
            </w:r>
          </w:p>
        </w:tc>
      </w:tr>
      <w:tr w:rsidR="007C686D" w:rsidRPr="0031728A" w14:paraId="6B19560F" w14:textId="77777777" w:rsidTr="003A3FB2">
        <w:trPr>
          <w:trHeight w:val="260"/>
        </w:trPr>
        <w:tc>
          <w:tcPr>
            <w:tcW w:w="1651" w:type="dxa"/>
            <w:tcBorders>
              <w:top w:val="nil"/>
              <w:left w:val="nil"/>
              <w:bottom w:val="nil"/>
              <w:right w:val="nil"/>
            </w:tcBorders>
            <w:shd w:val="clear" w:color="auto" w:fill="auto"/>
            <w:noWrap/>
            <w:vAlign w:val="bottom"/>
          </w:tcPr>
          <w:p w14:paraId="2C1C4AFF"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5475D361" w14:textId="77777777" w:rsidR="007C686D" w:rsidRPr="0031728A" w:rsidRDefault="007C686D" w:rsidP="003A3FB2">
            <w:pPr>
              <w:jc w:val="right"/>
              <w:rPr>
                <w:rFonts w:cstheme="minorHAnsi"/>
                <w:sz w:val="20"/>
                <w:szCs w:val="20"/>
              </w:rPr>
            </w:pPr>
            <w:r w:rsidRPr="0031728A">
              <w:rPr>
                <w:rFonts w:cstheme="minorHAnsi"/>
                <w:sz w:val="20"/>
                <w:szCs w:val="20"/>
              </w:rPr>
              <w:t>6</w:t>
            </w:r>
          </w:p>
        </w:tc>
        <w:tc>
          <w:tcPr>
            <w:tcW w:w="1063" w:type="dxa"/>
            <w:tcBorders>
              <w:top w:val="nil"/>
              <w:left w:val="nil"/>
              <w:bottom w:val="nil"/>
              <w:right w:val="nil"/>
            </w:tcBorders>
            <w:shd w:val="clear" w:color="auto" w:fill="auto"/>
            <w:noWrap/>
            <w:vAlign w:val="bottom"/>
          </w:tcPr>
          <w:p w14:paraId="473B19AA"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70" w:type="dxa"/>
            <w:tcBorders>
              <w:top w:val="nil"/>
              <w:left w:val="nil"/>
              <w:bottom w:val="nil"/>
              <w:right w:val="nil"/>
            </w:tcBorders>
            <w:shd w:val="clear" w:color="auto" w:fill="auto"/>
            <w:noWrap/>
            <w:vAlign w:val="bottom"/>
          </w:tcPr>
          <w:p w14:paraId="4154580A" w14:textId="77777777" w:rsidR="007C686D" w:rsidRPr="0031728A" w:rsidRDefault="007C686D" w:rsidP="003A3FB2">
            <w:pPr>
              <w:jc w:val="right"/>
              <w:rPr>
                <w:rFonts w:cstheme="minorHAnsi"/>
                <w:sz w:val="20"/>
                <w:szCs w:val="20"/>
              </w:rPr>
            </w:pPr>
            <w:r w:rsidRPr="0031728A">
              <w:rPr>
                <w:rFonts w:cstheme="minorHAnsi"/>
                <w:sz w:val="20"/>
                <w:szCs w:val="20"/>
              </w:rPr>
              <w:t>30</w:t>
            </w:r>
          </w:p>
        </w:tc>
        <w:tc>
          <w:tcPr>
            <w:tcW w:w="1156" w:type="dxa"/>
            <w:tcBorders>
              <w:top w:val="nil"/>
              <w:left w:val="nil"/>
              <w:bottom w:val="nil"/>
              <w:right w:val="nil"/>
            </w:tcBorders>
            <w:shd w:val="clear" w:color="auto" w:fill="auto"/>
            <w:noWrap/>
            <w:vAlign w:val="bottom"/>
          </w:tcPr>
          <w:p w14:paraId="5BC243D5"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46B1382B"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17C491C8" w14:textId="77777777" w:rsidR="007C686D" w:rsidRPr="0031728A" w:rsidRDefault="007C686D" w:rsidP="003A3FB2">
            <w:pPr>
              <w:rPr>
                <w:rFonts w:cstheme="minorHAnsi"/>
                <w:sz w:val="20"/>
                <w:szCs w:val="20"/>
              </w:rPr>
            </w:pPr>
            <w:r w:rsidRPr="0031728A">
              <w:rPr>
                <w:rFonts w:cstheme="minorHAnsi"/>
                <w:sz w:val="20"/>
                <w:szCs w:val="20"/>
              </w:rPr>
              <w:t>Overflow</w:t>
            </w:r>
          </w:p>
        </w:tc>
      </w:tr>
      <w:tr w:rsidR="007C686D" w:rsidRPr="0031728A" w14:paraId="5B367540" w14:textId="77777777" w:rsidTr="003A3FB2">
        <w:trPr>
          <w:trHeight w:val="260"/>
        </w:trPr>
        <w:tc>
          <w:tcPr>
            <w:tcW w:w="1651" w:type="dxa"/>
            <w:tcBorders>
              <w:top w:val="nil"/>
              <w:left w:val="nil"/>
              <w:bottom w:val="nil"/>
              <w:right w:val="nil"/>
            </w:tcBorders>
            <w:shd w:val="clear" w:color="auto" w:fill="auto"/>
            <w:noWrap/>
            <w:vAlign w:val="bottom"/>
          </w:tcPr>
          <w:p w14:paraId="46076453"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24A0AD21" w14:textId="77777777" w:rsidR="007C686D" w:rsidRPr="0031728A" w:rsidRDefault="007C686D" w:rsidP="003A3FB2">
            <w:pPr>
              <w:jc w:val="right"/>
              <w:rPr>
                <w:rFonts w:cstheme="minorHAnsi"/>
                <w:sz w:val="20"/>
                <w:szCs w:val="20"/>
              </w:rPr>
            </w:pPr>
            <w:r w:rsidRPr="0031728A">
              <w:rPr>
                <w:rFonts w:cstheme="minorHAnsi"/>
                <w:sz w:val="20"/>
                <w:szCs w:val="20"/>
              </w:rPr>
              <w:t>7</w:t>
            </w:r>
          </w:p>
        </w:tc>
        <w:tc>
          <w:tcPr>
            <w:tcW w:w="1063" w:type="dxa"/>
            <w:tcBorders>
              <w:top w:val="nil"/>
              <w:left w:val="nil"/>
              <w:bottom w:val="nil"/>
              <w:right w:val="nil"/>
            </w:tcBorders>
            <w:shd w:val="clear" w:color="auto" w:fill="auto"/>
            <w:noWrap/>
            <w:vAlign w:val="bottom"/>
          </w:tcPr>
          <w:p w14:paraId="431E90D2"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06A6AD3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43500A85"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70B06D9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3B698C41"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34BCE288" w14:textId="77777777" w:rsidTr="003A3FB2">
        <w:trPr>
          <w:trHeight w:val="260"/>
        </w:trPr>
        <w:tc>
          <w:tcPr>
            <w:tcW w:w="1651" w:type="dxa"/>
            <w:tcBorders>
              <w:top w:val="nil"/>
              <w:left w:val="nil"/>
              <w:bottom w:val="nil"/>
              <w:right w:val="nil"/>
            </w:tcBorders>
            <w:shd w:val="clear" w:color="auto" w:fill="auto"/>
            <w:noWrap/>
            <w:vAlign w:val="bottom"/>
          </w:tcPr>
          <w:p w14:paraId="533CF7B5" w14:textId="77777777" w:rsidR="007C686D" w:rsidRPr="0031728A" w:rsidRDefault="007C686D" w:rsidP="003A3FB2">
            <w:pPr>
              <w:rPr>
                <w:rFonts w:cstheme="minorHAnsi"/>
                <w:sz w:val="20"/>
                <w:szCs w:val="20"/>
              </w:rPr>
            </w:pPr>
            <w:r w:rsidRPr="0031728A">
              <w:rPr>
                <w:rFonts w:cstheme="minorHAnsi"/>
                <w:sz w:val="20"/>
                <w:szCs w:val="20"/>
              </w:rPr>
              <w:t>Supra_no_E</w:t>
            </w:r>
          </w:p>
        </w:tc>
        <w:tc>
          <w:tcPr>
            <w:tcW w:w="649" w:type="dxa"/>
            <w:tcBorders>
              <w:top w:val="nil"/>
              <w:left w:val="nil"/>
              <w:bottom w:val="nil"/>
              <w:right w:val="nil"/>
            </w:tcBorders>
            <w:shd w:val="clear" w:color="auto" w:fill="auto"/>
            <w:noWrap/>
            <w:vAlign w:val="bottom"/>
          </w:tcPr>
          <w:p w14:paraId="64F7C453"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1033A1BC"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27D06D42"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01FC4D27"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47289248"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7A80A813" w14:textId="77777777" w:rsidR="007C686D" w:rsidRPr="0031728A" w:rsidRDefault="007C686D" w:rsidP="003A3FB2">
            <w:pPr>
              <w:rPr>
                <w:rFonts w:cstheme="minorHAnsi"/>
                <w:sz w:val="20"/>
                <w:szCs w:val="20"/>
              </w:rPr>
            </w:pPr>
          </w:p>
        </w:tc>
      </w:tr>
      <w:tr w:rsidR="007C686D" w:rsidRPr="0031728A" w14:paraId="632A867C" w14:textId="77777777" w:rsidTr="003A3FB2">
        <w:trPr>
          <w:trHeight w:val="260"/>
        </w:trPr>
        <w:tc>
          <w:tcPr>
            <w:tcW w:w="1651" w:type="dxa"/>
            <w:tcBorders>
              <w:top w:val="nil"/>
              <w:left w:val="nil"/>
              <w:bottom w:val="nil"/>
              <w:right w:val="nil"/>
            </w:tcBorders>
            <w:shd w:val="clear" w:color="auto" w:fill="auto"/>
            <w:noWrap/>
            <w:vAlign w:val="bottom"/>
          </w:tcPr>
          <w:p w14:paraId="4D4B382C"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shd w:val="clear" w:color="auto" w:fill="auto"/>
            <w:noWrap/>
            <w:vAlign w:val="bottom"/>
          </w:tcPr>
          <w:p w14:paraId="59B6D5BC"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shd w:val="clear" w:color="auto" w:fill="auto"/>
            <w:noWrap/>
            <w:vAlign w:val="bottom"/>
          </w:tcPr>
          <w:p w14:paraId="563280C3"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shd w:val="clear" w:color="auto" w:fill="auto"/>
            <w:noWrap/>
            <w:vAlign w:val="bottom"/>
          </w:tcPr>
          <w:p w14:paraId="6A828F28"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56" w:type="dxa"/>
            <w:tcBorders>
              <w:top w:val="nil"/>
              <w:left w:val="nil"/>
              <w:bottom w:val="nil"/>
              <w:right w:val="nil"/>
            </w:tcBorders>
            <w:shd w:val="clear" w:color="auto" w:fill="auto"/>
            <w:noWrap/>
            <w:vAlign w:val="bottom"/>
          </w:tcPr>
          <w:p w14:paraId="2DBAD4F6"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7388BCA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5FB94F78" w14:textId="77777777" w:rsidR="007C686D" w:rsidRPr="0031728A" w:rsidRDefault="007C686D" w:rsidP="003A3FB2">
            <w:pPr>
              <w:rPr>
                <w:rFonts w:cstheme="minorHAnsi"/>
                <w:sz w:val="20"/>
                <w:szCs w:val="20"/>
              </w:rPr>
            </w:pPr>
            <w:r w:rsidRPr="0031728A">
              <w:rPr>
                <w:rFonts w:cstheme="minorHAnsi"/>
                <w:sz w:val="20"/>
                <w:szCs w:val="20"/>
              </w:rPr>
              <w:t>&lt;H+</w:t>
            </w:r>
          </w:p>
        </w:tc>
      </w:tr>
      <w:tr w:rsidR="007C686D" w:rsidRPr="0031728A" w14:paraId="5D762665" w14:textId="77777777" w:rsidTr="003A3FB2">
        <w:trPr>
          <w:trHeight w:val="260"/>
        </w:trPr>
        <w:tc>
          <w:tcPr>
            <w:tcW w:w="1651" w:type="dxa"/>
            <w:tcBorders>
              <w:top w:val="nil"/>
              <w:left w:val="nil"/>
              <w:bottom w:val="nil"/>
              <w:right w:val="nil"/>
            </w:tcBorders>
            <w:shd w:val="clear" w:color="auto" w:fill="auto"/>
            <w:noWrap/>
            <w:vAlign w:val="bottom"/>
          </w:tcPr>
          <w:p w14:paraId="71761F5B"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5B9DDDDE"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shd w:val="clear" w:color="auto" w:fill="auto"/>
            <w:noWrap/>
            <w:vAlign w:val="bottom"/>
          </w:tcPr>
          <w:p w14:paraId="52557892"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70" w:type="dxa"/>
            <w:tcBorders>
              <w:top w:val="nil"/>
              <w:left w:val="nil"/>
              <w:bottom w:val="nil"/>
              <w:right w:val="nil"/>
            </w:tcBorders>
            <w:shd w:val="clear" w:color="auto" w:fill="auto"/>
            <w:noWrap/>
            <w:vAlign w:val="bottom"/>
          </w:tcPr>
          <w:p w14:paraId="33FF5A99"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56" w:type="dxa"/>
            <w:tcBorders>
              <w:top w:val="nil"/>
              <w:left w:val="nil"/>
              <w:bottom w:val="nil"/>
              <w:right w:val="nil"/>
            </w:tcBorders>
            <w:shd w:val="clear" w:color="auto" w:fill="auto"/>
            <w:noWrap/>
            <w:vAlign w:val="bottom"/>
          </w:tcPr>
          <w:p w14:paraId="66436616"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42B05746"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0210E6E2" w14:textId="77777777" w:rsidR="007C686D" w:rsidRPr="0031728A" w:rsidRDefault="007C686D" w:rsidP="003A3FB2">
            <w:pPr>
              <w:rPr>
                <w:rFonts w:cstheme="minorHAnsi"/>
                <w:sz w:val="20"/>
                <w:szCs w:val="20"/>
              </w:rPr>
            </w:pPr>
            <w:r w:rsidRPr="0031728A">
              <w:rPr>
                <w:rFonts w:cstheme="minorHAnsi"/>
                <w:sz w:val="20"/>
                <w:szCs w:val="20"/>
              </w:rPr>
              <w:t>H+</w:t>
            </w:r>
          </w:p>
        </w:tc>
      </w:tr>
      <w:tr w:rsidR="007C686D" w:rsidRPr="0031728A" w14:paraId="09559F87" w14:textId="77777777" w:rsidTr="003A3FB2">
        <w:trPr>
          <w:trHeight w:val="260"/>
        </w:trPr>
        <w:tc>
          <w:tcPr>
            <w:tcW w:w="1651" w:type="dxa"/>
            <w:tcBorders>
              <w:top w:val="nil"/>
              <w:left w:val="nil"/>
              <w:bottom w:val="nil"/>
              <w:right w:val="nil"/>
            </w:tcBorders>
            <w:shd w:val="clear" w:color="auto" w:fill="auto"/>
            <w:noWrap/>
            <w:vAlign w:val="bottom"/>
          </w:tcPr>
          <w:p w14:paraId="18ABD6AD"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1357572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shd w:val="clear" w:color="auto" w:fill="auto"/>
            <w:noWrap/>
            <w:vAlign w:val="bottom"/>
          </w:tcPr>
          <w:p w14:paraId="18B6743E"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70" w:type="dxa"/>
            <w:tcBorders>
              <w:top w:val="nil"/>
              <w:left w:val="nil"/>
              <w:bottom w:val="nil"/>
              <w:right w:val="nil"/>
            </w:tcBorders>
            <w:shd w:val="clear" w:color="auto" w:fill="auto"/>
            <w:noWrap/>
            <w:vAlign w:val="bottom"/>
          </w:tcPr>
          <w:p w14:paraId="2A962D8A"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56" w:type="dxa"/>
            <w:tcBorders>
              <w:top w:val="nil"/>
              <w:left w:val="nil"/>
              <w:bottom w:val="nil"/>
              <w:right w:val="nil"/>
            </w:tcBorders>
            <w:shd w:val="clear" w:color="auto" w:fill="auto"/>
            <w:noWrap/>
            <w:vAlign w:val="bottom"/>
          </w:tcPr>
          <w:p w14:paraId="5E5DD7C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512AF20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779424D3"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0C6C1D3E" w14:textId="77777777" w:rsidTr="003A3FB2">
        <w:trPr>
          <w:trHeight w:val="260"/>
        </w:trPr>
        <w:tc>
          <w:tcPr>
            <w:tcW w:w="1651" w:type="dxa"/>
            <w:tcBorders>
              <w:top w:val="nil"/>
              <w:left w:val="nil"/>
              <w:bottom w:val="nil"/>
              <w:right w:val="nil"/>
            </w:tcBorders>
            <w:shd w:val="clear" w:color="auto" w:fill="auto"/>
            <w:noWrap/>
            <w:vAlign w:val="bottom"/>
          </w:tcPr>
          <w:p w14:paraId="34D5AEAC"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049AD1E8"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shd w:val="clear" w:color="auto" w:fill="auto"/>
            <w:noWrap/>
            <w:vAlign w:val="bottom"/>
          </w:tcPr>
          <w:p w14:paraId="42736774"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shd w:val="clear" w:color="auto" w:fill="auto"/>
            <w:noWrap/>
            <w:vAlign w:val="bottom"/>
          </w:tcPr>
          <w:p w14:paraId="6054B37E"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shd w:val="clear" w:color="auto" w:fill="auto"/>
            <w:noWrap/>
            <w:vAlign w:val="bottom"/>
          </w:tcPr>
          <w:p w14:paraId="2C76C74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63C70AB0"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65F1E85D" w14:textId="77777777" w:rsidR="007C686D" w:rsidRPr="0031728A" w:rsidRDefault="007C686D" w:rsidP="003A3FB2">
            <w:pPr>
              <w:rPr>
                <w:rFonts w:cstheme="minorHAnsi"/>
                <w:sz w:val="20"/>
                <w:szCs w:val="20"/>
              </w:rPr>
            </w:pPr>
            <w:r w:rsidRPr="0031728A">
              <w:rPr>
                <w:rFonts w:cstheme="minorHAnsi"/>
                <w:sz w:val="20"/>
                <w:szCs w:val="20"/>
              </w:rPr>
              <w:t>O+6/O+7</w:t>
            </w:r>
          </w:p>
        </w:tc>
      </w:tr>
      <w:tr w:rsidR="007C686D" w:rsidRPr="0031728A" w14:paraId="2DBFFCB7" w14:textId="77777777" w:rsidTr="003A3FB2">
        <w:trPr>
          <w:trHeight w:val="260"/>
        </w:trPr>
        <w:tc>
          <w:tcPr>
            <w:tcW w:w="1651" w:type="dxa"/>
            <w:tcBorders>
              <w:top w:val="nil"/>
              <w:left w:val="nil"/>
              <w:bottom w:val="nil"/>
              <w:right w:val="nil"/>
            </w:tcBorders>
            <w:shd w:val="clear" w:color="auto" w:fill="auto"/>
            <w:noWrap/>
            <w:vAlign w:val="bottom"/>
          </w:tcPr>
          <w:p w14:paraId="2AAA84C1"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6AB3A08D" w14:textId="77777777" w:rsidR="007C686D" w:rsidRPr="0031728A" w:rsidRDefault="007C686D" w:rsidP="003A3FB2">
            <w:pPr>
              <w:jc w:val="right"/>
              <w:rPr>
                <w:rFonts w:cstheme="minorHAnsi"/>
                <w:sz w:val="20"/>
                <w:szCs w:val="20"/>
              </w:rPr>
            </w:pPr>
            <w:r w:rsidRPr="0031728A">
              <w:rPr>
                <w:rFonts w:cstheme="minorHAnsi"/>
                <w:sz w:val="20"/>
                <w:szCs w:val="20"/>
              </w:rPr>
              <w:t>4</w:t>
            </w:r>
          </w:p>
        </w:tc>
        <w:tc>
          <w:tcPr>
            <w:tcW w:w="1063" w:type="dxa"/>
            <w:tcBorders>
              <w:top w:val="nil"/>
              <w:left w:val="nil"/>
              <w:bottom w:val="nil"/>
              <w:right w:val="nil"/>
            </w:tcBorders>
            <w:shd w:val="clear" w:color="auto" w:fill="auto"/>
            <w:noWrap/>
            <w:vAlign w:val="bottom"/>
          </w:tcPr>
          <w:p w14:paraId="08232328"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shd w:val="clear" w:color="auto" w:fill="auto"/>
            <w:noWrap/>
            <w:vAlign w:val="bottom"/>
          </w:tcPr>
          <w:p w14:paraId="47087884"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56" w:type="dxa"/>
            <w:tcBorders>
              <w:top w:val="nil"/>
              <w:left w:val="nil"/>
              <w:bottom w:val="nil"/>
              <w:right w:val="nil"/>
            </w:tcBorders>
            <w:shd w:val="clear" w:color="auto" w:fill="auto"/>
            <w:noWrap/>
            <w:vAlign w:val="bottom"/>
          </w:tcPr>
          <w:p w14:paraId="2B0448A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5E6318CF"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1ABBB29D" w14:textId="77777777" w:rsidR="007C686D" w:rsidRPr="0031728A" w:rsidRDefault="007C686D" w:rsidP="003A3FB2">
            <w:pPr>
              <w:rPr>
                <w:rFonts w:cstheme="minorHAnsi"/>
                <w:sz w:val="20"/>
                <w:szCs w:val="20"/>
              </w:rPr>
            </w:pPr>
            <w:r w:rsidRPr="0031728A">
              <w:rPr>
                <w:rFonts w:cstheme="minorHAnsi"/>
                <w:sz w:val="20"/>
                <w:szCs w:val="20"/>
              </w:rPr>
              <w:t>He+, Fe</w:t>
            </w:r>
          </w:p>
        </w:tc>
      </w:tr>
      <w:tr w:rsidR="007C686D" w:rsidRPr="0031728A" w14:paraId="2848F396" w14:textId="77777777" w:rsidTr="003A3FB2">
        <w:trPr>
          <w:trHeight w:val="260"/>
        </w:trPr>
        <w:tc>
          <w:tcPr>
            <w:tcW w:w="1651" w:type="dxa"/>
            <w:tcBorders>
              <w:top w:val="nil"/>
              <w:left w:val="nil"/>
              <w:bottom w:val="nil"/>
              <w:right w:val="nil"/>
            </w:tcBorders>
            <w:shd w:val="clear" w:color="auto" w:fill="auto"/>
            <w:noWrap/>
            <w:vAlign w:val="bottom"/>
          </w:tcPr>
          <w:p w14:paraId="394EBD7D"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1CC8496A"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063" w:type="dxa"/>
            <w:tcBorders>
              <w:top w:val="nil"/>
              <w:left w:val="nil"/>
              <w:bottom w:val="nil"/>
              <w:right w:val="nil"/>
            </w:tcBorders>
            <w:shd w:val="clear" w:color="auto" w:fill="auto"/>
            <w:noWrap/>
            <w:vAlign w:val="bottom"/>
          </w:tcPr>
          <w:p w14:paraId="4AB53BA7"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170" w:type="dxa"/>
            <w:tcBorders>
              <w:top w:val="nil"/>
              <w:left w:val="nil"/>
              <w:bottom w:val="nil"/>
              <w:right w:val="nil"/>
            </w:tcBorders>
            <w:shd w:val="clear" w:color="auto" w:fill="auto"/>
            <w:noWrap/>
            <w:vAlign w:val="bottom"/>
          </w:tcPr>
          <w:p w14:paraId="25BE4ED6"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56" w:type="dxa"/>
            <w:tcBorders>
              <w:top w:val="nil"/>
              <w:left w:val="nil"/>
              <w:bottom w:val="nil"/>
              <w:right w:val="nil"/>
            </w:tcBorders>
            <w:shd w:val="clear" w:color="auto" w:fill="auto"/>
            <w:noWrap/>
            <w:vAlign w:val="bottom"/>
          </w:tcPr>
          <w:p w14:paraId="10E32111"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74783AED"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43798750" w14:textId="77777777" w:rsidR="007C686D" w:rsidRPr="0031728A" w:rsidRDefault="007C686D" w:rsidP="003A3FB2">
            <w:pPr>
              <w:rPr>
                <w:rFonts w:cstheme="minorHAnsi"/>
                <w:sz w:val="20"/>
                <w:szCs w:val="20"/>
              </w:rPr>
            </w:pPr>
            <w:r w:rsidRPr="0031728A">
              <w:rPr>
                <w:rFonts w:cstheme="minorHAnsi"/>
                <w:sz w:val="20"/>
                <w:szCs w:val="20"/>
              </w:rPr>
              <w:t>O+</w:t>
            </w:r>
          </w:p>
        </w:tc>
      </w:tr>
      <w:tr w:rsidR="007C686D" w:rsidRPr="0031728A" w14:paraId="3A6E96FD" w14:textId="77777777" w:rsidTr="003A3FB2">
        <w:trPr>
          <w:trHeight w:val="260"/>
        </w:trPr>
        <w:tc>
          <w:tcPr>
            <w:tcW w:w="1651" w:type="dxa"/>
            <w:tcBorders>
              <w:top w:val="nil"/>
              <w:left w:val="nil"/>
              <w:bottom w:val="nil"/>
              <w:right w:val="nil"/>
            </w:tcBorders>
            <w:shd w:val="clear" w:color="auto" w:fill="auto"/>
            <w:noWrap/>
            <w:vAlign w:val="bottom"/>
          </w:tcPr>
          <w:p w14:paraId="11B58E12"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7D181470" w14:textId="77777777" w:rsidR="007C686D" w:rsidRPr="0031728A" w:rsidRDefault="007C686D" w:rsidP="003A3FB2">
            <w:pPr>
              <w:jc w:val="right"/>
              <w:rPr>
                <w:rFonts w:cstheme="minorHAnsi"/>
                <w:sz w:val="20"/>
                <w:szCs w:val="20"/>
              </w:rPr>
            </w:pPr>
            <w:r w:rsidRPr="0031728A">
              <w:rPr>
                <w:rFonts w:cstheme="minorHAnsi"/>
                <w:sz w:val="20"/>
                <w:szCs w:val="20"/>
              </w:rPr>
              <w:t>6</w:t>
            </w:r>
          </w:p>
        </w:tc>
        <w:tc>
          <w:tcPr>
            <w:tcW w:w="1063" w:type="dxa"/>
            <w:tcBorders>
              <w:top w:val="nil"/>
              <w:left w:val="nil"/>
              <w:bottom w:val="nil"/>
              <w:right w:val="nil"/>
            </w:tcBorders>
            <w:shd w:val="clear" w:color="auto" w:fill="auto"/>
            <w:noWrap/>
            <w:vAlign w:val="bottom"/>
          </w:tcPr>
          <w:p w14:paraId="1FD50CF8"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70" w:type="dxa"/>
            <w:tcBorders>
              <w:top w:val="nil"/>
              <w:left w:val="nil"/>
              <w:bottom w:val="nil"/>
              <w:right w:val="nil"/>
            </w:tcBorders>
            <w:shd w:val="clear" w:color="auto" w:fill="auto"/>
            <w:noWrap/>
            <w:vAlign w:val="bottom"/>
          </w:tcPr>
          <w:p w14:paraId="4B5F385F" w14:textId="77777777" w:rsidR="007C686D" w:rsidRPr="0031728A" w:rsidRDefault="007C686D" w:rsidP="003A3FB2">
            <w:pPr>
              <w:jc w:val="right"/>
              <w:rPr>
                <w:rFonts w:cstheme="minorHAnsi"/>
                <w:sz w:val="20"/>
                <w:szCs w:val="20"/>
              </w:rPr>
            </w:pPr>
            <w:r w:rsidRPr="0031728A">
              <w:rPr>
                <w:rFonts w:cstheme="minorHAnsi"/>
                <w:sz w:val="20"/>
                <w:szCs w:val="20"/>
              </w:rPr>
              <w:t>60</w:t>
            </w:r>
          </w:p>
        </w:tc>
        <w:tc>
          <w:tcPr>
            <w:tcW w:w="1156" w:type="dxa"/>
            <w:tcBorders>
              <w:top w:val="nil"/>
              <w:left w:val="nil"/>
              <w:bottom w:val="nil"/>
              <w:right w:val="nil"/>
            </w:tcBorders>
            <w:shd w:val="clear" w:color="auto" w:fill="auto"/>
            <w:noWrap/>
            <w:vAlign w:val="bottom"/>
          </w:tcPr>
          <w:p w14:paraId="1F0269C8"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3AA0EC4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4A946835" w14:textId="77777777" w:rsidR="007C686D" w:rsidRPr="0031728A" w:rsidRDefault="007C686D" w:rsidP="003A3FB2">
            <w:pPr>
              <w:rPr>
                <w:rFonts w:cstheme="minorHAnsi"/>
                <w:sz w:val="20"/>
                <w:szCs w:val="20"/>
              </w:rPr>
            </w:pPr>
            <w:r w:rsidRPr="0031728A">
              <w:rPr>
                <w:rFonts w:cstheme="minorHAnsi"/>
                <w:sz w:val="20"/>
                <w:szCs w:val="20"/>
              </w:rPr>
              <w:t>Molecules</w:t>
            </w:r>
          </w:p>
        </w:tc>
      </w:tr>
      <w:tr w:rsidR="007C686D" w:rsidRPr="0031728A" w14:paraId="77EB13DF" w14:textId="77777777" w:rsidTr="003A3FB2">
        <w:trPr>
          <w:trHeight w:val="260"/>
        </w:trPr>
        <w:tc>
          <w:tcPr>
            <w:tcW w:w="1651" w:type="dxa"/>
            <w:tcBorders>
              <w:top w:val="nil"/>
              <w:left w:val="nil"/>
              <w:bottom w:val="nil"/>
              <w:right w:val="nil"/>
            </w:tcBorders>
            <w:shd w:val="clear" w:color="auto" w:fill="auto"/>
            <w:noWrap/>
            <w:vAlign w:val="bottom"/>
          </w:tcPr>
          <w:p w14:paraId="3FA34AAA"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76744507" w14:textId="77777777" w:rsidR="007C686D" w:rsidRPr="0031728A" w:rsidRDefault="007C686D" w:rsidP="003A3FB2">
            <w:pPr>
              <w:jc w:val="right"/>
              <w:rPr>
                <w:rFonts w:cstheme="minorHAnsi"/>
                <w:sz w:val="20"/>
                <w:szCs w:val="20"/>
              </w:rPr>
            </w:pPr>
            <w:r w:rsidRPr="0031728A">
              <w:rPr>
                <w:rFonts w:cstheme="minorHAnsi"/>
                <w:sz w:val="20"/>
                <w:szCs w:val="20"/>
              </w:rPr>
              <w:t>7</w:t>
            </w:r>
          </w:p>
        </w:tc>
        <w:tc>
          <w:tcPr>
            <w:tcW w:w="1063" w:type="dxa"/>
            <w:tcBorders>
              <w:top w:val="nil"/>
              <w:left w:val="nil"/>
              <w:bottom w:val="nil"/>
              <w:right w:val="nil"/>
            </w:tcBorders>
            <w:shd w:val="clear" w:color="auto" w:fill="auto"/>
            <w:noWrap/>
            <w:vAlign w:val="bottom"/>
          </w:tcPr>
          <w:p w14:paraId="6589259C"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5974CC7A"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70D5595B"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43D1ED9F"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6795C673"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2A4B7C7B" w14:textId="77777777" w:rsidTr="003A3FB2">
        <w:trPr>
          <w:trHeight w:val="260"/>
        </w:trPr>
        <w:tc>
          <w:tcPr>
            <w:tcW w:w="2300" w:type="dxa"/>
            <w:gridSpan w:val="2"/>
            <w:tcBorders>
              <w:top w:val="nil"/>
              <w:left w:val="nil"/>
              <w:bottom w:val="nil"/>
              <w:right w:val="nil"/>
            </w:tcBorders>
            <w:shd w:val="clear" w:color="auto" w:fill="auto"/>
            <w:noWrap/>
            <w:vAlign w:val="bottom"/>
          </w:tcPr>
          <w:p w14:paraId="10665A03" w14:textId="77777777" w:rsidR="007C686D" w:rsidRPr="0031728A" w:rsidRDefault="007C686D" w:rsidP="003A3FB2">
            <w:pPr>
              <w:rPr>
                <w:rFonts w:cstheme="minorHAnsi"/>
                <w:sz w:val="20"/>
                <w:szCs w:val="20"/>
              </w:rPr>
            </w:pPr>
            <w:r w:rsidRPr="0031728A">
              <w:rPr>
                <w:rFonts w:cstheme="minorHAnsi"/>
                <w:sz w:val="20"/>
                <w:szCs w:val="20"/>
              </w:rPr>
              <w:t>Supra_wide (triples)</w:t>
            </w:r>
          </w:p>
        </w:tc>
        <w:tc>
          <w:tcPr>
            <w:tcW w:w="1063" w:type="dxa"/>
            <w:tcBorders>
              <w:top w:val="nil"/>
              <w:left w:val="nil"/>
              <w:bottom w:val="nil"/>
              <w:right w:val="nil"/>
            </w:tcBorders>
            <w:shd w:val="clear" w:color="auto" w:fill="auto"/>
            <w:noWrap/>
            <w:vAlign w:val="bottom"/>
          </w:tcPr>
          <w:p w14:paraId="4197CC47"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7784998E"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3503CDA7"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6DF55D40"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79075B6E" w14:textId="77777777" w:rsidR="007C686D" w:rsidRPr="0031728A" w:rsidRDefault="007C686D" w:rsidP="003A3FB2">
            <w:pPr>
              <w:rPr>
                <w:rFonts w:cstheme="minorHAnsi"/>
                <w:sz w:val="20"/>
                <w:szCs w:val="20"/>
              </w:rPr>
            </w:pPr>
          </w:p>
        </w:tc>
      </w:tr>
      <w:tr w:rsidR="007C686D" w:rsidRPr="0031728A" w14:paraId="60827676" w14:textId="77777777" w:rsidTr="003A3FB2">
        <w:trPr>
          <w:trHeight w:val="260"/>
        </w:trPr>
        <w:tc>
          <w:tcPr>
            <w:tcW w:w="1651" w:type="dxa"/>
            <w:tcBorders>
              <w:top w:val="nil"/>
              <w:left w:val="nil"/>
              <w:bottom w:val="nil"/>
              <w:right w:val="nil"/>
            </w:tcBorders>
            <w:shd w:val="clear" w:color="auto" w:fill="auto"/>
            <w:noWrap/>
            <w:vAlign w:val="bottom"/>
          </w:tcPr>
          <w:p w14:paraId="2CF3355B"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shd w:val="clear" w:color="auto" w:fill="auto"/>
            <w:noWrap/>
            <w:vAlign w:val="bottom"/>
          </w:tcPr>
          <w:p w14:paraId="0952A028"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shd w:val="clear" w:color="auto" w:fill="auto"/>
            <w:noWrap/>
            <w:vAlign w:val="bottom"/>
          </w:tcPr>
          <w:p w14:paraId="41D6C592" w14:textId="77777777" w:rsidR="007C686D" w:rsidRPr="0031728A" w:rsidRDefault="007C686D" w:rsidP="003A3FB2">
            <w:pPr>
              <w:jc w:val="right"/>
              <w:rPr>
                <w:rFonts w:cstheme="minorHAnsi"/>
                <w:sz w:val="20"/>
                <w:szCs w:val="20"/>
              </w:rPr>
            </w:pPr>
            <w:r w:rsidRPr="0031728A">
              <w:rPr>
                <w:rFonts w:cstheme="minorHAnsi"/>
                <w:sz w:val="20"/>
                <w:szCs w:val="20"/>
              </w:rPr>
              <w:t>0.8</w:t>
            </w:r>
          </w:p>
        </w:tc>
        <w:tc>
          <w:tcPr>
            <w:tcW w:w="1170" w:type="dxa"/>
            <w:tcBorders>
              <w:top w:val="nil"/>
              <w:left w:val="nil"/>
              <w:bottom w:val="nil"/>
              <w:right w:val="nil"/>
            </w:tcBorders>
            <w:shd w:val="clear" w:color="auto" w:fill="auto"/>
            <w:noWrap/>
            <w:vAlign w:val="bottom"/>
          </w:tcPr>
          <w:p w14:paraId="67663DDD"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56" w:type="dxa"/>
            <w:tcBorders>
              <w:top w:val="nil"/>
              <w:left w:val="nil"/>
              <w:bottom w:val="nil"/>
              <w:right w:val="nil"/>
            </w:tcBorders>
            <w:shd w:val="clear" w:color="auto" w:fill="auto"/>
            <w:noWrap/>
            <w:vAlign w:val="bottom"/>
          </w:tcPr>
          <w:p w14:paraId="58604098"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262" w:type="dxa"/>
            <w:tcBorders>
              <w:top w:val="nil"/>
              <w:left w:val="nil"/>
              <w:bottom w:val="nil"/>
              <w:right w:val="nil"/>
            </w:tcBorders>
            <w:shd w:val="clear" w:color="auto" w:fill="auto"/>
            <w:noWrap/>
            <w:vAlign w:val="bottom"/>
          </w:tcPr>
          <w:p w14:paraId="7F9AE3F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7428E913" w14:textId="77777777" w:rsidR="007C686D" w:rsidRPr="0031728A" w:rsidRDefault="007C686D" w:rsidP="003A3FB2">
            <w:pPr>
              <w:rPr>
                <w:rFonts w:cstheme="minorHAnsi"/>
                <w:sz w:val="20"/>
                <w:szCs w:val="20"/>
              </w:rPr>
            </w:pPr>
            <w:r w:rsidRPr="0031728A">
              <w:rPr>
                <w:rFonts w:cstheme="minorHAnsi"/>
                <w:sz w:val="20"/>
                <w:szCs w:val="20"/>
              </w:rPr>
              <w:t>H+</w:t>
            </w:r>
          </w:p>
        </w:tc>
      </w:tr>
      <w:tr w:rsidR="007C686D" w:rsidRPr="0031728A" w14:paraId="738A995A" w14:textId="77777777" w:rsidTr="003A3FB2">
        <w:trPr>
          <w:trHeight w:val="260"/>
        </w:trPr>
        <w:tc>
          <w:tcPr>
            <w:tcW w:w="1651" w:type="dxa"/>
            <w:tcBorders>
              <w:top w:val="nil"/>
              <w:left w:val="nil"/>
              <w:bottom w:val="nil"/>
              <w:right w:val="nil"/>
            </w:tcBorders>
            <w:shd w:val="clear" w:color="auto" w:fill="auto"/>
            <w:noWrap/>
            <w:vAlign w:val="bottom"/>
          </w:tcPr>
          <w:p w14:paraId="080770C0"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207D2E1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shd w:val="clear" w:color="auto" w:fill="auto"/>
            <w:noWrap/>
            <w:vAlign w:val="bottom"/>
          </w:tcPr>
          <w:p w14:paraId="7D5E3F55" w14:textId="77777777" w:rsidR="007C686D" w:rsidRPr="0031728A" w:rsidRDefault="007C686D" w:rsidP="003A3FB2">
            <w:pPr>
              <w:jc w:val="right"/>
              <w:rPr>
                <w:rFonts w:cstheme="minorHAnsi"/>
                <w:sz w:val="20"/>
                <w:szCs w:val="20"/>
              </w:rPr>
            </w:pPr>
            <w:r w:rsidRPr="0031728A">
              <w:rPr>
                <w:rFonts w:cstheme="minorHAnsi"/>
                <w:sz w:val="20"/>
                <w:szCs w:val="20"/>
              </w:rPr>
              <w:t>1.7</w:t>
            </w:r>
          </w:p>
        </w:tc>
        <w:tc>
          <w:tcPr>
            <w:tcW w:w="1170" w:type="dxa"/>
            <w:tcBorders>
              <w:top w:val="nil"/>
              <w:left w:val="nil"/>
              <w:bottom w:val="nil"/>
              <w:right w:val="nil"/>
            </w:tcBorders>
            <w:shd w:val="clear" w:color="auto" w:fill="auto"/>
            <w:noWrap/>
            <w:vAlign w:val="bottom"/>
          </w:tcPr>
          <w:p w14:paraId="23B0A04F" w14:textId="77777777" w:rsidR="007C686D" w:rsidRPr="0031728A" w:rsidRDefault="007C686D" w:rsidP="003A3FB2">
            <w:pPr>
              <w:jc w:val="right"/>
              <w:rPr>
                <w:rFonts w:cstheme="minorHAnsi"/>
                <w:sz w:val="20"/>
                <w:szCs w:val="20"/>
              </w:rPr>
            </w:pPr>
            <w:r w:rsidRPr="0031728A">
              <w:rPr>
                <w:rFonts w:cstheme="minorHAnsi"/>
                <w:sz w:val="20"/>
                <w:szCs w:val="20"/>
              </w:rPr>
              <w:t>2.5</w:t>
            </w:r>
          </w:p>
        </w:tc>
        <w:tc>
          <w:tcPr>
            <w:tcW w:w="1156" w:type="dxa"/>
            <w:tcBorders>
              <w:top w:val="nil"/>
              <w:left w:val="nil"/>
              <w:bottom w:val="nil"/>
              <w:right w:val="nil"/>
            </w:tcBorders>
            <w:shd w:val="clear" w:color="auto" w:fill="auto"/>
            <w:noWrap/>
            <w:vAlign w:val="bottom"/>
          </w:tcPr>
          <w:p w14:paraId="4A02B710"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262" w:type="dxa"/>
            <w:tcBorders>
              <w:top w:val="nil"/>
              <w:left w:val="nil"/>
              <w:bottom w:val="nil"/>
              <w:right w:val="nil"/>
            </w:tcBorders>
            <w:shd w:val="clear" w:color="auto" w:fill="auto"/>
            <w:noWrap/>
            <w:vAlign w:val="bottom"/>
          </w:tcPr>
          <w:p w14:paraId="6535BBC6"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shd w:val="clear" w:color="auto" w:fill="auto"/>
            <w:noWrap/>
            <w:vAlign w:val="bottom"/>
          </w:tcPr>
          <w:p w14:paraId="59718866"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5B1855BA" w14:textId="77777777" w:rsidTr="003A3FB2">
        <w:trPr>
          <w:trHeight w:val="260"/>
        </w:trPr>
        <w:tc>
          <w:tcPr>
            <w:tcW w:w="1651" w:type="dxa"/>
            <w:tcBorders>
              <w:top w:val="nil"/>
              <w:left w:val="nil"/>
              <w:bottom w:val="nil"/>
              <w:right w:val="nil"/>
            </w:tcBorders>
            <w:shd w:val="clear" w:color="auto" w:fill="auto"/>
            <w:noWrap/>
            <w:vAlign w:val="bottom"/>
          </w:tcPr>
          <w:p w14:paraId="272A0BE8"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131780A7"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shd w:val="clear" w:color="auto" w:fill="auto"/>
            <w:noWrap/>
            <w:vAlign w:val="bottom"/>
          </w:tcPr>
          <w:p w14:paraId="07AF3115" w14:textId="77777777" w:rsidR="007C686D" w:rsidRPr="0031728A" w:rsidRDefault="007C686D" w:rsidP="003A3FB2">
            <w:pPr>
              <w:jc w:val="right"/>
              <w:rPr>
                <w:rFonts w:cstheme="minorHAnsi"/>
                <w:sz w:val="20"/>
                <w:szCs w:val="20"/>
              </w:rPr>
            </w:pPr>
            <w:r w:rsidRPr="0031728A">
              <w:rPr>
                <w:rFonts w:cstheme="minorHAnsi"/>
                <w:sz w:val="20"/>
                <w:szCs w:val="20"/>
              </w:rPr>
              <w:t>1.7</w:t>
            </w:r>
          </w:p>
        </w:tc>
        <w:tc>
          <w:tcPr>
            <w:tcW w:w="1170" w:type="dxa"/>
            <w:tcBorders>
              <w:top w:val="nil"/>
              <w:left w:val="nil"/>
              <w:bottom w:val="nil"/>
              <w:right w:val="nil"/>
            </w:tcBorders>
            <w:shd w:val="clear" w:color="auto" w:fill="auto"/>
            <w:noWrap/>
            <w:vAlign w:val="bottom"/>
          </w:tcPr>
          <w:p w14:paraId="66FA9EC2"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56" w:type="dxa"/>
            <w:tcBorders>
              <w:top w:val="nil"/>
              <w:left w:val="nil"/>
              <w:bottom w:val="nil"/>
              <w:right w:val="nil"/>
            </w:tcBorders>
            <w:shd w:val="clear" w:color="auto" w:fill="auto"/>
            <w:noWrap/>
            <w:vAlign w:val="bottom"/>
          </w:tcPr>
          <w:p w14:paraId="37A97828"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262" w:type="dxa"/>
            <w:tcBorders>
              <w:top w:val="nil"/>
              <w:left w:val="nil"/>
              <w:bottom w:val="nil"/>
              <w:right w:val="nil"/>
            </w:tcBorders>
            <w:shd w:val="clear" w:color="auto" w:fill="auto"/>
            <w:noWrap/>
            <w:vAlign w:val="bottom"/>
          </w:tcPr>
          <w:p w14:paraId="7B735DC9"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shd w:val="clear" w:color="auto" w:fill="auto"/>
            <w:noWrap/>
            <w:vAlign w:val="bottom"/>
          </w:tcPr>
          <w:p w14:paraId="13E1DE42" w14:textId="77777777" w:rsidR="007C686D" w:rsidRPr="0031728A" w:rsidRDefault="007C686D" w:rsidP="003A3FB2">
            <w:pPr>
              <w:rPr>
                <w:rFonts w:cstheme="minorHAnsi"/>
                <w:sz w:val="20"/>
                <w:szCs w:val="20"/>
              </w:rPr>
            </w:pPr>
            <w:r w:rsidRPr="0031728A">
              <w:rPr>
                <w:rFonts w:cstheme="minorHAnsi"/>
                <w:sz w:val="20"/>
                <w:szCs w:val="20"/>
              </w:rPr>
              <w:t>C+6,O+8</w:t>
            </w:r>
          </w:p>
        </w:tc>
      </w:tr>
      <w:tr w:rsidR="007C686D" w:rsidRPr="0031728A" w14:paraId="4796F4A8" w14:textId="77777777" w:rsidTr="003A3FB2">
        <w:trPr>
          <w:trHeight w:val="260"/>
        </w:trPr>
        <w:tc>
          <w:tcPr>
            <w:tcW w:w="1651" w:type="dxa"/>
            <w:tcBorders>
              <w:top w:val="nil"/>
              <w:left w:val="nil"/>
              <w:bottom w:val="nil"/>
              <w:right w:val="nil"/>
            </w:tcBorders>
            <w:shd w:val="clear" w:color="auto" w:fill="auto"/>
            <w:noWrap/>
            <w:vAlign w:val="bottom"/>
          </w:tcPr>
          <w:p w14:paraId="4F9DB2E9"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6FE57586"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shd w:val="clear" w:color="auto" w:fill="auto"/>
            <w:noWrap/>
            <w:vAlign w:val="bottom"/>
          </w:tcPr>
          <w:p w14:paraId="50DA9090"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shd w:val="clear" w:color="auto" w:fill="auto"/>
            <w:noWrap/>
            <w:vAlign w:val="bottom"/>
          </w:tcPr>
          <w:p w14:paraId="6BE8B9F4"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shd w:val="clear" w:color="auto" w:fill="auto"/>
            <w:noWrap/>
            <w:vAlign w:val="bottom"/>
          </w:tcPr>
          <w:p w14:paraId="5A32B715"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262" w:type="dxa"/>
            <w:tcBorders>
              <w:top w:val="nil"/>
              <w:left w:val="nil"/>
              <w:bottom w:val="nil"/>
              <w:right w:val="nil"/>
            </w:tcBorders>
            <w:shd w:val="clear" w:color="auto" w:fill="auto"/>
            <w:noWrap/>
            <w:vAlign w:val="bottom"/>
          </w:tcPr>
          <w:p w14:paraId="66A67AC4"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shd w:val="clear" w:color="auto" w:fill="auto"/>
            <w:noWrap/>
            <w:vAlign w:val="bottom"/>
          </w:tcPr>
          <w:p w14:paraId="1BC09EC0" w14:textId="77777777" w:rsidR="007C686D" w:rsidRPr="0031728A" w:rsidRDefault="007C686D" w:rsidP="003A3FB2">
            <w:pPr>
              <w:rPr>
                <w:rFonts w:cstheme="minorHAnsi"/>
                <w:sz w:val="20"/>
                <w:szCs w:val="20"/>
              </w:rPr>
            </w:pPr>
            <w:r w:rsidRPr="0031728A">
              <w:rPr>
                <w:rFonts w:cstheme="minorHAnsi"/>
                <w:sz w:val="20"/>
                <w:szCs w:val="20"/>
              </w:rPr>
              <w:t>O+6,O+7</w:t>
            </w:r>
          </w:p>
        </w:tc>
      </w:tr>
      <w:tr w:rsidR="007C686D" w:rsidRPr="0031728A" w14:paraId="1C85225C" w14:textId="77777777" w:rsidTr="003A3FB2">
        <w:trPr>
          <w:trHeight w:val="260"/>
        </w:trPr>
        <w:tc>
          <w:tcPr>
            <w:tcW w:w="1651" w:type="dxa"/>
            <w:tcBorders>
              <w:top w:val="nil"/>
              <w:left w:val="nil"/>
              <w:bottom w:val="nil"/>
              <w:right w:val="nil"/>
            </w:tcBorders>
            <w:shd w:val="clear" w:color="auto" w:fill="auto"/>
            <w:noWrap/>
            <w:vAlign w:val="bottom"/>
          </w:tcPr>
          <w:p w14:paraId="0534A0C2"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4F07F024" w14:textId="77777777" w:rsidR="007C686D" w:rsidRPr="0031728A" w:rsidRDefault="007C686D" w:rsidP="003A3FB2">
            <w:pPr>
              <w:jc w:val="right"/>
              <w:rPr>
                <w:rFonts w:cstheme="minorHAnsi"/>
                <w:sz w:val="20"/>
                <w:szCs w:val="20"/>
              </w:rPr>
            </w:pPr>
            <w:r w:rsidRPr="0031728A">
              <w:rPr>
                <w:rFonts w:cstheme="minorHAnsi"/>
                <w:sz w:val="20"/>
                <w:szCs w:val="20"/>
              </w:rPr>
              <w:t>4</w:t>
            </w:r>
          </w:p>
        </w:tc>
        <w:tc>
          <w:tcPr>
            <w:tcW w:w="1063" w:type="dxa"/>
            <w:tcBorders>
              <w:top w:val="nil"/>
              <w:left w:val="nil"/>
              <w:bottom w:val="nil"/>
              <w:right w:val="nil"/>
            </w:tcBorders>
            <w:shd w:val="clear" w:color="auto" w:fill="auto"/>
            <w:noWrap/>
            <w:vAlign w:val="bottom"/>
          </w:tcPr>
          <w:p w14:paraId="7E9481B8"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shd w:val="clear" w:color="auto" w:fill="auto"/>
            <w:noWrap/>
            <w:vAlign w:val="bottom"/>
          </w:tcPr>
          <w:p w14:paraId="22417E96" w14:textId="77777777" w:rsidR="007C686D" w:rsidRPr="0031728A" w:rsidRDefault="007C686D" w:rsidP="003A3FB2">
            <w:pPr>
              <w:jc w:val="right"/>
              <w:rPr>
                <w:rFonts w:cstheme="minorHAnsi"/>
                <w:sz w:val="20"/>
                <w:szCs w:val="20"/>
              </w:rPr>
            </w:pPr>
            <w:r w:rsidRPr="0031728A">
              <w:rPr>
                <w:rFonts w:cstheme="minorHAnsi"/>
                <w:sz w:val="20"/>
                <w:szCs w:val="20"/>
              </w:rPr>
              <w:t>4.5</w:t>
            </w:r>
          </w:p>
        </w:tc>
        <w:tc>
          <w:tcPr>
            <w:tcW w:w="1156" w:type="dxa"/>
            <w:tcBorders>
              <w:top w:val="nil"/>
              <w:left w:val="nil"/>
              <w:bottom w:val="nil"/>
              <w:right w:val="nil"/>
            </w:tcBorders>
            <w:shd w:val="clear" w:color="auto" w:fill="auto"/>
            <w:noWrap/>
            <w:vAlign w:val="bottom"/>
          </w:tcPr>
          <w:p w14:paraId="45A1F504"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262" w:type="dxa"/>
            <w:tcBorders>
              <w:top w:val="nil"/>
              <w:left w:val="nil"/>
              <w:bottom w:val="nil"/>
              <w:right w:val="nil"/>
            </w:tcBorders>
            <w:shd w:val="clear" w:color="auto" w:fill="auto"/>
            <w:noWrap/>
            <w:vAlign w:val="bottom"/>
          </w:tcPr>
          <w:p w14:paraId="714180F4"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shd w:val="clear" w:color="auto" w:fill="auto"/>
            <w:noWrap/>
            <w:vAlign w:val="bottom"/>
          </w:tcPr>
          <w:p w14:paraId="78FCFD0F" w14:textId="77777777" w:rsidR="007C686D" w:rsidRPr="0031728A" w:rsidRDefault="007C686D" w:rsidP="003A3FB2">
            <w:pPr>
              <w:rPr>
                <w:rFonts w:cstheme="minorHAnsi"/>
                <w:sz w:val="20"/>
                <w:szCs w:val="20"/>
              </w:rPr>
            </w:pPr>
            <w:r w:rsidRPr="0031728A">
              <w:rPr>
                <w:rFonts w:cstheme="minorHAnsi"/>
                <w:sz w:val="20"/>
                <w:szCs w:val="20"/>
              </w:rPr>
              <w:t>O+4,O+5</w:t>
            </w:r>
          </w:p>
        </w:tc>
      </w:tr>
      <w:tr w:rsidR="007C686D" w:rsidRPr="0031728A" w14:paraId="665A5AB9" w14:textId="77777777" w:rsidTr="003A3FB2">
        <w:trPr>
          <w:trHeight w:val="260"/>
        </w:trPr>
        <w:tc>
          <w:tcPr>
            <w:tcW w:w="1651" w:type="dxa"/>
            <w:tcBorders>
              <w:top w:val="nil"/>
              <w:left w:val="nil"/>
              <w:bottom w:val="nil"/>
              <w:right w:val="nil"/>
            </w:tcBorders>
            <w:shd w:val="clear" w:color="auto" w:fill="auto"/>
            <w:noWrap/>
            <w:vAlign w:val="bottom"/>
          </w:tcPr>
          <w:p w14:paraId="3A83EB47"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71E5E40C"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063" w:type="dxa"/>
            <w:tcBorders>
              <w:top w:val="nil"/>
              <w:left w:val="nil"/>
              <w:bottom w:val="nil"/>
              <w:right w:val="nil"/>
            </w:tcBorders>
            <w:shd w:val="clear" w:color="auto" w:fill="auto"/>
            <w:noWrap/>
            <w:vAlign w:val="bottom"/>
          </w:tcPr>
          <w:p w14:paraId="1B6A97B9"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shd w:val="clear" w:color="auto" w:fill="auto"/>
            <w:noWrap/>
            <w:vAlign w:val="bottom"/>
          </w:tcPr>
          <w:p w14:paraId="634B5551" w14:textId="77777777" w:rsidR="007C686D" w:rsidRPr="0031728A" w:rsidRDefault="007C686D" w:rsidP="003A3FB2">
            <w:pPr>
              <w:jc w:val="right"/>
              <w:rPr>
                <w:rFonts w:cstheme="minorHAnsi"/>
                <w:sz w:val="20"/>
                <w:szCs w:val="20"/>
              </w:rPr>
            </w:pPr>
            <w:r w:rsidRPr="0031728A">
              <w:rPr>
                <w:rFonts w:cstheme="minorHAnsi"/>
                <w:sz w:val="20"/>
                <w:szCs w:val="20"/>
              </w:rPr>
              <w:t>2.7</w:t>
            </w:r>
          </w:p>
        </w:tc>
        <w:tc>
          <w:tcPr>
            <w:tcW w:w="1156" w:type="dxa"/>
            <w:tcBorders>
              <w:top w:val="nil"/>
              <w:left w:val="nil"/>
              <w:bottom w:val="nil"/>
              <w:right w:val="nil"/>
            </w:tcBorders>
            <w:shd w:val="clear" w:color="auto" w:fill="auto"/>
            <w:noWrap/>
            <w:vAlign w:val="bottom"/>
          </w:tcPr>
          <w:p w14:paraId="5C14FEB5"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shd w:val="clear" w:color="auto" w:fill="auto"/>
            <w:noWrap/>
            <w:vAlign w:val="bottom"/>
          </w:tcPr>
          <w:p w14:paraId="2C7C5061"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shd w:val="clear" w:color="auto" w:fill="auto"/>
            <w:noWrap/>
            <w:vAlign w:val="bottom"/>
          </w:tcPr>
          <w:p w14:paraId="38245EEC"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4670D9C2" w14:textId="77777777" w:rsidTr="003A3FB2">
        <w:trPr>
          <w:trHeight w:val="260"/>
        </w:trPr>
        <w:tc>
          <w:tcPr>
            <w:tcW w:w="1651" w:type="dxa"/>
            <w:tcBorders>
              <w:top w:val="nil"/>
              <w:left w:val="nil"/>
              <w:bottom w:val="nil"/>
              <w:right w:val="nil"/>
            </w:tcBorders>
            <w:shd w:val="clear" w:color="auto" w:fill="auto"/>
            <w:noWrap/>
            <w:vAlign w:val="bottom"/>
          </w:tcPr>
          <w:p w14:paraId="335766FD"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3B16D472" w14:textId="77777777" w:rsidR="007C686D" w:rsidRPr="0031728A" w:rsidRDefault="007C686D" w:rsidP="003A3FB2">
            <w:pPr>
              <w:jc w:val="right"/>
              <w:rPr>
                <w:rFonts w:cstheme="minorHAnsi"/>
                <w:sz w:val="20"/>
                <w:szCs w:val="20"/>
              </w:rPr>
            </w:pPr>
            <w:r w:rsidRPr="0031728A">
              <w:rPr>
                <w:rFonts w:cstheme="minorHAnsi"/>
                <w:sz w:val="20"/>
                <w:szCs w:val="20"/>
              </w:rPr>
              <w:t>6</w:t>
            </w:r>
          </w:p>
        </w:tc>
        <w:tc>
          <w:tcPr>
            <w:tcW w:w="1063" w:type="dxa"/>
            <w:tcBorders>
              <w:top w:val="nil"/>
              <w:left w:val="nil"/>
              <w:bottom w:val="nil"/>
              <w:right w:val="nil"/>
            </w:tcBorders>
            <w:shd w:val="clear" w:color="auto" w:fill="auto"/>
            <w:noWrap/>
            <w:vAlign w:val="bottom"/>
          </w:tcPr>
          <w:p w14:paraId="75E0FFC3" w14:textId="77777777" w:rsidR="007C686D" w:rsidRPr="0031728A" w:rsidRDefault="007C686D" w:rsidP="003A3FB2">
            <w:pPr>
              <w:jc w:val="right"/>
              <w:rPr>
                <w:rFonts w:cstheme="minorHAnsi"/>
                <w:sz w:val="20"/>
                <w:szCs w:val="20"/>
              </w:rPr>
            </w:pPr>
            <w:r w:rsidRPr="0031728A">
              <w:rPr>
                <w:rFonts w:cstheme="minorHAnsi"/>
                <w:sz w:val="20"/>
                <w:szCs w:val="20"/>
              </w:rPr>
              <w:t>2.7</w:t>
            </w:r>
          </w:p>
        </w:tc>
        <w:tc>
          <w:tcPr>
            <w:tcW w:w="1170" w:type="dxa"/>
            <w:tcBorders>
              <w:top w:val="nil"/>
              <w:left w:val="nil"/>
              <w:bottom w:val="nil"/>
              <w:right w:val="nil"/>
            </w:tcBorders>
            <w:shd w:val="clear" w:color="auto" w:fill="auto"/>
            <w:noWrap/>
            <w:vAlign w:val="bottom"/>
          </w:tcPr>
          <w:p w14:paraId="53C0E0B0" w14:textId="77777777" w:rsidR="007C686D" w:rsidRPr="0031728A" w:rsidRDefault="007C686D" w:rsidP="003A3FB2">
            <w:pPr>
              <w:jc w:val="right"/>
              <w:rPr>
                <w:rFonts w:cstheme="minorHAnsi"/>
                <w:sz w:val="20"/>
                <w:szCs w:val="20"/>
              </w:rPr>
            </w:pPr>
            <w:r w:rsidRPr="0031728A">
              <w:rPr>
                <w:rFonts w:cstheme="minorHAnsi"/>
                <w:sz w:val="20"/>
                <w:szCs w:val="20"/>
              </w:rPr>
              <w:t>3.7</w:t>
            </w:r>
          </w:p>
        </w:tc>
        <w:tc>
          <w:tcPr>
            <w:tcW w:w="1156" w:type="dxa"/>
            <w:tcBorders>
              <w:top w:val="nil"/>
              <w:left w:val="nil"/>
              <w:bottom w:val="nil"/>
              <w:right w:val="nil"/>
            </w:tcBorders>
            <w:shd w:val="clear" w:color="auto" w:fill="auto"/>
            <w:noWrap/>
            <w:vAlign w:val="bottom"/>
          </w:tcPr>
          <w:p w14:paraId="29789BBA"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shd w:val="clear" w:color="auto" w:fill="auto"/>
            <w:noWrap/>
            <w:vAlign w:val="bottom"/>
          </w:tcPr>
          <w:p w14:paraId="12FAF59B"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shd w:val="clear" w:color="auto" w:fill="auto"/>
            <w:noWrap/>
            <w:vAlign w:val="bottom"/>
          </w:tcPr>
          <w:p w14:paraId="40ACF647"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0C952471" w14:textId="77777777" w:rsidTr="003A3FB2">
        <w:trPr>
          <w:trHeight w:val="260"/>
        </w:trPr>
        <w:tc>
          <w:tcPr>
            <w:tcW w:w="1651" w:type="dxa"/>
            <w:tcBorders>
              <w:top w:val="nil"/>
              <w:left w:val="nil"/>
              <w:bottom w:val="nil"/>
              <w:right w:val="nil"/>
            </w:tcBorders>
            <w:shd w:val="clear" w:color="auto" w:fill="auto"/>
            <w:noWrap/>
            <w:vAlign w:val="bottom"/>
          </w:tcPr>
          <w:p w14:paraId="725ECAC1"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399541CE" w14:textId="77777777" w:rsidR="007C686D" w:rsidRPr="0031728A" w:rsidRDefault="007C686D" w:rsidP="003A3FB2">
            <w:pPr>
              <w:jc w:val="right"/>
              <w:rPr>
                <w:rFonts w:cstheme="minorHAnsi"/>
                <w:sz w:val="20"/>
                <w:szCs w:val="20"/>
              </w:rPr>
            </w:pPr>
            <w:r w:rsidRPr="0031728A">
              <w:rPr>
                <w:rFonts w:cstheme="minorHAnsi"/>
                <w:sz w:val="20"/>
                <w:szCs w:val="20"/>
              </w:rPr>
              <w:t>7</w:t>
            </w:r>
          </w:p>
        </w:tc>
        <w:tc>
          <w:tcPr>
            <w:tcW w:w="1063" w:type="dxa"/>
            <w:tcBorders>
              <w:top w:val="nil"/>
              <w:left w:val="nil"/>
              <w:bottom w:val="nil"/>
              <w:right w:val="nil"/>
            </w:tcBorders>
            <w:shd w:val="clear" w:color="auto" w:fill="auto"/>
            <w:noWrap/>
            <w:vAlign w:val="bottom"/>
          </w:tcPr>
          <w:p w14:paraId="2E0A40B2" w14:textId="77777777" w:rsidR="007C686D" w:rsidRPr="0031728A" w:rsidRDefault="007C686D" w:rsidP="003A3FB2">
            <w:pPr>
              <w:jc w:val="right"/>
              <w:rPr>
                <w:rFonts w:cstheme="minorHAnsi"/>
                <w:sz w:val="20"/>
                <w:szCs w:val="20"/>
              </w:rPr>
            </w:pPr>
            <w:r w:rsidRPr="0031728A">
              <w:rPr>
                <w:rFonts w:cstheme="minorHAnsi"/>
                <w:sz w:val="20"/>
                <w:szCs w:val="20"/>
              </w:rPr>
              <w:t>3.7</w:t>
            </w:r>
          </w:p>
        </w:tc>
        <w:tc>
          <w:tcPr>
            <w:tcW w:w="1170" w:type="dxa"/>
            <w:tcBorders>
              <w:top w:val="nil"/>
              <w:left w:val="nil"/>
              <w:bottom w:val="nil"/>
              <w:right w:val="nil"/>
            </w:tcBorders>
            <w:shd w:val="clear" w:color="auto" w:fill="auto"/>
            <w:noWrap/>
            <w:vAlign w:val="bottom"/>
          </w:tcPr>
          <w:p w14:paraId="5A60C3BB"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shd w:val="clear" w:color="auto" w:fill="auto"/>
            <w:noWrap/>
            <w:vAlign w:val="bottom"/>
          </w:tcPr>
          <w:p w14:paraId="4D41B952"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shd w:val="clear" w:color="auto" w:fill="auto"/>
            <w:noWrap/>
            <w:vAlign w:val="bottom"/>
          </w:tcPr>
          <w:p w14:paraId="6D6F5734"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shd w:val="clear" w:color="auto" w:fill="auto"/>
            <w:noWrap/>
            <w:vAlign w:val="bottom"/>
          </w:tcPr>
          <w:p w14:paraId="63714C9E"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5694D0F0" w14:textId="77777777" w:rsidTr="003A3FB2">
        <w:trPr>
          <w:trHeight w:val="260"/>
        </w:trPr>
        <w:tc>
          <w:tcPr>
            <w:tcW w:w="1651" w:type="dxa"/>
            <w:tcBorders>
              <w:top w:val="nil"/>
              <w:left w:val="nil"/>
              <w:bottom w:val="nil"/>
              <w:right w:val="nil"/>
            </w:tcBorders>
            <w:shd w:val="clear" w:color="auto" w:fill="auto"/>
            <w:noWrap/>
            <w:vAlign w:val="bottom"/>
          </w:tcPr>
          <w:p w14:paraId="50A3AAC3"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31DADF05"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063" w:type="dxa"/>
            <w:tcBorders>
              <w:top w:val="nil"/>
              <w:left w:val="nil"/>
              <w:bottom w:val="nil"/>
              <w:right w:val="nil"/>
            </w:tcBorders>
            <w:shd w:val="clear" w:color="auto" w:fill="auto"/>
            <w:noWrap/>
            <w:vAlign w:val="bottom"/>
          </w:tcPr>
          <w:p w14:paraId="34AA9709"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shd w:val="clear" w:color="auto" w:fill="auto"/>
            <w:noWrap/>
            <w:vAlign w:val="bottom"/>
          </w:tcPr>
          <w:p w14:paraId="0F711468" w14:textId="77777777" w:rsidR="007C686D" w:rsidRPr="0031728A" w:rsidRDefault="007C686D" w:rsidP="003A3FB2">
            <w:pPr>
              <w:jc w:val="right"/>
              <w:rPr>
                <w:rFonts w:cstheme="minorHAnsi"/>
                <w:sz w:val="20"/>
                <w:szCs w:val="20"/>
              </w:rPr>
            </w:pPr>
            <w:r w:rsidRPr="0031728A">
              <w:rPr>
                <w:rFonts w:cstheme="minorHAnsi"/>
                <w:sz w:val="20"/>
                <w:szCs w:val="20"/>
              </w:rPr>
              <w:t>4.2</w:t>
            </w:r>
          </w:p>
        </w:tc>
        <w:tc>
          <w:tcPr>
            <w:tcW w:w="1156" w:type="dxa"/>
            <w:tcBorders>
              <w:top w:val="nil"/>
              <w:left w:val="nil"/>
              <w:bottom w:val="nil"/>
              <w:right w:val="nil"/>
            </w:tcBorders>
            <w:shd w:val="clear" w:color="auto" w:fill="auto"/>
            <w:noWrap/>
            <w:vAlign w:val="bottom"/>
          </w:tcPr>
          <w:p w14:paraId="00288EFC"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shd w:val="clear" w:color="auto" w:fill="auto"/>
            <w:noWrap/>
            <w:vAlign w:val="bottom"/>
          </w:tcPr>
          <w:p w14:paraId="2F020BAD"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7C86B32D" w14:textId="77777777" w:rsidR="007C686D" w:rsidRPr="0031728A" w:rsidRDefault="007C686D" w:rsidP="003A3FB2">
            <w:pPr>
              <w:rPr>
                <w:rFonts w:cstheme="minorHAnsi"/>
                <w:sz w:val="20"/>
                <w:szCs w:val="20"/>
              </w:rPr>
            </w:pPr>
            <w:r w:rsidRPr="0031728A">
              <w:rPr>
                <w:rFonts w:cstheme="minorHAnsi"/>
                <w:sz w:val="20"/>
                <w:szCs w:val="20"/>
              </w:rPr>
              <w:t>Fe+17,Fe+14</w:t>
            </w:r>
          </w:p>
        </w:tc>
      </w:tr>
      <w:tr w:rsidR="007C686D" w:rsidRPr="0031728A" w14:paraId="6B87184A" w14:textId="77777777" w:rsidTr="003A3FB2">
        <w:trPr>
          <w:trHeight w:val="260"/>
        </w:trPr>
        <w:tc>
          <w:tcPr>
            <w:tcW w:w="1651" w:type="dxa"/>
            <w:tcBorders>
              <w:top w:val="nil"/>
              <w:left w:val="nil"/>
              <w:bottom w:val="nil"/>
              <w:right w:val="nil"/>
            </w:tcBorders>
            <w:shd w:val="clear" w:color="auto" w:fill="auto"/>
            <w:noWrap/>
            <w:vAlign w:val="bottom"/>
          </w:tcPr>
          <w:p w14:paraId="26207050"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458180D5"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063" w:type="dxa"/>
            <w:tcBorders>
              <w:top w:val="nil"/>
              <w:left w:val="nil"/>
              <w:bottom w:val="nil"/>
              <w:right w:val="nil"/>
            </w:tcBorders>
            <w:shd w:val="clear" w:color="auto" w:fill="auto"/>
            <w:noWrap/>
            <w:vAlign w:val="bottom"/>
          </w:tcPr>
          <w:p w14:paraId="14384811" w14:textId="77777777" w:rsidR="007C686D" w:rsidRPr="0031728A" w:rsidRDefault="007C686D" w:rsidP="003A3FB2">
            <w:pPr>
              <w:jc w:val="right"/>
              <w:rPr>
                <w:rFonts w:cstheme="minorHAnsi"/>
                <w:sz w:val="20"/>
                <w:szCs w:val="20"/>
              </w:rPr>
            </w:pPr>
            <w:r w:rsidRPr="0031728A">
              <w:rPr>
                <w:rFonts w:cstheme="minorHAnsi"/>
                <w:sz w:val="20"/>
                <w:szCs w:val="20"/>
              </w:rPr>
              <w:t>4.2</w:t>
            </w:r>
          </w:p>
        </w:tc>
        <w:tc>
          <w:tcPr>
            <w:tcW w:w="1170" w:type="dxa"/>
            <w:tcBorders>
              <w:top w:val="nil"/>
              <w:left w:val="nil"/>
              <w:bottom w:val="nil"/>
              <w:right w:val="nil"/>
            </w:tcBorders>
            <w:shd w:val="clear" w:color="auto" w:fill="auto"/>
            <w:noWrap/>
            <w:vAlign w:val="bottom"/>
          </w:tcPr>
          <w:p w14:paraId="4E31821A" w14:textId="77777777" w:rsidR="007C686D" w:rsidRPr="0031728A" w:rsidRDefault="007C686D" w:rsidP="003A3FB2">
            <w:pPr>
              <w:jc w:val="right"/>
              <w:rPr>
                <w:rFonts w:cstheme="minorHAnsi"/>
                <w:sz w:val="20"/>
                <w:szCs w:val="20"/>
              </w:rPr>
            </w:pPr>
            <w:r w:rsidRPr="0031728A">
              <w:rPr>
                <w:rFonts w:cstheme="minorHAnsi"/>
                <w:sz w:val="20"/>
                <w:szCs w:val="20"/>
              </w:rPr>
              <w:t>5.8</w:t>
            </w:r>
          </w:p>
        </w:tc>
        <w:tc>
          <w:tcPr>
            <w:tcW w:w="1156" w:type="dxa"/>
            <w:tcBorders>
              <w:top w:val="nil"/>
              <w:left w:val="nil"/>
              <w:bottom w:val="nil"/>
              <w:right w:val="nil"/>
            </w:tcBorders>
            <w:shd w:val="clear" w:color="auto" w:fill="auto"/>
            <w:noWrap/>
            <w:vAlign w:val="bottom"/>
          </w:tcPr>
          <w:p w14:paraId="5C58F5B0"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shd w:val="clear" w:color="auto" w:fill="auto"/>
            <w:noWrap/>
            <w:vAlign w:val="bottom"/>
          </w:tcPr>
          <w:p w14:paraId="5BD63D66"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44FE5170" w14:textId="77777777" w:rsidR="007C686D" w:rsidRPr="0031728A" w:rsidRDefault="007C686D" w:rsidP="003A3FB2">
            <w:pPr>
              <w:rPr>
                <w:rFonts w:cstheme="minorHAnsi"/>
                <w:sz w:val="20"/>
                <w:szCs w:val="20"/>
              </w:rPr>
            </w:pPr>
            <w:r w:rsidRPr="0031728A">
              <w:rPr>
                <w:rFonts w:cstheme="minorHAnsi"/>
                <w:sz w:val="20"/>
                <w:szCs w:val="20"/>
              </w:rPr>
              <w:t>Fe+13,Fe+10</w:t>
            </w:r>
          </w:p>
        </w:tc>
      </w:tr>
      <w:tr w:rsidR="007C686D" w:rsidRPr="0031728A" w14:paraId="5F8E36D3" w14:textId="77777777" w:rsidTr="003A3FB2">
        <w:trPr>
          <w:trHeight w:val="260"/>
        </w:trPr>
        <w:tc>
          <w:tcPr>
            <w:tcW w:w="1651" w:type="dxa"/>
            <w:tcBorders>
              <w:top w:val="nil"/>
              <w:left w:val="nil"/>
              <w:bottom w:val="nil"/>
              <w:right w:val="nil"/>
            </w:tcBorders>
            <w:shd w:val="clear" w:color="auto" w:fill="auto"/>
            <w:noWrap/>
            <w:vAlign w:val="bottom"/>
          </w:tcPr>
          <w:p w14:paraId="38BBD096"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183DCE28"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063" w:type="dxa"/>
            <w:tcBorders>
              <w:top w:val="nil"/>
              <w:left w:val="nil"/>
              <w:bottom w:val="nil"/>
              <w:right w:val="nil"/>
            </w:tcBorders>
            <w:shd w:val="clear" w:color="auto" w:fill="auto"/>
            <w:noWrap/>
            <w:vAlign w:val="bottom"/>
          </w:tcPr>
          <w:p w14:paraId="161A88D6" w14:textId="77777777" w:rsidR="007C686D" w:rsidRPr="0031728A" w:rsidRDefault="007C686D" w:rsidP="003A3FB2">
            <w:pPr>
              <w:jc w:val="right"/>
              <w:rPr>
                <w:rFonts w:cstheme="minorHAnsi"/>
                <w:sz w:val="20"/>
                <w:szCs w:val="20"/>
              </w:rPr>
            </w:pPr>
            <w:r w:rsidRPr="0031728A">
              <w:rPr>
                <w:rFonts w:cstheme="minorHAnsi"/>
                <w:sz w:val="20"/>
                <w:szCs w:val="20"/>
              </w:rPr>
              <w:t>5.8</w:t>
            </w:r>
          </w:p>
        </w:tc>
        <w:tc>
          <w:tcPr>
            <w:tcW w:w="1170" w:type="dxa"/>
            <w:tcBorders>
              <w:top w:val="nil"/>
              <w:left w:val="nil"/>
              <w:bottom w:val="nil"/>
              <w:right w:val="nil"/>
            </w:tcBorders>
            <w:shd w:val="clear" w:color="auto" w:fill="auto"/>
            <w:noWrap/>
            <w:vAlign w:val="bottom"/>
          </w:tcPr>
          <w:p w14:paraId="130024FB"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156" w:type="dxa"/>
            <w:tcBorders>
              <w:top w:val="nil"/>
              <w:left w:val="nil"/>
              <w:bottom w:val="nil"/>
              <w:right w:val="nil"/>
            </w:tcBorders>
            <w:shd w:val="clear" w:color="auto" w:fill="auto"/>
            <w:noWrap/>
            <w:vAlign w:val="bottom"/>
          </w:tcPr>
          <w:p w14:paraId="07975D3F"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shd w:val="clear" w:color="auto" w:fill="auto"/>
            <w:noWrap/>
            <w:vAlign w:val="bottom"/>
          </w:tcPr>
          <w:p w14:paraId="54E0E5DE"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52DF6764" w14:textId="77777777" w:rsidR="007C686D" w:rsidRPr="0031728A" w:rsidRDefault="007C686D" w:rsidP="003A3FB2">
            <w:pPr>
              <w:rPr>
                <w:rFonts w:cstheme="minorHAnsi"/>
                <w:sz w:val="20"/>
                <w:szCs w:val="20"/>
              </w:rPr>
            </w:pPr>
            <w:r w:rsidRPr="0031728A">
              <w:rPr>
                <w:rFonts w:cstheme="minorHAnsi"/>
                <w:sz w:val="20"/>
                <w:szCs w:val="20"/>
              </w:rPr>
              <w:t>Fe+9,Fe+7</w:t>
            </w:r>
          </w:p>
        </w:tc>
      </w:tr>
      <w:tr w:rsidR="007C686D" w:rsidRPr="0031728A" w14:paraId="10C36B47" w14:textId="77777777" w:rsidTr="003A3FB2">
        <w:trPr>
          <w:trHeight w:val="260"/>
        </w:trPr>
        <w:tc>
          <w:tcPr>
            <w:tcW w:w="1651" w:type="dxa"/>
            <w:tcBorders>
              <w:top w:val="nil"/>
              <w:left w:val="nil"/>
              <w:bottom w:val="nil"/>
              <w:right w:val="nil"/>
            </w:tcBorders>
            <w:shd w:val="clear" w:color="auto" w:fill="auto"/>
            <w:noWrap/>
            <w:vAlign w:val="bottom"/>
          </w:tcPr>
          <w:p w14:paraId="6DDA3223"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66C261B9" w14:textId="77777777" w:rsidR="007C686D" w:rsidRPr="0031728A" w:rsidRDefault="007C686D" w:rsidP="003A3FB2">
            <w:pPr>
              <w:jc w:val="right"/>
              <w:rPr>
                <w:rFonts w:cstheme="minorHAnsi"/>
                <w:sz w:val="20"/>
                <w:szCs w:val="20"/>
              </w:rPr>
            </w:pPr>
            <w:r w:rsidRPr="0031728A">
              <w:rPr>
                <w:rFonts w:cstheme="minorHAnsi"/>
                <w:sz w:val="20"/>
                <w:szCs w:val="20"/>
              </w:rPr>
              <w:t>11</w:t>
            </w:r>
          </w:p>
        </w:tc>
        <w:tc>
          <w:tcPr>
            <w:tcW w:w="1063" w:type="dxa"/>
            <w:tcBorders>
              <w:top w:val="nil"/>
              <w:left w:val="nil"/>
              <w:bottom w:val="nil"/>
              <w:right w:val="nil"/>
            </w:tcBorders>
            <w:shd w:val="clear" w:color="auto" w:fill="auto"/>
            <w:noWrap/>
            <w:vAlign w:val="bottom"/>
          </w:tcPr>
          <w:p w14:paraId="4A2BDD88"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170" w:type="dxa"/>
            <w:tcBorders>
              <w:top w:val="nil"/>
              <w:left w:val="nil"/>
              <w:bottom w:val="nil"/>
              <w:right w:val="nil"/>
            </w:tcBorders>
            <w:shd w:val="clear" w:color="auto" w:fill="auto"/>
            <w:noWrap/>
            <w:vAlign w:val="bottom"/>
          </w:tcPr>
          <w:p w14:paraId="0FDE96C1"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56" w:type="dxa"/>
            <w:tcBorders>
              <w:top w:val="nil"/>
              <w:left w:val="nil"/>
              <w:bottom w:val="nil"/>
              <w:right w:val="nil"/>
            </w:tcBorders>
            <w:shd w:val="clear" w:color="auto" w:fill="auto"/>
            <w:noWrap/>
            <w:vAlign w:val="bottom"/>
          </w:tcPr>
          <w:p w14:paraId="694A369D"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shd w:val="clear" w:color="auto" w:fill="auto"/>
            <w:noWrap/>
            <w:vAlign w:val="bottom"/>
          </w:tcPr>
          <w:p w14:paraId="5F1E1055"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1F656AEB" w14:textId="77777777" w:rsidR="007C686D" w:rsidRPr="0031728A" w:rsidRDefault="007C686D" w:rsidP="003A3FB2">
            <w:pPr>
              <w:rPr>
                <w:rFonts w:cstheme="minorHAnsi"/>
                <w:sz w:val="20"/>
                <w:szCs w:val="20"/>
              </w:rPr>
            </w:pPr>
            <w:r w:rsidRPr="0031728A">
              <w:rPr>
                <w:rFonts w:cstheme="minorHAnsi"/>
                <w:sz w:val="20"/>
                <w:szCs w:val="20"/>
              </w:rPr>
              <w:t>Fe&lt;7</w:t>
            </w:r>
          </w:p>
        </w:tc>
      </w:tr>
      <w:tr w:rsidR="007C686D" w:rsidRPr="0031728A" w14:paraId="023417A1" w14:textId="77777777" w:rsidTr="003A3FB2">
        <w:trPr>
          <w:trHeight w:val="260"/>
        </w:trPr>
        <w:tc>
          <w:tcPr>
            <w:tcW w:w="1651" w:type="dxa"/>
            <w:tcBorders>
              <w:top w:val="nil"/>
              <w:left w:val="nil"/>
              <w:bottom w:val="nil"/>
              <w:right w:val="nil"/>
            </w:tcBorders>
            <w:shd w:val="clear" w:color="auto" w:fill="auto"/>
            <w:noWrap/>
            <w:vAlign w:val="bottom"/>
          </w:tcPr>
          <w:p w14:paraId="33F73539"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2DC1888D" w14:textId="77777777" w:rsidR="007C686D" w:rsidRPr="0031728A" w:rsidRDefault="007C686D" w:rsidP="003A3FB2">
            <w:pPr>
              <w:jc w:val="right"/>
              <w:rPr>
                <w:rFonts w:cstheme="minorHAnsi"/>
                <w:sz w:val="20"/>
                <w:szCs w:val="20"/>
              </w:rPr>
            </w:pPr>
            <w:r w:rsidRPr="0031728A">
              <w:rPr>
                <w:rFonts w:cstheme="minorHAnsi"/>
                <w:sz w:val="20"/>
                <w:szCs w:val="20"/>
              </w:rPr>
              <w:t>12</w:t>
            </w:r>
          </w:p>
        </w:tc>
        <w:tc>
          <w:tcPr>
            <w:tcW w:w="1063" w:type="dxa"/>
            <w:tcBorders>
              <w:top w:val="nil"/>
              <w:left w:val="nil"/>
              <w:bottom w:val="nil"/>
              <w:right w:val="nil"/>
            </w:tcBorders>
            <w:shd w:val="clear" w:color="auto" w:fill="auto"/>
            <w:noWrap/>
            <w:vAlign w:val="bottom"/>
          </w:tcPr>
          <w:p w14:paraId="74A04F94" w14:textId="77777777" w:rsidR="007C686D" w:rsidRPr="0031728A" w:rsidRDefault="007C686D" w:rsidP="003A3FB2">
            <w:pPr>
              <w:jc w:val="right"/>
              <w:rPr>
                <w:rFonts w:cstheme="minorHAnsi"/>
                <w:sz w:val="20"/>
                <w:szCs w:val="20"/>
              </w:rPr>
            </w:pPr>
            <w:r w:rsidRPr="0031728A">
              <w:rPr>
                <w:rFonts w:cstheme="minorHAnsi"/>
                <w:sz w:val="20"/>
                <w:szCs w:val="20"/>
              </w:rPr>
              <w:t>3.5</w:t>
            </w:r>
          </w:p>
        </w:tc>
        <w:tc>
          <w:tcPr>
            <w:tcW w:w="1170" w:type="dxa"/>
            <w:tcBorders>
              <w:top w:val="nil"/>
              <w:left w:val="nil"/>
              <w:bottom w:val="nil"/>
              <w:right w:val="nil"/>
            </w:tcBorders>
            <w:shd w:val="clear" w:color="auto" w:fill="auto"/>
            <w:noWrap/>
            <w:vAlign w:val="bottom"/>
          </w:tcPr>
          <w:p w14:paraId="4519D01C"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shd w:val="clear" w:color="auto" w:fill="auto"/>
            <w:noWrap/>
            <w:vAlign w:val="bottom"/>
          </w:tcPr>
          <w:p w14:paraId="0A519904"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7767F5EF"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shd w:val="clear" w:color="auto" w:fill="auto"/>
            <w:noWrap/>
            <w:vAlign w:val="bottom"/>
          </w:tcPr>
          <w:p w14:paraId="6A52B69A"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0690D62C" w14:textId="77777777" w:rsidTr="003A3FB2">
        <w:trPr>
          <w:trHeight w:val="260"/>
        </w:trPr>
        <w:tc>
          <w:tcPr>
            <w:tcW w:w="1651" w:type="dxa"/>
            <w:tcBorders>
              <w:top w:val="nil"/>
              <w:left w:val="nil"/>
              <w:bottom w:val="nil"/>
              <w:right w:val="nil"/>
            </w:tcBorders>
            <w:shd w:val="clear" w:color="auto" w:fill="auto"/>
            <w:noWrap/>
            <w:vAlign w:val="bottom"/>
          </w:tcPr>
          <w:p w14:paraId="237B1B43"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44D18D6B"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063" w:type="dxa"/>
            <w:tcBorders>
              <w:top w:val="nil"/>
              <w:left w:val="nil"/>
              <w:bottom w:val="nil"/>
              <w:right w:val="nil"/>
            </w:tcBorders>
            <w:shd w:val="clear" w:color="auto" w:fill="auto"/>
            <w:noWrap/>
            <w:vAlign w:val="bottom"/>
          </w:tcPr>
          <w:p w14:paraId="362B1591"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70" w:type="dxa"/>
            <w:tcBorders>
              <w:top w:val="nil"/>
              <w:left w:val="nil"/>
              <w:bottom w:val="nil"/>
              <w:right w:val="nil"/>
            </w:tcBorders>
            <w:shd w:val="clear" w:color="auto" w:fill="auto"/>
            <w:noWrap/>
            <w:vAlign w:val="bottom"/>
          </w:tcPr>
          <w:p w14:paraId="2DE73165" w14:textId="77777777" w:rsidR="007C686D" w:rsidRPr="0031728A" w:rsidRDefault="007C686D" w:rsidP="003A3FB2">
            <w:pPr>
              <w:jc w:val="right"/>
              <w:rPr>
                <w:rFonts w:cstheme="minorHAnsi"/>
                <w:sz w:val="20"/>
                <w:szCs w:val="20"/>
              </w:rPr>
            </w:pPr>
            <w:r w:rsidRPr="0031728A">
              <w:rPr>
                <w:rFonts w:cstheme="minorHAnsi"/>
                <w:sz w:val="20"/>
                <w:szCs w:val="20"/>
              </w:rPr>
              <w:t>1.7</w:t>
            </w:r>
          </w:p>
        </w:tc>
        <w:tc>
          <w:tcPr>
            <w:tcW w:w="1156" w:type="dxa"/>
            <w:tcBorders>
              <w:top w:val="nil"/>
              <w:left w:val="nil"/>
              <w:bottom w:val="nil"/>
              <w:right w:val="nil"/>
            </w:tcBorders>
            <w:shd w:val="clear" w:color="auto" w:fill="auto"/>
            <w:noWrap/>
            <w:vAlign w:val="bottom"/>
          </w:tcPr>
          <w:p w14:paraId="195EC1BE"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633B4587"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2869" w:type="dxa"/>
            <w:tcBorders>
              <w:top w:val="nil"/>
              <w:left w:val="nil"/>
              <w:bottom w:val="nil"/>
              <w:right w:val="nil"/>
            </w:tcBorders>
            <w:shd w:val="clear" w:color="auto" w:fill="auto"/>
            <w:noWrap/>
            <w:vAlign w:val="bottom"/>
          </w:tcPr>
          <w:p w14:paraId="73E72C06" w14:textId="77777777" w:rsidR="007C686D" w:rsidRPr="0031728A" w:rsidRDefault="007C686D" w:rsidP="003A3FB2">
            <w:pPr>
              <w:rPr>
                <w:rFonts w:cstheme="minorHAnsi"/>
                <w:sz w:val="20"/>
                <w:szCs w:val="20"/>
              </w:rPr>
            </w:pPr>
            <w:r w:rsidRPr="0031728A">
              <w:rPr>
                <w:rFonts w:cstheme="minorHAnsi"/>
                <w:sz w:val="20"/>
                <w:szCs w:val="20"/>
              </w:rPr>
              <w:t>3He</w:t>
            </w:r>
          </w:p>
        </w:tc>
      </w:tr>
      <w:tr w:rsidR="007C686D" w:rsidRPr="0031728A" w14:paraId="6DE408D2" w14:textId="77777777" w:rsidTr="003A3FB2">
        <w:trPr>
          <w:trHeight w:val="260"/>
        </w:trPr>
        <w:tc>
          <w:tcPr>
            <w:tcW w:w="1651" w:type="dxa"/>
            <w:tcBorders>
              <w:top w:val="nil"/>
              <w:left w:val="nil"/>
              <w:bottom w:val="nil"/>
              <w:right w:val="nil"/>
            </w:tcBorders>
            <w:shd w:val="clear" w:color="auto" w:fill="auto"/>
            <w:noWrap/>
            <w:vAlign w:val="bottom"/>
          </w:tcPr>
          <w:p w14:paraId="7D75105A"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0F0139A5" w14:textId="77777777" w:rsidR="007C686D" w:rsidRPr="0031728A" w:rsidRDefault="007C686D" w:rsidP="003A3FB2">
            <w:pPr>
              <w:jc w:val="right"/>
              <w:rPr>
                <w:rFonts w:cstheme="minorHAnsi"/>
                <w:sz w:val="20"/>
                <w:szCs w:val="20"/>
              </w:rPr>
            </w:pPr>
            <w:r w:rsidRPr="0031728A">
              <w:rPr>
                <w:rFonts w:cstheme="minorHAnsi"/>
                <w:sz w:val="20"/>
                <w:szCs w:val="20"/>
              </w:rPr>
              <w:t>14</w:t>
            </w:r>
          </w:p>
        </w:tc>
        <w:tc>
          <w:tcPr>
            <w:tcW w:w="1063" w:type="dxa"/>
            <w:tcBorders>
              <w:top w:val="nil"/>
              <w:left w:val="nil"/>
              <w:bottom w:val="nil"/>
              <w:right w:val="nil"/>
            </w:tcBorders>
            <w:shd w:val="clear" w:color="auto" w:fill="auto"/>
            <w:noWrap/>
            <w:vAlign w:val="bottom"/>
          </w:tcPr>
          <w:p w14:paraId="3D0D269D"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shd w:val="clear" w:color="auto" w:fill="auto"/>
            <w:noWrap/>
            <w:vAlign w:val="bottom"/>
          </w:tcPr>
          <w:p w14:paraId="3C8F2D4D" w14:textId="77777777" w:rsidR="007C686D" w:rsidRPr="0031728A" w:rsidRDefault="007C686D" w:rsidP="003A3FB2">
            <w:pPr>
              <w:jc w:val="right"/>
              <w:rPr>
                <w:rFonts w:cstheme="minorHAnsi"/>
                <w:sz w:val="20"/>
                <w:szCs w:val="20"/>
              </w:rPr>
            </w:pPr>
            <w:r w:rsidRPr="0031728A">
              <w:rPr>
                <w:rFonts w:cstheme="minorHAnsi"/>
                <w:sz w:val="20"/>
                <w:szCs w:val="20"/>
              </w:rPr>
              <w:t>30</w:t>
            </w:r>
          </w:p>
        </w:tc>
        <w:tc>
          <w:tcPr>
            <w:tcW w:w="1156" w:type="dxa"/>
            <w:tcBorders>
              <w:top w:val="nil"/>
              <w:left w:val="nil"/>
              <w:bottom w:val="nil"/>
              <w:right w:val="nil"/>
            </w:tcBorders>
            <w:shd w:val="clear" w:color="auto" w:fill="auto"/>
            <w:noWrap/>
            <w:vAlign w:val="bottom"/>
          </w:tcPr>
          <w:p w14:paraId="5BC9BBC3"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262" w:type="dxa"/>
            <w:tcBorders>
              <w:top w:val="nil"/>
              <w:left w:val="nil"/>
              <w:bottom w:val="nil"/>
              <w:right w:val="nil"/>
            </w:tcBorders>
            <w:shd w:val="clear" w:color="auto" w:fill="auto"/>
            <w:noWrap/>
            <w:vAlign w:val="bottom"/>
          </w:tcPr>
          <w:p w14:paraId="65350B0B"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3EF591B8" w14:textId="77777777" w:rsidR="007C686D" w:rsidRPr="0031728A" w:rsidRDefault="007C686D" w:rsidP="003A3FB2">
            <w:pPr>
              <w:rPr>
                <w:rFonts w:cstheme="minorHAnsi"/>
                <w:sz w:val="20"/>
                <w:szCs w:val="20"/>
              </w:rPr>
            </w:pPr>
            <w:r w:rsidRPr="0031728A">
              <w:rPr>
                <w:rFonts w:cstheme="minorHAnsi"/>
                <w:sz w:val="20"/>
                <w:szCs w:val="20"/>
              </w:rPr>
              <w:t>The rest</w:t>
            </w:r>
          </w:p>
        </w:tc>
      </w:tr>
      <w:tr w:rsidR="007C686D" w:rsidRPr="0031728A" w14:paraId="30705B21" w14:textId="77777777" w:rsidTr="003A3FB2">
        <w:trPr>
          <w:trHeight w:val="260"/>
        </w:trPr>
        <w:tc>
          <w:tcPr>
            <w:tcW w:w="1651" w:type="dxa"/>
            <w:tcBorders>
              <w:top w:val="nil"/>
              <w:left w:val="nil"/>
              <w:bottom w:val="nil"/>
              <w:right w:val="nil"/>
            </w:tcBorders>
            <w:shd w:val="clear" w:color="auto" w:fill="auto"/>
            <w:noWrap/>
            <w:vAlign w:val="bottom"/>
          </w:tcPr>
          <w:p w14:paraId="60335D58"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2D90D8F4"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063" w:type="dxa"/>
            <w:tcBorders>
              <w:top w:val="nil"/>
              <w:left w:val="nil"/>
              <w:bottom w:val="nil"/>
              <w:right w:val="nil"/>
            </w:tcBorders>
            <w:shd w:val="clear" w:color="auto" w:fill="auto"/>
            <w:noWrap/>
            <w:vAlign w:val="bottom"/>
          </w:tcPr>
          <w:p w14:paraId="28DFD645"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2E2BCF70"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61C1C245"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6146AEF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6FB290F8"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3F1EE69E" w14:textId="77777777" w:rsidTr="003A3FB2">
        <w:trPr>
          <w:trHeight w:val="260"/>
        </w:trPr>
        <w:tc>
          <w:tcPr>
            <w:tcW w:w="1651" w:type="dxa"/>
            <w:tcBorders>
              <w:top w:val="nil"/>
              <w:left w:val="nil"/>
              <w:bottom w:val="nil"/>
              <w:right w:val="nil"/>
            </w:tcBorders>
            <w:shd w:val="clear" w:color="auto" w:fill="auto"/>
            <w:noWrap/>
            <w:vAlign w:val="bottom"/>
          </w:tcPr>
          <w:p w14:paraId="6164BD27" w14:textId="77777777" w:rsidR="007C686D" w:rsidRPr="0031728A" w:rsidRDefault="007C686D" w:rsidP="003A3FB2">
            <w:pPr>
              <w:rPr>
                <w:rFonts w:cstheme="minorHAnsi"/>
                <w:sz w:val="20"/>
                <w:szCs w:val="20"/>
              </w:rPr>
            </w:pPr>
            <w:r w:rsidRPr="0031728A">
              <w:rPr>
                <w:rFonts w:cstheme="minorHAnsi"/>
                <w:sz w:val="20"/>
                <w:szCs w:val="20"/>
              </w:rPr>
              <w:t>Supra_wide</w:t>
            </w:r>
          </w:p>
        </w:tc>
        <w:tc>
          <w:tcPr>
            <w:tcW w:w="649" w:type="dxa"/>
            <w:tcBorders>
              <w:top w:val="nil"/>
              <w:left w:val="nil"/>
              <w:bottom w:val="nil"/>
              <w:right w:val="nil"/>
            </w:tcBorders>
            <w:shd w:val="clear" w:color="auto" w:fill="auto"/>
            <w:noWrap/>
            <w:vAlign w:val="bottom"/>
          </w:tcPr>
          <w:p w14:paraId="70B97BE6"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16D314A1"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3ACB1185"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1B6BFB87"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189D2637"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5FCFB9FC" w14:textId="77777777" w:rsidR="007C686D" w:rsidRPr="0031728A" w:rsidRDefault="007C686D" w:rsidP="003A3FB2">
            <w:pPr>
              <w:rPr>
                <w:rFonts w:cstheme="minorHAnsi"/>
                <w:sz w:val="20"/>
                <w:szCs w:val="20"/>
              </w:rPr>
            </w:pPr>
          </w:p>
        </w:tc>
      </w:tr>
      <w:tr w:rsidR="007C686D" w:rsidRPr="0031728A" w14:paraId="7558D9F8" w14:textId="77777777" w:rsidTr="003A3FB2">
        <w:trPr>
          <w:trHeight w:val="260"/>
        </w:trPr>
        <w:tc>
          <w:tcPr>
            <w:tcW w:w="1651" w:type="dxa"/>
            <w:tcBorders>
              <w:top w:val="nil"/>
              <w:left w:val="nil"/>
              <w:bottom w:val="nil"/>
              <w:right w:val="nil"/>
            </w:tcBorders>
            <w:shd w:val="clear" w:color="auto" w:fill="auto"/>
            <w:noWrap/>
            <w:vAlign w:val="bottom"/>
          </w:tcPr>
          <w:p w14:paraId="1F820EB9" w14:textId="77777777" w:rsidR="007C686D" w:rsidRPr="0031728A" w:rsidRDefault="007C686D" w:rsidP="003A3FB2">
            <w:pPr>
              <w:rPr>
                <w:rFonts w:cstheme="minorHAnsi"/>
                <w:sz w:val="20"/>
                <w:szCs w:val="20"/>
              </w:rPr>
            </w:pPr>
            <w:r w:rsidRPr="0031728A">
              <w:rPr>
                <w:rFonts w:cstheme="minorHAnsi"/>
                <w:sz w:val="20"/>
                <w:szCs w:val="20"/>
              </w:rPr>
              <w:lastRenderedPageBreak/>
              <w:t>Non-SSD</w:t>
            </w:r>
          </w:p>
        </w:tc>
        <w:tc>
          <w:tcPr>
            <w:tcW w:w="649" w:type="dxa"/>
            <w:tcBorders>
              <w:top w:val="nil"/>
              <w:left w:val="nil"/>
              <w:bottom w:val="nil"/>
              <w:right w:val="nil"/>
            </w:tcBorders>
            <w:shd w:val="clear" w:color="auto" w:fill="auto"/>
            <w:noWrap/>
            <w:vAlign w:val="bottom"/>
          </w:tcPr>
          <w:p w14:paraId="5B7B8215"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063" w:type="dxa"/>
            <w:tcBorders>
              <w:top w:val="nil"/>
              <w:left w:val="nil"/>
              <w:bottom w:val="nil"/>
              <w:right w:val="nil"/>
            </w:tcBorders>
            <w:shd w:val="clear" w:color="auto" w:fill="auto"/>
            <w:noWrap/>
            <w:vAlign w:val="bottom"/>
          </w:tcPr>
          <w:p w14:paraId="2C3A4648"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52A70C26"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6D89FF65"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6217AD9D"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416C5DD7" w14:textId="77777777" w:rsidR="007C686D" w:rsidRPr="0031728A" w:rsidRDefault="007C686D" w:rsidP="003A3FB2">
            <w:pPr>
              <w:rPr>
                <w:rFonts w:cstheme="minorHAnsi"/>
                <w:sz w:val="20"/>
                <w:szCs w:val="20"/>
              </w:rPr>
            </w:pPr>
            <w:r w:rsidRPr="0031728A">
              <w:rPr>
                <w:rFonts w:cstheme="minorHAnsi"/>
                <w:sz w:val="20"/>
                <w:szCs w:val="20"/>
              </w:rPr>
              <w:t>All is not binned</w:t>
            </w:r>
          </w:p>
        </w:tc>
      </w:tr>
      <w:tr w:rsidR="007C686D" w:rsidRPr="0031728A" w14:paraId="268DFE50" w14:textId="77777777" w:rsidTr="003A3FB2">
        <w:trPr>
          <w:trHeight w:val="260"/>
        </w:trPr>
        <w:tc>
          <w:tcPr>
            <w:tcW w:w="1651" w:type="dxa"/>
            <w:tcBorders>
              <w:top w:val="nil"/>
              <w:left w:val="nil"/>
              <w:bottom w:val="nil"/>
              <w:right w:val="nil"/>
            </w:tcBorders>
            <w:shd w:val="clear" w:color="auto" w:fill="auto"/>
            <w:noWrap/>
            <w:vAlign w:val="bottom"/>
          </w:tcPr>
          <w:p w14:paraId="6CAEE944"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0D37BE62"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2E8F5FA3"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4D54C63B"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4845B35A"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34FE6F71"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20062389" w14:textId="77777777" w:rsidR="007C686D" w:rsidRPr="0031728A" w:rsidRDefault="007C686D" w:rsidP="003A3FB2">
            <w:pPr>
              <w:rPr>
                <w:rFonts w:cstheme="minorHAnsi"/>
                <w:sz w:val="20"/>
                <w:szCs w:val="20"/>
              </w:rPr>
            </w:pPr>
          </w:p>
        </w:tc>
      </w:tr>
      <w:tr w:rsidR="007C686D" w:rsidRPr="0031728A" w14:paraId="1D0E8B3D" w14:textId="77777777" w:rsidTr="003A3FB2">
        <w:trPr>
          <w:trHeight w:val="260"/>
        </w:trPr>
        <w:tc>
          <w:tcPr>
            <w:tcW w:w="1651" w:type="dxa"/>
            <w:tcBorders>
              <w:top w:val="nil"/>
              <w:left w:val="nil"/>
              <w:bottom w:val="nil"/>
              <w:right w:val="nil"/>
            </w:tcBorders>
            <w:shd w:val="clear" w:color="auto" w:fill="auto"/>
            <w:noWrap/>
            <w:vAlign w:val="bottom"/>
          </w:tcPr>
          <w:p w14:paraId="3061F7BD" w14:textId="77777777" w:rsidR="007C686D" w:rsidRPr="0031728A" w:rsidRDefault="007C686D" w:rsidP="003A3FB2">
            <w:pPr>
              <w:rPr>
                <w:rFonts w:cstheme="minorHAnsi"/>
                <w:sz w:val="20"/>
                <w:szCs w:val="20"/>
              </w:rPr>
            </w:pPr>
            <w:r w:rsidRPr="0031728A">
              <w:rPr>
                <w:rFonts w:cstheme="minorHAnsi"/>
                <w:sz w:val="20"/>
                <w:szCs w:val="20"/>
              </w:rPr>
              <w:t>SW Z&gt;2</w:t>
            </w:r>
          </w:p>
        </w:tc>
        <w:tc>
          <w:tcPr>
            <w:tcW w:w="649" w:type="dxa"/>
            <w:tcBorders>
              <w:top w:val="nil"/>
              <w:left w:val="nil"/>
              <w:bottom w:val="nil"/>
              <w:right w:val="nil"/>
            </w:tcBorders>
            <w:shd w:val="clear" w:color="auto" w:fill="auto"/>
            <w:noWrap/>
            <w:vAlign w:val="bottom"/>
          </w:tcPr>
          <w:p w14:paraId="3969DBBC"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2D1F9F7A"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3135DF8A"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7ACD9143"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3B4AB944"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3CB23E58" w14:textId="77777777" w:rsidR="007C686D" w:rsidRPr="0031728A" w:rsidRDefault="007C686D" w:rsidP="003A3FB2">
            <w:pPr>
              <w:rPr>
                <w:rFonts w:cstheme="minorHAnsi"/>
                <w:sz w:val="20"/>
                <w:szCs w:val="20"/>
              </w:rPr>
            </w:pPr>
          </w:p>
        </w:tc>
      </w:tr>
      <w:tr w:rsidR="007C686D" w:rsidRPr="0031728A" w14:paraId="45FF0A50" w14:textId="77777777" w:rsidTr="003A3FB2">
        <w:trPr>
          <w:trHeight w:val="260"/>
        </w:trPr>
        <w:tc>
          <w:tcPr>
            <w:tcW w:w="1651" w:type="dxa"/>
            <w:tcBorders>
              <w:top w:val="nil"/>
              <w:left w:val="nil"/>
              <w:bottom w:val="nil"/>
              <w:right w:val="nil"/>
            </w:tcBorders>
            <w:shd w:val="clear" w:color="auto" w:fill="auto"/>
            <w:noWrap/>
            <w:vAlign w:val="bottom"/>
          </w:tcPr>
          <w:p w14:paraId="520071C2"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shd w:val="clear" w:color="auto" w:fill="auto"/>
            <w:noWrap/>
            <w:vAlign w:val="bottom"/>
          </w:tcPr>
          <w:p w14:paraId="76190E11"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shd w:val="clear" w:color="auto" w:fill="auto"/>
            <w:noWrap/>
            <w:vAlign w:val="bottom"/>
          </w:tcPr>
          <w:p w14:paraId="3A3DA646"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shd w:val="clear" w:color="auto" w:fill="auto"/>
            <w:noWrap/>
            <w:vAlign w:val="bottom"/>
          </w:tcPr>
          <w:p w14:paraId="6A20AE4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shd w:val="clear" w:color="auto" w:fill="auto"/>
            <w:noWrap/>
            <w:vAlign w:val="bottom"/>
          </w:tcPr>
          <w:p w14:paraId="02CA0A3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1BF6E3EF"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6992F648" w14:textId="77777777" w:rsidR="007C686D" w:rsidRPr="0031728A" w:rsidRDefault="007C686D" w:rsidP="003A3FB2">
            <w:pPr>
              <w:rPr>
                <w:rFonts w:cstheme="minorHAnsi"/>
                <w:sz w:val="20"/>
                <w:szCs w:val="20"/>
              </w:rPr>
            </w:pPr>
            <w:r w:rsidRPr="0031728A">
              <w:rPr>
                <w:rFonts w:cstheme="minorHAnsi"/>
                <w:sz w:val="20"/>
                <w:szCs w:val="20"/>
              </w:rPr>
              <w:t>O+6/O+7 Doubles</w:t>
            </w:r>
          </w:p>
        </w:tc>
      </w:tr>
      <w:tr w:rsidR="007C686D" w:rsidRPr="0031728A" w14:paraId="46A73180" w14:textId="77777777" w:rsidTr="003A3FB2">
        <w:trPr>
          <w:trHeight w:val="260"/>
        </w:trPr>
        <w:tc>
          <w:tcPr>
            <w:tcW w:w="1651" w:type="dxa"/>
            <w:tcBorders>
              <w:top w:val="nil"/>
              <w:left w:val="nil"/>
              <w:bottom w:val="nil"/>
              <w:right w:val="nil"/>
            </w:tcBorders>
            <w:shd w:val="clear" w:color="auto" w:fill="auto"/>
            <w:noWrap/>
            <w:vAlign w:val="bottom"/>
          </w:tcPr>
          <w:p w14:paraId="643B76F4"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584F4AF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shd w:val="clear" w:color="auto" w:fill="auto"/>
            <w:noWrap/>
            <w:vAlign w:val="bottom"/>
          </w:tcPr>
          <w:p w14:paraId="74FB4416"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shd w:val="clear" w:color="auto" w:fill="auto"/>
            <w:noWrap/>
            <w:vAlign w:val="bottom"/>
          </w:tcPr>
          <w:p w14:paraId="666FEAD7"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shd w:val="clear" w:color="auto" w:fill="auto"/>
            <w:noWrap/>
            <w:vAlign w:val="bottom"/>
          </w:tcPr>
          <w:p w14:paraId="6E9114D7"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4ED97B0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0851D6B9" w14:textId="77777777" w:rsidR="007C686D" w:rsidRPr="0031728A" w:rsidRDefault="007C686D" w:rsidP="003A3FB2">
            <w:pPr>
              <w:rPr>
                <w:rFonts w:cstheme="minorHAnsi"/>
                <w:sz w:val="20"/>
                <w:szCs w:val="20"/>
              </w:rPr>
            </w:pPr>
            <w:r w:rsidRPr="0031728A">
              <w:rPr>
                <w:rFonts w:cstheme="minorHAnsi"/>
                <w:sz w:val="20"/>
                <w:szCs w:val="20"/>
              </w:rPr>
              <w:t>He+, O+4 Doubles</w:t>
            </w:r>
          </w:p>
        </w:tc>
      </w:tr>
      <w:tr w:rsidR="007C686D" w:rsidRPr="0031728A" w14:paraId="1BC4C04D" w14:textId="77777777" w:rsidTr="003A3FB2">
        <w:trPr>
          <w:trHeight w:val="260"/>
        </w:trPr>
        <w:tc>
          <w:tcPr>
            <w:tcW w:w="1651" w:type="dxa"/>
            <w:tcBorders>
              <w:top w:val="nil"/>
              <w:left w:val="nil"/>
              <w:bottom w:val="nil"/>
              <w:right w:val="nil"/>
            </w:tcBorders>
            <w:shd w:val="clear" w:color="auto" w:fill="auto"/>
            <w:noWrap/>
            <w:vAlign w:val="bottom"/>
          </w:tcPr>
          <w:p w14:paraId="1722E17B"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3030E754"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shd w:val="clear" w:color="auto" w:fill="auto"/>
            <w:noWrap/>
            <w:vAlign w:val="bottom"/>
          </w:tcPr>
          <w:p w14:paraId="5F274B78" w14:textId="77777777" w:rsidR="007C686D" w:rsidRPr="0031728A" w:rsidRDefault="007C686D" w:rsidP="003A3FB2">
            <w:pPr>
              <w:jc w:val="right"/>
              <w:rPr>
                <w:rFonts w:cstheme="minorHAnsi"/>
                <w:sz w:val="20"/>
                <w:szCs w:val="20"/>
              </w:rPr>
            </w:pPr>
            <w:r w:rsidRPr="0031728A">
              <w:rPr>
                <w:rFonts w:cstheme="minorHAnsi"/>
                <w:sz w:val="20"/>
                <w:szCs w:val="20"/>
              </w:rPr>
              <w:t>1.7</w:t>
            </w:r>
          </w:p>
        </w:tc>
        <w:tc>
          <w:tcPr>
            <w:tcW w:w="1170" w:type="dxa"/>
            <w:tcBorders>
              <w:top w:val="nil"/>
              <w:left w:val="nil"/>
              <w:bottom w:val="nil"/>
              <w:right w:val="nil"/>
            </w:tcBorders>
            <w:shd w:val="clear" w:color="auto" w:fill="auto"/>
            <w:noWrap/>
            <w:vAlign w:val="bottom"/>
          </w:tcPr>
          <w:p w14:paraId="01871F27"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56" w:type="dxa"/>
            <w:tcBorders>
              <w:top w:val="nil"/>
              <w:left w:val="nil"/>
              <w:bottom w:val="nil"/>
              <w:right w:val="nil"/>
            </w:tcBorders>
            <w:shd w:val="clear" w:color="auto" w:fill="auto"/>
            <w:noWrap/>
            <w:vAlign w:val="bottom"/>
          </w:tcPr>
          <w:p w14:paraId="37C2C581"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262" w:type="dxa"/>
            <w:tcBorders>
              <w:top w:val="nil"/>
              <w:left w:val="nil"/>
              <w:bottom w:val="nil"/>
              <w:right w:val="nil"/>
            </w:tcBorders>
            <w:shd w:val="clear" w:color="auto" w:fill="auto"/>
            <w:noWrap/>
            <w:vAlign w:val="bottom"/>
          </w:tcPr>
          <w:p w14:paraId="461FB164"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shd w:val="clear" w:color="auto" w:fill="auto"/>
            <w:noWrap/>
            <w:vAlign w:val="bottom"/>
          </w:tcPr>
          <w:p w14:paraId="48E5323A" w14:textId="77777777" w:rsidR="007C686D" w:rsidRPr="0031728A" w:rsidRDefault="007C686D" w:rsidP="003A3FB2">
            <w:pPr>
              <w:rPr>
                <w:rFonts w:cstheme="minorHAnsi"/>
                <w:sz w:val="20"/>
                <w:szCs w:val="20"/>
              </w:rPr>
            </w:pPr>
            <w:r w:rsidRPr="0031728A">
              <w:rPr>
                <w:rFonts w:cstheme="minorHAnsi"/>
                <w:sz w:val="20"/>
                <w:szCs w:val="20"/>
              </w:rPr>
              <w:t>C+6,O+8</w:t>
            </w:r>
          </w:p>
        </w:tc>
      </w:tr>
      <w:tr w:rsidR="007C686D" w:rsidRPr="0031728A" w14:paraId="708E943A" w14:textId="77777777" w:rsidTr="003A3FB2">
        <w:trPr>
          <w:trHeight w:val="260"/>
        </w:trPr>
        <w:tc>
          <w:tcPr>
            <w:tcW w:w="1651" w:type="dxa"/>
            <w:tcBorders>
              <w:top w:val="nil"/>
              <w:left w:val="nil"/>
              <w:bottom w:val="nil"/>
              <w:right w:val="nil"/>
            </w:tcBorders>
            <w:shd w:val="clear" w:color="auto" w:fill="auto"/>
            <w:noWrap/>
            <w:vAlign w:val="bottom"/>
          </w:tcPr>
          <w:p w14:paraId="66120CA8"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5D7C7C3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shd w:val="clear" w:color="auto" w:fill="auto"/>
            <w:noWrap/>
            <w:vAlign w:val="bottom"/>
          </w:tcPr>
          <w:p w14:paraId="0BB56AFA"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shd w:val="clear" w:color="auto" w:fill="auto"/>
            <w:noWrap/>
            <w:vAlign w:val="bottom"/>
          </w:tcPr>
          <w:p w14:paraId="49D5A002"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shd w:val="clear" w:color="auto" w:fill="auto"/>
            <w:noWrap/>
            <w:vAlign w:val="bottom"/>
          </w:tcPr>
          <w:p w14:paraId="2368467E"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262" w:type="dxa"/>
            <w:tcBorders>
              <w:top w:val="nil"/>
              <w:left w:val="nil"/>
              <w:bottom w:val="nil"/>
              <w:right w:val="nil"/>
            </w:tcBorders>
            <w:shd w:val="clear" w:color="auto" w:fill="auto"/>
            <w:noWrap/>
            <w:vAlign w:val="bottom"/>
          </w:tcPr>
          <w:p w14:paraId="72651A79"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shd w:val="clear" w:color="auto" w:fill="auto"/>
            <w:noWrap/>
            <w:vAlign w:val="bottom"/>
          </w:tcPr>
          <w:p w14:paraId="2BB597D5" w14:textId="77777777" w:rsidR="007C686D" w:rsidRPr="0031728A" w:rsidRDefault="007C686D" w:rsidP="003A3FB2">
            <w:pPr>
              <w:rPr>
                <w:rFonts w:cstheme="minorHAnsi"/>
                <w:sz w:val="20"/>
                <w:szCs w:val="20"/>
              </w:rPr>
            </w:pPr>
            <w:r w:rsidRPr="0031728A">
              <w:rPr>
                <w:rFonts w:cstheme="minorHAnsi"/>
                <w:sz w:val="20"/>
                <w:szCs w:val="20"/>
              </w:rPr>
              <w:t>O+6,O+7</w:t>
            </w:r>
          </w:p>
        </w:tc>
      </w:tr>
      <w:tr w:rsidR="007C686D" w:rsidRPr="0031728A" w14:paraId="49F12099" w14:textId="77777777" w:rsidTr="003A3FB2">
        <w:trPr>
          <w:trHeight w:val="260"/>
        </w:trPr>
        <w:tc>
          <w:tcPr>
            <w:tcW w:w="1651" w:type="dxa"/>
            <w:tcBorders>
              <w:top w:val="nil"/>
              <w:left w:val="nil"/>
              <w:bottom w:val="nil"/>
              <w:right w:val="nil"/>
            </w:tcBorders>
            <w:shd w:val="clear" w:color="auto" w:fill="auto"/>
            <w:noWrap/>
            <w:vAlign w:val="bottom"/>
          </w:tcPr>
          <w:p w14:paraId="28D96AB6"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37DF827D" w14:textId="77777777" w:rsidR="007C686D" w:rsidRPr="0031728A" w:rsidRDefault="007C686D" w:rsidP="003A3FB2">
            <w:pPr>
              <w:jc w:val="right"/>
              <w:rPr>
                <w:rFonts w:cstheme="minorHAnsi"/>
                <w:sz w:val="20"/>
                <w:szCs w:val="20"/>
              </w:rPr>
            </w:pPr>
            <w:r w:rsidRPr="0031728A">
              <w:rPr>
                <w:rFonts w:cstheme="minorHAnsi"/>
                <w:sz w:val="20"/>
                <w:szCs w:val="20"/>
              </w:rPr>
              <w:t>4</w:t>
            </w:r>
          </w:p>
        </w:tc>
        <w:tc>
          <w:tcPr>
            <w:tcW w:w="1063" w:type="dxa"/>
            <w:tcBorders>
              <w:top w:val="nil"/>
              <w:left w:val="nil"/>
              <w:bottom w:val="nil"/>
              <w:right w:val="nil"/>
            </w:tcBorders>
            <w:shd w:val="clear" w:color="auto" w:fill="auto"/>
            <w:noWrap/>
            <w:vAlign w:val="bottom"/>
          </w:tcPr>
          <w:p w14:paraId="149DBBFF"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shd w:val="clear" w:color="auto" w:fill="auto"/>
            <w:noWrap/>
            <w:vAlign w:val="bottom"/>
          </w:tcPr>
          <w:p w14:paraId="0241DD2A" w14:textId="77777777" w:rsidR="007C686D" w:rsidRPr="0031728A" w:rsidRDefault="007C686D" w:rsidP="003A3FB2">
            <w:pPr>
              <w:jc w:val="right"/>
              <w:rPr>
                <w:rFonts w:cstheme="minorHAnsi"/>
                <w:sz w:val="20"/>
                <w:szCs w:val="20"/>
              </w:rPr>
            </w:pPr>
            <w:r w:rsidRPr="0031728A">
              <w:rPr>
                <w:rFonts w:cstheme="minorHAnsi"/>
                <w:sz w:val="20"/>
                <w:szCs w:val="20"/>
              </w:rPr>
              <w:t>4.5</w:t>
            </w:r>
          </w:p>
        </w:tc>
        <w:tc>
          <w:tcPr>
            <w:tcW w:w="1156" w:type="dxa"/>
            <w:tcBorders>
              <w:top w:val="nil"/>
              <w:left w:val="nil"/>
              <w:bottom w:val="nil"/>
              <w:right w:val="nil"/>
            </w:tcBorders>
            <w:shd w:val="clear" w:color="auto" w:fill="auto"/>
            <w:noWrap/>
            <w:vAlign w:val="bottom"/>
          </w:tcPr>
          <w:p w14:paraId="33CE3839"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262" w:type="dxa"/>
            <w:tcBorders>
              <w:top w:val="nil"/>
              <w:left w:val="nil"/>
              <w:bottom w:val="nil"/>
              <w:right w:val="nil"/>
            </w:tcBorders>
            <w:shd w:val="clear" w:color="auto" w:fill="auto"/>
            <w:noWrap/>
            <w:vAlign w:val="bottom"/>
          </w:tcPr>
          <w:p w14:paraId="094FC3BF"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2869" w:type="dxa"/>
            <w:tcBorders>
              <w:top w:val="nil"/>
              <w:left w:val="nil"/>
              <w:bottom w:val="nil"/>
              <w:right w:val="nil"/>
            </w:tcBorders>
            <w:shd w:val="clear" w:color="auto" w:fill="auto"/>
            <w:noWrap/>
            <w:vAlign w:val="bottom"/>
          </w:tcPr>
          <w:p w14:paraId="5415231E" w14:textId="77777777" w:rsidR="007C686D" w:rsidRPr="0031728A" w:rsidRDefault="007C686D" w:rsidP="003A3FB2">
            <w:pPr>
              <w:rPr>
                <w:rFonts w:cstheme="minorHAnsi"/>
                <w:sz w:val="20"/>
                <w:szCs w:val="20"/>
              </w:rPr>
            </w:pPr>
            <w:r w:rsidRPr="0031728A">
              <w:rPr>
                <w:rFonts w:cstheme="minorHAnsi"/>
                <w:sz w:val="20"/>
                <w:szCs w:val="20"/>
              </w:rPr>
              <w:t>O+4,O+5</w:t>
            </w:r>
          </w:p>
        </w:tc>
      </w:tr>
      <w:tr w:rsidR="007C686D" w:rsidRPr="0031728A" w14:paraId="19481ACD" w14:textId="77777777" w:rsidTr="003A3FB2">
        <w:trPr>
          <w:trHeight w:val="260"/>
        </w:trPr>
        <w:tc>
          <w:tcPr>
            <w:tcW w:w="1651" w:type="dxa"/>
            <w:tcBorders>
              <w:top w:val="nil"/>
              <w:left w:val="nil"/>
              <w:bottom w:val="nil"/>
              <w:right w:val="nil"/>
            </w:tcBorders>
            <w:shd w:val="clear" w:color="auto" w:fill="auto"/>
            <w:noWrap/>
            <w:vAlign w:val="bottom"/>
          </w:tcPr>
          <w:p w14:paraId="427C5A3C"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379E82AB"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063" w:type="dxa"/>
            <w:tcBorders>
              <w:top w:val="nil"/>
              <w:left w:val="nil"/>
              <w:bottom w:val="nil"/>
              <w:right w:val="nil"/>
            </w:tcBorders>
            <w:shd w:val="clear" w:color="auto" w:fill="auto"/>
            <w:noWrap/>
            <w:vAlign w:val="bottom"/>
          </w:tcPr>
          <w:p w14:paraId="5707AFEA" w14:textId="77777777" w:rsidR="007C686D" w:rsidRPr="0031728A" w:rsidRDefault="007C686D" w:rsidP="003A3FB2">
            <w:pPr>
              <w:jc w:val="right"/>
              <w:rPr>
                <w:rFonts w:cstheme="minorHAnsi"/>
                <w:sz w:val="20"/>
                <w:szCs w:val="20"/>
              </w:rPr>
            </w:pPr>
            <w:r w:rsidRPr="0031728A">
              <w:rPr>
                <w:rFonts w:cstheme="minorHAnsi"/>
                <w:sz w:val="20"/>
                <w:szCs w:val="20"/>
              </w:rPr>
              <w:t>2.2</w:t>
            </w:r>
          </w:p>
        </w:tc>
        <w:tc>
          <w:tcPr>
            <w:tcW w:w="1170" w:type="dxa"/>
            <w:tcBorders>
              <w:top w:val="nil"/>
              <w:left w:val="nil"/>
              <w:bottom w:val="nil"/>
              <w:right w:val="nil"/>
            </w:tcBorders>
            <w:shd w:val="clear" w:color="auto" w:fill="auto"/>
            <w:noWrap/>
            <w:vAlign w:val="bottom"/>
          </w:tcPr>
          <w:p w14:paraId="5CF47D05" w14:textId="77777777" w:rsidR="007C686D" w:rsidRPr="0031728A" w:rsidRDefault="007C686D" w:rsidP="003A3FB2">
            <w:pPr>
              <w:jc w:val="right"/>
              <w:rPr>
                <w:rFonts w:cstheme="minorHAnsi"/>
                <w:sz w:val="20"/>
                <w:szCs w:val="20"/>
              </w:rPr>
            </w:pPr>
            <w:r w:rsidRPr="0031728A">
              <w:rPr>
                <w:rFonts w:cstheme="minorHAnsi"/>
                <w:sz w:val="20"/>
                <w:szCs w:val="20"/>
              </w:rPr>
              <w:t>2.7</w:t>
            </w:r>
          </w:p>
        </w:tc>
        <w:tc>
          <w:tcPr>
            <w:tcW w:w="1156" w:type="dxa"/>
            <w:tcBorders>
              <w:top w:val="nil"/>
              <w:left w:val="nil"/>
              <w:bottom w:val="nil"/>
              <w:right w:val="nil"/>
            </w:tcBorders>
            <w:shd w:val="clear" w:color="auto" w:fill="auto"/>
            <w:noWrap/>
            <w:vAlign w:val="bottom"/>
          </w:tcPr>
          <w:p w14:paraId="2A6D20EE"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shd w:val="clear" w:color="auto" w:fill="auto"/>
            <w:noWrap/>
            <w:vAlign w:val="bottom"/>
          </w:tcPr>
          <w:p w14:paraId="37950475"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shd w:val="clear" w:color="auto" w:fill="auto"/>
            <w:noWrap/>
            <w:vAlign w:val="bottom"/>
          </w:tcPr>
          <w:p w14:paraId="6AD8C69B"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4F8A079F" w14:textId="77777777" w:rsidTr="003A3FB2">
        <w:trPr>
          <w:trHeight w:val="260"/>
        </w:trPr>
        <w:tc>
          <w:tcPr>
            <w:tcW w:w="1651" w:type="dxa"/>
            <w:tcBorders>
              <w:top w:val="nil"/>
              <w:left w:val="nil"/>
              <w:bottom w:val="nil"/>
              <w:right w:val="nil"/>
            </w:tcBorders>
            <w:shd w:val="clear" w:color="auto" w:fill="auto"/>
            <w:noWrap/>
            <w:vAlign w:val="bottom"/>
          </w:tcPr>
          <w:p w14:paraId="7E38F2ED"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69CC60BC" w14:textId="77777777" w:rsidR="007C686D" w:rsidRPr="0031728A" w:rsidRDefault="007C686D" w:rsidP="003A3FB2">
            <w:pPr>
              <w:jc w:val="right"/>
              <w:rPr>
                <w:rFonts w:cstheme="minorHAnsi"/>
                <w:sz w:val="20"/>
                <w:szCs w:val="20"/>
              </w:rPr>
            </w:pPr>
            <w:r w:rsidRPr="0031728A">
              <w:rPr>
                <w:rFonts w:cstheme="minorHAnsi"/>
                <w:sz w:val="20"/>
                <w:szCs w:val="20"/>
              </w:rPr>
              <w:t>6</w:t>
            </w:r>
          </w:p>
        </w:tc>
        <w:tc>
          <w:tcPr>
            <w:tcW w:w="1063" w:type="dxa"/>
            <w:tcBorders>
              <w:top w:val="nil"/>
              <w:left w:val="nil"/>
              <w:bottom w:val="nil"/>
              <w:right w:val="nil"/>
            </w:tcBorders>
            <w:shd w:val="clear" w:color="auto" w:fill="auto"/>
            <w:noWrap/>
            <w:vAlign w:val="bottom"/>
          </w:tcPr>
          <w:p w14:paraId="60A80933" w14:textId="77777777" w:rsidR="007C686D" w:rsidRPr="0031728A" w:rsidRDefault="007C686D" w:rsidP="003A3FB2">
            <w:pPr>
              <w:jc w:val="right"/>
              <w:rPr>
                <w:rFonts w:cstheme="minorHAnsi"/>
                <w:sz w:val="20"/>
                <w:szCs w:val="20"/>
              </w:rPr>
            </w:pPr>
            <w:r w:rsidRPr="0031728A">
              <w:rPr>
                <w:rFonts w:cstheme="minorHAnsi"/>
                <w:sz w:val="20"/>
                <w:szCs w:val="20"/>
              </w:rPr>
              <w:t>2.7</w:t>
            </w:r>
          </w:p>
        </w:tc>
        <w:tc>
          <w:tcPr>
            <w:tcW w:w="1170" w:type="dxa"/>
            <w:tcBorders>
              <w:top w:val="nil"/>
              <w:left w:val="nil"/>
              <w:bottom w:val="nil"/>
              <w:right w:val="nil"/>
            </w:tcBorders>
            <w:shd w:val="clear" w:color="auto" w:fill="auto"/>
            <w:noWrap/>
            <w:vAlign w:val="bottom"/>
          </w:tcPr>
          <w:p w14:paraId="2975E1DD" w14:textId="77777777" w:rsidR="007C686D" w:rsidRPr="0031728A" w:rsidRDefault="007C686D" w:rsidP="003A3FB2">
            <w:pPr>
              <w:jc w:val="right"/>
              <w:rPr>
                <w:rFonts w:cstheme="minorHAnsi"/>
                <w:sz w:val="20"/>
                <w:szCs w:val="20"/>
              </w:rPr>
            </w:pPr>
            <w:r w:rsidRPr="0031728A">
              <w:rPr>
                <w:rFonts w:cstheme="minorHAnsi"/>
                <w:sz w:val="20"/>
                <w:szCs w:val="20"/>
              </w:rPr>
              <w:t>3.7</w:t>
            </w:r>
          </w:p>
        </w:tc>
        <w:tc>
          <w:tcPr>
            <w:tcW w:w="1156" w:type="dxa"/>
            <w:tcBorders>
              <w:top w:val="nil"/>
              <w:left w:val="nil"/>
              <w:bottom w:val="nil"/>
              <w:right w:val="nil"/>
            </w:tcBorders>
            <w:shd w:val="clear" w:color="auto" w:fill="auto"/>
            <w:noWrap/>
            <w:vAlign w:val="bottom"/>
          </w:tcPr>
          <w:p w14:paraId="2A66AA30"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shd w:val="clear" w:color="auto" w:fill="auto"/>
            <w:noWrap/>
            <w:vAlign w:val="bottom"/>
          </w:tcPr>
          <w:p w14:paraId="3F9BB12E"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shd w:val="clear" w:color="auto" w:fill="auto"/>
            <w:noWrap/>
            <w:vAlign w:val="bottom"/>
          </w:tcPr>
          <w:p w14:paraId="52E8FEF6"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14F65807" w14:textId="77777777" w:rsidTr="003A3FB2">
        <w:trPr>
          <w:trHeight w:val="260"/>
        </w:trPr>
        <w:tc>
          <w:tcPr>
            <w:tcW w:w="1651" w:type="dxa"/>
            <w:tcBorders>
              <w:top w:val="nil"/>
              <w:left w:val="nil"/>
              <w:bottom w:val="nil"/>
              <w:right w:val="nil"/>
            </w:tcBorders>
            <w:shd w:val="clear" w:color="auto" w:fill="auto"/>
            <w:noWrap/>
            <w:vAlign w:val="bottom"/>
          </w:tcPr>
          <w:p w14:paraId="7D5339F2"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7CE2FB49" w14:textId="77777777" w:rsidR="007C686D" w:rsidRPr="0031728A" w:rsidRDefault="007C686D" w:rsidP="003A3FB2">
            <w:pPr>
              <w:jc w:val="right"/>
              <w:rPr>
                <w:rFonts w:cstheme="minorHAnsi"/>
                <w:sz w:val="20"/>
                <w:szCs w:val="20"/>
              </w:rPr>
            </w:pPr>
            <w:r w:rsidRPr="0031728A">
              <w:rPr>
                <w:rFonts w:cstheme="minorHAnsi"/>
                <w:sz w:val="20"/>
                <w:szCs w:val="20"/>
              </w:rPr>
              <w:t>7</w:t>
            </w:r>
          </w:p>
        </w:tc>
        <w:tc>
          <w:tcPr>
            <w:tcW w:w="1063" w:type="dxa"/>
            <w:tcBorders>
              <w:top w:val="nil"/>
              <w:left w:val="nil"/>
              <w:bottom w:val="nil"/>
              <w:right w:val="nil"/>
            </w:tcBorders>
            <w:shd w:val="clear" w:color="auto" w:fill="auto"/>
            <w:noWrap/>
            <w:vAlign w:val="bottom"/>
          </w:tcPr>
          <w:p w14:paraId="2ACF21D2" w14:textId="77777777" w:rsidR="007C686D" w:rsidRPr="0031728A" w:rsidRDefault="007C686D" w:rsidP="003A3FB2">
            <w:pPr>
              <w:jc w:val="right"/>
              <w:rPr>
                <w:rFonts w:cstheme="minorHAnsi"/>
                <w:sz w:val="20"/>
                <w:szCs w:val="20"/>
              </w:rPr>
            </w:pPr>
            <w:r w:rsidRPr="0031728A">
              <w:rPr>
                <w:rFonts w:cstheme="minorHAnsi"/>
                <w:sz w:val="20"/>
                <w:szCs w:val="20"/>
              </w:rPr>
              <w:t>3.7</w:t>
            </w:r>
          </w:p>
        </w:tc>
        <w:tc>
          <w:tcPr>
            <w:tcW w:w="1170" w:type="dxa"/>
            <w:tcBorders>
              <w:top w:val="nil"/>
              <w:left w:val="nil"/>
              <w:bottom w:val="nil"/>
              <w:right w:val="nil"/>
            </w:tcBorders>
            <w:shd w:val="clear" w:color="auto" w:fill="auto"/>
            <w:noWrap/>
            <w:vAlign w:val="bottom"/>
          </w:tcPr>
          <w:p w14:paraId="67514A55"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shd w:val="clear" w:color="auto" w:fill="auto"/>
            <w:noWrap/>
            <w:vAlign w:val="bottom"/>
          </w:tcPr>
          <w:p w14:paraId="349D7EF0" w14:textId="77777777" w:rsidR="007C686D" w:rsidRPr="0031728A" w:rsidRDefault="007C686D" w:rsidP="003A3FB2">
            <w:pPr>
              <w:jc w:val="right"/>
              <w:rPr>
                <w:rFonts w:cstheme="minorHAnsi"/>
                <w:sz w:val="20"/>
                <w:szCs w:val="20"/>
              </w:rPr>
            </w:pPr>
            <w:r w:rsidRPr="0031728A">
              <w:rPr>
                <w:rFonts w:cstheme="minorHAnsi"/>
                <w:sz w:val="20"/>
                <w:szCs w:val="20"/>
              </w:rPr>
              <w:t>20</w:t>
            </w:r>
          </w:p>
        </w:tc>
        <w:tc>
          <w:tcPr>
            <w:tcW w:w="1262" w:type="dxa"/>
            <w:tcBorders>
              <w:top w:val="nil"/>
              <w:left w:val="nil"/>
              <w:bottom w:val="nil"/>
              <w:right w:val="nil"/>
            </w:tcBorders>
            <w:shd w:val="clear" w:color="auto" w:fill="auto"/>
            <w:noWrap/>
            <w:vAlign w:val="bottom"/>
          </w:tcPr>
          <w:p w14:paraId="191B91C9"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2869" w:type="dxa"/>
            <w:tcBorders>
              <w:top w:val="nil"/>
              <w:left w:val="nil"/>
              <w:bottom w:val="nil"/>
              <w:right w:val="nil"/>
            </w:tcBorders>
            <w:shd w:val="clear" w:color="auto" w:fill="auto"/>
            <w:noWrap/>
            <w:vAlign w:val="bottom"/>
          </w:tcPr>
          <w:p w14:paraId="51B48244" w14:textId="77777777" w:rsidR="007C686D" w:rsidRPr="0031728A" w:rsidRDefault="007C686D" w:rsidP="003A3FB2">
            <w:pPr>
              <w:rPr>
                <w:rFonts w:cstheme="minorHAnsi"/>
                <w:sz w:val="20"/>
                <w:szCs w:val="20"/>
              </w:rPr>
            </w:pPr>
            <w:r w:rsidRPr="0031728A">
              <w:rPr>
                <w:rFonts w:cstheme="minorHAnsi"/>
                <w:sz w:val="20"/>
                <w:szCs w:val="20"/>
              </w:rPr>
              <w:t>Mg,Si</w:t>
            </w:r>
          </w:p>
        </w:tc>
      </w:tr>
      <w:tr w:rsidR="007C686D" w:rsidRPr="0031728A" w14:paraId="24C93E71" w14:textId="77777777" w:rsidTr="003A3FB2">
        <w:trPr>
          <w:trHeight w:val="260"/>
        </w:trPr>
        <w:tc>
          <w:tcPr>
            <w:tcW w:w="1651" w:type="dxa"/>
            <w:tcBorders>
              <w:top w:val="nil"/>
              <w:left w:val="nil"/>
              <w:bottom w:val="nil"/>
              <w:right w:val="nil"/>
            </w:tcBorders>
            <w:shd w:val="clear" w:color="auto" w:fill="auto"/>
            <w:noWrap/>
            <w:vAlign w:val="bottom"/>
          </w:tcPr>
          <w:p w14:paraId="499BB88B"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76038894"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1063" w:type="dxa"/>
            <w:tcBorders>
              <w:top w:val="nil"/>
              <w:left w:val="nil"/>
              <w:bottom w:val="nil"/>
              <w:right w:val="nil"/>
            </w:tcBorders>
            <w:shd w:val="clear" w:color="auto" w:fill="auto"/>
            <w:noWrap/>
            <w:vAlign w:val="bottom"/>
          </w:tcPr>
          <w:p w14:paraId="009B9F0A"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70" w:type="dxa"/>
            <w:tcBorders>
              <w:top w:val="nil"/>
              <w:left w:val="nil"/>
              <w:bottom w:val="nil"/>
              <w:right w:val="nil"/>
            </w:tcBorders>
            <w:shd w:val="clear" w:color="auto" w:fill="auto"/>
            <w:noWrap/>
            <w:vAlign w:val="bottom"/>
          </w:tcPr>
          <w:p w14:paraId="6D30ED1D" w14:textId="77777777" w:rsidR="007C686D" w:rsidRPr="0031728A" w:rsidRDefault="007C686D" w:rsidP="003A3FB2">
            <w:pPr>
              <w:jc w:val="right"/>
              <w:rPr>
                <w:rFonts w:cstheme="minorHAnsi"/>
                <w:sz w:val="20"/>
                <w:szCs w:val="20"/>
              </w:rPr>
            </w:pPr>
            <w:r w:rsidRPr="0031728A">
              <w:rPr>
                <w:rFonts w:cstheme="minorHAnsi"/>
                <w:sz w:val="20"/>
                <w:szCs w:val="20"/>
              </w:rPr>
              <w:t>4.2</w:t>
            </w:r>
          </w:p>
        </w:tc>
        <w:tc>
          <w:tcPr>
            <w:tcW w:w="1156" w:type="dxa"/>
            <w:tcBorders>
              <w:top w:val="nil"/>
              <w:left w:val="nil"/>
              <w:bottom w:val="nil"/>
              <w:right w:val="nil"/>
            </w:tcBorders>
            <w:shd w:val="clear" w:color="auto" w:fill="auto"/>
            <w:noWrap/>
            <w:vAlign w:val="bottom"/>
          </w:tcPr>
          <w:p w14:paraId="0905715E"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shd w:val="clear" w:color="auto" w:fill="auto"/>
            <w:noWrap/>
            <w:vAlign w:val="bottom"/>
          </w:tcPr>
          <w:p w14:paraId="30DADD85"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5770FDE6" w14:textId="77777777" w:rsidR="007C686D" w:rsidRPr="0031728A" w:rsidRDefault="007C686D" w:rsidP="003A3FB2">
            <w:pPr>
              <w:rPr>
                <w:rFonts w:cstheme="minorHAnsi"/>
                <w:sz w:val="20"/>
                <w:szCs w:val="20"/>
              </w:rPr>
            </w:pPr>
            <w:r w:rsidRPr="0031728A">
              <w:rPr>
                <w:rFonts w:cstheme="minorHAnsi"/>
                <w:sz w:val="20"/>
                <w:szCs w:val="20"/>
              </w:rPr>
              <w:t>Fe+17,Fe+14</w:t>
            </w:r>
          </w:p>
        </w:tc>
      </w:tr>
      <w:tr w:rsidR="007C686D" w:rsidRPr="0031728A" w14:paraId="05932F08" w14:textId="77777777" w:rsidTr="003A3FB2">
        <w:trPr>
          <w:trHeight w:val="260"/>
        </w:trPr>
        <w:tc>
          <w:tcPr>
            <w:tcW w:w="1651" w:type="dxa"/>
            <w:tcBorders>
              <w:top w:val="nil"/>
              <w:left w:val="nil"/>
              <w:bottom w:val="nil"/>
              <w:right w:val="nil"/>
            </w:tcBorders>
            <w:shd w:val="clear" w:color="auto" w:fill="auto"/>
            <w:noWrap/>
            <w:vAlign w:val="bottom"/>
          </w:tcPr>
          <w:p w14:paraId="576D3F61"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15254D46"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063" w:type="dxa"/>
            <w:tcBorders>
              <w:top w:val="nil"/>
              <w:left w:val="nil"/>
              <w:bottom w:val="nil"/>
              <w:right w:val="nil"/>
            </w:tcBorders>
            <w:shd w:val="clear" w:color="auto" w:fill="auto"/>
            <w:noWrap/>
            <w:vAlign w:val="bottom"/>
          </w:tcPr>
          <w:p w14:paraId="53123285" w14:textId="77777777" w:rsidR="007C686D" w:rsidRPr="0031728A" w:rsidRDefault="007C686D" w:rsidP="003A3FB2">
            <w:pPr>
              <w:jc w:val="right"/>
              <w:rPr>
                <w:rFonts w:cstheme="minorHAnsi"/>
                <w:sz w:val="20"/>
                <w:szCs w:val="20"/>
              </w:rPr>
            </w:pPr>
            <w:r w:rsidRPr="0031728A">
              <w:rPr>
                <w:rFonts w:cstheme="minorHAnsi"/>
                <w:sz w:val="20"/>
                <w:szCs w:val="20"/>
              </w:rPr>
              <w:t>4.2</w:t>
            </w:r>
          </w:p>
        </w:tc>
        <w:tc>
          <w:tcPr>
            <w:tcW w:w="1170" w:type="dxa"/>
            <w:tcBorders>
              <w:top w:val="nil"/>
              <w:left w:val="nil"/>
              <w:bottom w:val="nil"/>
              <w:right w:val="nil"/>
            </w:tcBorders>
            <w:shd w:val="clear" w:color="auto" w:fill="auto"/>
            <w:noWrap/>
            <w:vAlign w:val="bottom"/>
          </w:tcPr>
          <w:p w14:paraId="7C290C14" w14:textId="77777777" w:rsidR="007C686D" w:rsidRPr="0031728A" w:rsidRDefault="007C686D" w:rsidP="003A3FB2">
            <w:pPr>
              <w:jc w:val="right"/>
              <w:rPr>
                <w:rFonts w:cstheme="minorHAnsi"/>
                <w:sz w:val="20"/>
                <w:szCs w:val="20"/>
              </w:rPr>
            </w:pPr>
            <w:r w:rsidRPr="0031728A">
              <w:rPr>
                <w:rFonts w:cstheme="minorHAnsi"/>
                <w:sz w:val="20"/>
                <w:szCs w:val="20"/>
              </w:rPr>
              <w:t>5.8</w:t>
            </w:r>
          </w:p>
        </w:tc>
        <w:tc>
          <w:tcPr>
            <w:tcW w:w="1156" w:type="dxa"/>
            <w:tcBorders>
              <w:top w:val="nil"/>
              <w:left w:val="nil"/>
              <w:bottom w:val="nil"/>
              <w:right w:val="nil"/>
            </w:tcBorders>
            <w:shd w:val="clear" w:color="auto" w:fill="auto"/>
            <w:noWrap/>
            <w:vAlign w:val="bottom"/>
          </w:tcPr>
          <w:p w14:paraId="4DC14D75"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shd w:val="clear" w:color="auto" w:fill="auto"/>
            <w:noWrap/>
            <w:vAlign w:val="bottom"/>
          </w:tcPr>
          <w:p w14:paraId="0BC55474"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2C459C8A" w14:textId="77777777" w:rsidR="007C686D" w:rsidRPr="0031728A" w:rsidRDefault="007C686D" w:rsidP="003A3FB2">
            <w:pPr>
              <w:rPr>
                <w:rFonts w:cstheme="minorHAnsi"/>
                <w:sz w:val="20"/>
                <w:szCs w:val="20"/>
              </w:rPr>
            </w:pPr>
            <w:r w:rsidRPr="0031728A">
              <w:rPr>
                <w:rFonts w:cstheme="minorHAnsi"/>
                <w:sz w:val="20"/>
                <w:szCs w:val="20"/>
              </w:rPr>
              <w:t>Fe+13,Fe+10</w:t>
            </w:r>
          </w:p>
        </w:tc>
      </w:tr>
      <w:tr w:rsidR="007C686D" w:rsidRPr="0031728A" w14:paraId="5C7C9045" w14:textId="77777777" w:rsidTr="003A3FB2">
        <w:trPr>
          <w:trHeight w:val="260"/>
        </w:trPr>
        <w:tc>
          <w:tcPr>
            <w:tcW w:w="1651" w:type="dxa"/>
            <w:tcBorders>
              <w:top w:val="nil"/>
              <w:left w:val="nil"/>
              <w:bottom w:val="nil"/>
              <w:right w:val="nil"/>
            </w:tcBorders>
            <w:shd w:val="clear" w:color="auto" w:fill="auto"/>
            <w:noWrap/>
            <w:vAlign w:val="bottom"/>
          </w:tcPr>
          <w:p w14:paraId="7A7FF1A9"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1966E399" w14:textId="77777777" w:rsidR="007C686D" w:rsidRPr="0031728A" w:rsidRDefault="007C686D" w:rsidP="003A3FB2">
            <w:pPr>
              <w:jc w:val="right"/>
              <w:rPr>
                <w:rFonts w:cstheme="minorHAnsi"/>
                <w:sz w:val="20"/>
                <w:szCs w:val="20"/>
              </w:rPr>
            </w:pPr>
            <w:r w:rsidRPr="0031728A">
              <w:rPr>
                <w:rFonts w:cstheme="minorHAnsi"/>
                <w:sz w:val="20"/>
                <w:szCs w:val="20"/>
              </w:rPr>
              <w:t>10</w:t>
            </w:r>
          </w:p>
        </w:tc>
        <w:tc>
          <w:tcPr>
            <w:tcW w:w="1063" w:type="dxa"/>
            <w:tcBorders>
              <w:top w:val="nil"/>
              <w:left w:val="nil"/>
              <w:bottom w:val="nil"/>
              <w:right w:val="nil"/>
            </w:tcBorders>
            <w:shd w:val="clear" w:color="auto" w:fill="auto"/>
            <w:noWrap/>
            <w:vAlign w:val="bottom"/>
          </w:tcPr>
          <w:p w14:paraId="1B361A29" w14:textId="77777777" w:rsidR="007C686D" w:rsidRPr="0031728A" w:rsidRDefault="007C686D" w:rsidP="003A3FB2">
            <w:pPr>
              <w:jc w:val="right"/>
              <w:rPr>
                <w:rFonts w:cstheme="minorHAnsi"/>
                <w:sz w:val="20"/>
                <w:szCs w:val="20"/>
              </w:rPr>
            </w:pPr>
            <w:r w:rsidRPr="0031728A">
              <w:rPr>
                <w:rFonts w:cstheme="minorHAnsi"/>
                <w:sz w:val="20"/>
                <w:szCs w:val="20"/>
              </w:rPr>
              <w:t>5.8</w:t>
            </w:r>
          </w:p>
        </w:tc>
        <w:tc>
          <w:tcPr>
            <w:tcW w:w="1170" w:type="dxa"/>
            <w:tcBorders>
              <w:top w:val="nil"/>
              <w:left w:val="nil"/>
              <w:bottom w:val="nil"/>
              <w:right w:val="nil"/>
            </w:tcBorders>
            <w:shd w:val="clear" w:color="auto" w:fill="auto"/>
            <w:noWrap/>
            <w:vAlign w:val="bottom"/>
          </w:tcPr>
          <w:p w14:paraId="05964581"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156" w:type="dxa"/>
            <w:tcBorders>
              <w:top w:val="nil"/>
              <w:left w:val="nil"/>
              <w:bottom w:val="nil"/>
              <w:right w:val="nil"/>
            </w:tcBorders>
            <w:shd w:val="clear" w:color="auto" w:fill="auto"/>
            <w:noWrap/>
            <w:vAlign w:val="bottom"/>
          </w:tcPr>
          <w:p w14:paraId="70F51896"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shd w:val="clear" w:color="auto" w:fill="auto"/>
            <w:noWrap/>
            <w:vAlign w:val="bottom"/>
          </w:tcPr>
          <w:p w14:paraId="05BD3193"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46238A47" w14:textId="77777777" w:rsidR="007C686D" w:rsidRPr="0031728A" w:rsidRDefault="007C686D" w:rsidP="003A3FB2">
            <w:pPr>
              <w:rPr>
                <w:rFonts w:cstheme="minorHAnsi"/>
                <w:sz w:val="20"/>
                <w:szCs w:val="20"/>
              </w:rPr>
            </w:pPr>
            <w:r w:rsidRPr="0031728A">
              <w:rPr>
                <w:rFonts w:cstheme="minorHAnsi"/>
                <w:sz w:val="20"/>
                <w:szCs w:val="20"/>
              </w:rPr>
              <w:t>Fe+9,Fe+7</w:t>
            </w:r>
          </w:p>
        </w:tc>
      </w:tr>
      <w:tr w:rsidR="007C686D" w:rsidRPr="0031728A" w14:paraId="3D377FE7" w14:textId="77777777" w:rsidTr="003A3FB2">
        <w:trPr>
          <w:trHeight w:val="260"/>
        </w:trPr>
        <w:tc>
          <w:tcPr>
            <w:tcW w:w="1651" w:type="dxa"/>
            <w:tcBorders>
              <w:top w:val="nil"/>
              <w:left w:val="nil"/>
              <w:bottom w:val="nil"/>
              <w:right w:val="nil"/>
            </w:tcBorders>
            <w:shd w:val="clear" w:color="auto" w:fill="auto"/>
            <w:noWrap/>
            <w:vAlign w:val="bottom"/>
          </w:tcPr>
          <w:p w14:paraId="31B79609"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6B03B17B" w14:textId="77777777" w:rsidR="007C686D" w:rsidRPr="0031728A" w:rsidRDefault="007C686D" w:rsidP="003A3FB2">
            <w:pPr>
              <w:jc w:val="right"/>
              <w:rPr>
                <w:rFonts w:cstheme="minorHAnsi"/>
                <w:sz w:val="20"/>
                <w:szCs w:val="20"/>
              </w:rPr>
            </w:pPr>
            <w:r w:rsidRPr="0031728A">
              <w:rPr>
                <w:rFonts w:cstheme="minorHAnsi"/>
                <w:sz w:val="20"/>
                <w:szCs w:val="20"/>
              </w:rPr>
              <w:t>11</w:t>
            </w:r>
          </w:p>
        </w:tc>
        <w:tc>
          <w:tcPr>
            <w:tcW w:w="1063" w:type="dxa"/>
            <w:tcBorders>
              <w:top w:val="nil"/>
              <w:left w:val="nil"/>
              <w:bottom w:val="nil"/>
              <w:right w:val="nil"/>
            </w:tcBorders>
            <w:shd w:val="clear" w:color="auto" w:fill="auto"/>
            <w:noWrap/>
            <w:vAlign w:val="bottom"/>
          </w:tcPr>
          <w:p w14:paraId="07BCB033" w14:textId="77777777" w:rsidR="007C686D" w:rsidRPr="0031728A" w:rsidRDefault="007C686D" w:rsidP="003A3FB2">
            <w:pPr>
              <w:jc w:val="right"/>
              <w:rPr>
                <w:rFonts w:cstheme="minorHAnsi"/>
                <w:sz w:val="20"/>
                <w:szCs w:val="20"/>
              </w:rPr>
            </w:pPr>
            <w:r w:rsidRPr="0031728A">
              <w:rPr>
                <w:rFonts w:cstheme="minorHAnsi"/>
                <w:sz w:val="20"/>
                <w:szCs w:val="20"/>
              </w:rPr>
              <w:t>9</w:t>
            </w:r>
          </w:p>
        </w:tc>
        <w:tc>
          <w:tcPr>
            <w:tcW w:w="1170" w:type="dxa"/>
            <w:tcBorders>
              <w:top w:val="nil"/>
              <w:left w:val="nil"/>
              <w:bottom w:val="nil"/>
              <w:right w:val="nil"/>
            </w:tcBorders>
            <w:shd w:val="clear" w:color="auto" w:fill="auto"/>
            <w:noWrap/>
            <w:vAlign w:val="bottom"/>
          </w:tcPr>
          <w:p w14:paraId="6CC05962"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156" w:type="dxa"/>
            <w:tcBorders>
              <w:top w:val="nil"/>
              <w:left w:val="nil"/>
              <w:bottom w:val="nil"/>
              <w:right w:val="nil"/>
            </w:tcBorders>
            <w:shd w:val="clear" w:color="auto" w:fill="auto"/>
            <w:noWrap/>
            <w:vAlign w:val="bottom"/>
          </w:tcPr>
          <w:p w14:paraId="2A320208" w14:textId="77777777" w:rsidR="007C686D" w:rsidRPr="0031728A" w:rsidRDefault="007C686D" w:rsidP="003A3FB2">
            <w:pPr>
              <w:jc w:val="right"/>
              <w:rPr>
                <w:rFonts w:cstheme="minorHAnsi"/>
                <w:sz w:val="20"/>
                <w:szCs w:val="20"/>
              </w:rPr>
            </w:pPr>
            <w:r w:rsidRPr="0031728A">
              <w:rPr>
                <w:rFonts w:cstheme="minorHAnsi"/>
                <w:sz w:val="20"/>
                <w:szCs w:val="20"/>
              </w:rPr>
              <w:t>40</w:t>
            </w:r>
          </w:p>
        </w:tc>
        <w:tc>
          <w:tcPr>
            <w:tcW w:w="1262" w:type="dxa"/>
            <w:tcBorders>
              <w:top w:val="nil"/>
              <w:left w:val="nil"/>
              <w:bottom w:val="nil"/>
              <w:right w:val="nil"/>
            </w:tcBorders>
            <w:shd w:val="clear" w:color="auto" w:fill="auto"/>
            <w:noWrap/>
            <w:vAlign w:val="bottom"/>
          </w:tcPr>
          <w:p w14:paraId="5B84C971" w14:textId="77777777" w:rsidR="007C686D" w:rsidRPr="0031728A" w:rsidRDefault="007C686D" w:rsidP="003A3FB2">
            <w:pPr>
              <w:jc w:val="right"/>
              <w:rPr>
                <w:rFonts w:cstheme="minorHAnsi"/>
                <w:sz w:val="20"/>
                <w:szCs w:val="20"/>
              </w:rPr>
            </w:pPr>
            <w:r w:rsidRPr="0031728A">
              <w:rPr>
                <w:rFonts w:cstheme="minorHAnsi"/>
                <w:sz w:val="20"/>
                <w:szCs w:val="20"/>
              </w:rPr>
              <w:t>95</w:t>
            </w:r>
          </w:p>
        </w:tc>
        <w:tc>
          <w:tcPr>
            <w:tcW w:w="2869" w:type="dxa"/>
            <w:tcBorders>
              <w:top w:val="nil"/>
              <w:left w:val="nil"/>
              <w:bottom w:val="nil"/>
              <w:right w:val="nil"/>
            </w:tcBorders>
            <w:shd w:val="clear" w:color="auto" w:fill="auto"/>
            <w:noWrap/>
            <w:vAlign w:val="bottom"/>
          </w:tcPr>
          <w:p w14:paraId="1030DA68" w14:textId="77777777" w:rsidR="007C686D" w:rsidRPr="0031728A" w:rsidRDefault="007C686D" w:rsidP="003A3FB2">
            <w:pPr>
              <w:rPr>
                <w:rFonts w:cstheme="minorHAnsi"/>
                <w:sz w:val="20"/>
                <w:szCs w:val="20"/>
              </w:rPr>
            </w:pPr>
            <w:r w:rsidRPr="0031728A">
              <w:rPr>
                <w:rFonts w:cstheme="minorHAnsi"/>
                <w:sz w:val="20"/>
                <w:szCs w:val="20"/>
              </w:rPr>
              <w:t>Fe&lt;7</w:t>
            </w:r>
          </w:p>
        </w:tc>
      </w:tr>
      <w:tr w:rsidR="007C686D" w:rsidRPr="0031728A" w14:paraId="7C60A065" w14:textId="77777777" w:rsidTr="003A3FB2">
        <w:trPr>
          <w:trHeight w:val="260"/>
        </w:trPr>
        <w:tc>
          <w:tcPr>
            <w:tcW w:w="1651" w:type="dxa"/>
            <w:tcBorders>
              <w:top w:val="nil"/>
              <w:left w:val="nil"/>
              <w:bottom w:val="nil"/>
              <w:right w:val="nil"/>
            </w:tcBorders>
            <w:shd w:val="clear" w:color="auto" w:fill="auto"/>
            <w:noWrap/>
            <w:vAlign w:val="bottom"/>
          </w:tcPr>
          <w:p w14:paraId="15329CA2"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51AFB2EA" w14:textId="77777777" w:rsidR="007C686D" w:rsidRPr="0031728A" w:rsidRDefault="007C686D" w:rsidP="003A3FB2">
            <w:pPr>
              <w:jc w:val="right"/>
              <w:rPr>
                <w:rFonts w:cstheme="minorHAnsi"/>
                <w:sz w:val="20"/>
                <w:szCs w:val="20"/>
              </w:rPr>
            </w:pPr>
            <w:r w:rsidRPr="0031728A">
              <w:rPr>
                <w:rFonts w:cstheme="minorHAnsi"/>
                <w:sz w:val="20"/>
                <w:szCs w:val="20"/>
              </w:rPr>
              <w:t>12</w:t>
            </w:r>
          </w:p>
        </w:tc>
        <w:tc>
          <w:tcPr>
            <w:tcW w:w="1063" w:type="dxa"/>
            <w:tcBorders>
              <w:top w:val="nil"/>
              <w:left w:val="nil"/>
              <w:bottom w:val="nil"/>
              <w:right w:val="nil"/>
            </w:tcBorders>
            <w:shd w:val="clear" w:color="auto" w:fill="auto"/>
            <w:noWrap/>
            <w:vAlign w:val="bottom"/>
          </w:tcPr>
          <w:p w14:paraId="5C6FA076" w14:textId="77777777" w:rsidR="007C686D" w:rsidRPr="0031728A" w:rsidRDefault="007C686D" w:rsidP="003A3FB2">
            <w:pPr>
              <w:jc w:val="right"/>
              <w:rPr>
                <w:rFonts w:cstheme="minorHAnsi"/>
                <w:sz w:val="20"/>
                <w:szCs w:val="20"/>
              </w:rPr>
            </w:pPr>
            <w:r w:rsidRPr="0031728A">
              <w:rPr>
                <w:rFonts w:cstheme="minorHAnsi"/>
                <w:sz w:val="20"/>
                <w:szCs w:val="20"/>
              </w:rPr>
              <w:t>3.5</w:t>
            </w:r>
          </w:p>
        </w:tc>
        <w:tc>
          <w:tcPr>
            <w:tcW w:w="1170" w:type="dxa"/>
            <w:tcBorders>
              <w:top w:val="nil"/>
              <w:left w:val="nil"/>
              <w:bottom w:val="nil"/>
              <w:right w:val="nil"/>
            </w:tcBorders>
            <w:shd w:val="clear" w:color="auto" w:fill="auto"/>
            <w:noWrap/>
            <w:vAlign w:val="bottom"/>
          </w:tcPr>
          <w:p w14:paraId="416BA675"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56" w:type="dxa"/>
            <w:tcBorders>
              <w:top w:val="nil"/>
              <w:left w:val="nil"/>
              <w:bottom w:val="nil"/>
              <w:right w:val="nil"/>
            </w:tcBorders>
            <w:shd w:val="clear" w:color="auto" w:fill="auto"/>
            <w:noWrap/>
            <w:vAlign w:val="bottom"/>
          </w:tcPr>
          <w:p w14:paraId="59DDBD4E"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2AB43B45"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shd w:val="clear" w:color="auto" w:fill="auto"/>
            <w:noWrap/>
            <w:vAlign w:val="bottom"/>
          </w:tcPr>
          <w:p w14:paraId="5F52890D" w14:textId="77777777" w:rsidR="007C686D" w:rsidRPr="0031728A" w:rsidRDefault="007C686D" w:rsidP="003A3FB2">
            <w:pPr>
              <w:rPr>
                <w:rFonts w:cstheme="minorHAnsi"/>
                <w:sz w:val="20"/>
                <w:szCs w:val="20"/>
              </w:rPr>
            </w:pPr>
            <w:r w:rsidRPr="0031728A">
              <w:rPr>
                <w:rFonts w:cstheme="minorHAnsi"/>
                <w:sz w:val="20"/>
                <w:szCs w:val="20"/>
              </w:rPr>
              <w:t>He+</w:t>
            </w:r>
          </w:p>
        </w:tc>
      </w:tr>
      <w:tr w:rsidR="007C686D" w:rsidRPr="0031728A" w14:paraId="15154AA4" w14:textId="77777777" w:rsidTr="003A3FB2">
        <w:trPr>
          <w:trHeight w:val="260"/>
        </w:trPr>
        <w:tc>
          <w:tcPr>
            <w:tcW w:w="1651" w:type="dxa"/>
            <w:tcBorders>
              <w:top w:val="nil"/>
              <w:left w:val="nil"/>
              <w:bottom w:val="nil"/>
              <w:right w:val="nil"/>
            </w:tcBorders>
            <w:shd w:val="clear" w:color="auto" w:fill="auto"/>
            <w:noWrap/>
            <w:vAlign w:val="bottom"/>
          </w:tcPr>
          <w:p w14:paraId="21F63961"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7E040D49"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063" w:type="dxa"/>
            <w:tcBorders>
              <w:top w:val="nil"/>
              <w:left w:val="nil"/>
              <w:bottom w:val="nil"/>
              <w:right w:val="nil"/>
            </w:tcBorders>
            <w:shd w:val="clear" w:color="auto" w:fill="auto"/>
            <w:noWrap/>
            <w:vAlign w:val="bottom"/>
          </w:tcPr>
          <w:p w14:paraId="7C7E9B8F" w14:textId="77777777" w:rsidR="007C686D" w:rsidRPr="0031728A" w:rsidRDefault="007C686D" w:rsidP="003A3FB2">
            <w:pPr>
              <w:jc w:val="right"/>
              <w:rPr>
                <w:rFonts w:cstheme="minorHAnsi"/>
                <w:sz w:val="20"/>
                <w:szCs w:val="20"/>
              </w:rPr>
            </w:pPr>
            <w:r w:rsidRPr="0031728A">
              <w:rPr>
                <w:rFonts w:cstheme="minorHAnsi"/>
                <w:sz w:val="20"/>
                <w:szCs w:val="20"/>
              </w:rPr>
              <w:t>5</w:t>
            </w:r>
          </w:p>
        </w:tc>
        <w:tc>
          <w:tcPr>
            <w:tcW w:w="1170" w:type="dxa"/>
            <w:tcBorders>
              <w:top w:val="nil"/>
              <w:left w:val="nil"/>
              <w:bottom w:val="nil"/>
              <w:right w:val="nil"/>
            </w:tcBorders>
            <w:shd w:val="clear" w:color="auto" w:fill="auto"/>
            <w:noWrap/>
            <w:vAlign w:val="bottom"/>
          </w:tcPr>
          <w:p w14:paraId="2022A879" w14:textId="77777777" w:rsidR="007C686D" w:rsidRPr="0031728A" w:rsidRDefault="007C686D" w:rsidP="003A3FB2">
            <w:pPr>
              <w:jc w:val="right"/>
              <w:rPr>
                <w:rFonts w:cstheme="minorHAnsi"/>
                <w:sz w:val="20"/>
                <w:szCs w:val="20"/>
              </w:rPr>
            </w:pPr>
            <w:r w:rsidRPr="0031728A">
              <w:rPr>
                <w:rFonts w:cstheme="minorHAnsi"/>
                <w:sz w:val="20"/>
                <w:szCs w:val="20"/>
              </w:rPr>
              <w:t>14</w:t>
            </w:r>
          </w:p>
        </w:tc>
        <w:tc>
          <w:tcPr>
            <w:tcW w:w="1156" w:type="dxa"/>
            <w:tcBorders>
              <w:top w:val="nil"/>
              <w:left w:val="nil"/>
              <w:bottom w:val="nil"/>
              <w:right w:val="nil"/>
            </w:tcBorders>
            <w:shd w:val="clear" w:color="auto" w:fill="auto"/>
            <w:noWrap/>
            <w:vAlign w:val="bottom"/>
          </w:tcPr>
          <w:p w14:paraId="6CA5F69B"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35F2918B"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35C65771" w14:textId="77777777" w:rsidR="007C686D" w:rsidRPr="0031728A" w:rsidRDefault="007C686D" w:rsidP="003A3FB2">
            <w:pPr>
              <w:rPr>
                <w:rFonts w:cstheme="minorHAnsi"/>
                <w:sz w:val="20"/>
                <w:szCs w:val="20"/>
              </w:rPr>
            </w:pPr>
            <w:r w:rsidRPr="0031728A">
              <w:rPr>
                <w:rFonts w:cstheme="minorHAnsi"/>
                <w:sz w:val="20"/>
                <w:szCs w:val="20"/>
              </w:rPr>
              <w:t>Fe Doubles</w:t>
            </w:r>
          </w:p>
        </w:tc>
      </w:tr>
      <w:tr w:rsidR="007C686D" w:rsidRPr="0031728A" w14:paraId="07614C52" w14:textId="77777777" w:rsidTr="003A3FB2">
        <w:trPr>
          <w:trHeight w:val="260"/>
        </w:trPr>
        <w:tc>
          <w:tcPr>
            <w:tcW w:w="1651" w:type="dxa"/>
            <w:tcBorders>
              <w:top w:val="nil"/>
              <w:left w:val="nil"/>
              <w:bottom w:val="nil"/>
              <w:right w:val="nil"/>
            </w:tcBorders>
            <w:shd w:val="clear" w:color="auto" w:fill="auto"/>
            <w:noWrap/>
            <w:vAlign w:val="bottom"/>
          </w:tcPr>
          <w:p w14:paraId="6CDD3F15"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7EC9E9BC" w14:textId="77777777" w:rsidR="007C686D" w:rsidRPr="0031728A" w:rsidRDefault="007C686D" w:rsidP="003A3FB2">
            <w:pPr>
              <w:jc w:val="right"/>
              <w:rPr>
                <w:rFonts w:cstheme="minorHAnsi"/>
                <w:sz w:val="20"/>
                <w:szCs w:val="20"/>
              </w:rPr>
            </w:pPr>
            <w:r w:rsidRPr="0031728A">
              <w:rPr>
                <w:rFonts w:cstheme="minorHAnsi"/>
                <w:sz w:val="20"/>
                <w:szCs w:val="20"/>
              </w:rPr>
              <w:t>14</w:t>
            </w:r>
          </w:p>
        </w:tc>
        <w:tc>
          <w:tcPr>
            <w:tcW w:w="1063" w:type="dxa"/>
            <w:tcBorders>
              <w:top w:val="nil"/>
              <w:left w:val="nil"/>
              <w:bottom w:val="nil"/>
              <w:right w:val="nil"/>
            </w:tcBorders>
            <w:shd w:val="clear" w:color="auto" w:fill="auto"/>
            <w:noWrap/>
            <w:vAlign w:val="bottom"/>
          </w:tcPr>
          <w:p w14:paraId="2318BAB9" w14:textId="77777777" w:rsidR="007C686D" w:rsidRPr="0031728A" w:rsidRDefault="007C686D" w:rsidP="003A3FB2">
            <w:pPr>
              <w:jc w:val="right"/>
              <w:rPr>
                <w:rFonts w:cstheme="minorHAnsi"/>
                <w:sz w:val="20"/>
                <w:szCs w:val="20"/>
              </w:rPr>
            </w:pPr>
            <w:r w:rsidRPr="0031728A">
              <w:rPr>
                <w:rFonts w:cstheme="minorHAnsi"/>
                <w:sz w:val="20"/>
                <w:szCs w:val="20"/>
              </w:rPr>
              <w:t>14</w:t>
            </w:r>
          </w:p>
        </w:tc>
        <w:tc>
          <w:tcPr>
            <w:tcW w:w="1170" w:type="dxa"/>
            <w:tcBorders>
              <w:top w:val="nil"/>
              <w:left w:val="nil"/>
              <w:bottom w:val="nil"/>
              <w:right w:val="nil"/>
            </w:tcBorders>
            <w:shd w:val="clear" w:color="auto" w:fill="auto"/>
            <w:noWrap/>
            <w:vAlign w:val="bottom"/>
          </w:tcPr>
          <w:p w14:paraId="06C01491" w14:textId="77777777" w:rsidR="007C686D" w:rsidRPr="0031728A" w:rsidRDefault="007C686D" w:rsidP="003A3FB2">
            <w:pPr>
              <w:jc w:val="right"/>
              <w:rPr>
                <w:rFonts w:cstheme="minorHAnsi"/>
                <w:sz w:val="20"/>
                <w:szCs w:val="20"/>
              </w:rPr>
            </w:pPr>
            <w:r w:rsidRPr="0031728A">
              <w:rPr>
                <w:rFonts w:cstheme="minorHAnsi"/>
                <w:sz w:val="20"/>
                <w:szCs w:val="20"/>
              </w:rPr>
              <w:t>30</w:t>
            </w:r>
          </w:p>
        </w:tc>
        <w:tc>
          <w:tcPr>
            <w:tcW w:w="1156" w:type="dxa"/>
            <w:tcBorders>
              <w:top w:val="nil"/>
              <w:left w:val="nil"/>
              <w:bottom w:val="nil"/>
              <w:right w:val="nil"/>
            </w:tcBorders>
            <w:shd w:val="clear" w:color="auto" w:fill="auto"/>
            <w:noWrap/>
            <w:vAlign w:val="bottom"/>
          </w:tcPr>
          <w:p w14:paraId="11E1AB7C"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197C7F5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582E683A" w14:textId="77777777" w:rsidR="007C686D" w:rsidRPr="0031728A" w:rsidRDefault="007C686D" w:rsidP="003A3FB2">
            <w:pPr>
              <w:rPr>
                <w:rFonts w:cstheme="minorHAnsi"/>
                <w:sz w:val="20"/>
                <w:szCs w:val="20"/>
              </w:rPr>
            </w:pPr>
            <w:r w:rsidRPr="0031728A">
              <w:rPr>
                <w:rFonts w:cstheme="minorHAnsi"/>
                <w:sz w:val="20"/>
                <w:szCs w:val="20"/>
              </w:rPr>
              <w:t>O+ Doubles</w:t>
            </w:r>
          </w:p>
        </w:tc>
      </w:tr>
      <w:tr w:rsidR="007C686D" w:rsidRPr="0031728A" w14:paraId="5A4682C0" w14:textId="77777777" w:rsidTr="003A3FB2">
        <w:trPr>
          <w:trHeight w:val="260"/>
        </w:trPr>
        <w:tc>
          <w:tcPr>
            <w:tcW w:w="1651" w:type="dxa"/>
            <w:tcBorders>
              <w:top w:val="nil"/>
              <w:left w:val="nil"/>
              <w:bottom w:val="nil"/>
              <w:right w:val="nil"/>
            </w:tcBorders>
            <w:shd w:val="clear" w:color="auto" w:fill="auto"/>
            <w:noWrap/>
            <w:vAlign w:val="bottom"/>
          </w:tcPr>
          <w:p w14:paraId="3AB991B3"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7C17446F"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063" w:type="dxa"/>
            <w:tcBorders>
              <w:top w:val="nil"/>
              <w:left w:val="nil"/>
              <w:bottom w:val="nil"/>
              <w:right w:val="nil"/>
            </w:tcBorders>
            <w:shd w:val="clear" w:color="auto" w:fill="auto"/>
            <w:noWrap/>
            <w:vAlign w:val="bottom"/>
          </w:tcPr>
          <w:p w14:paraId="23A9504F"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317AB57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4B8FD2F2"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679C6368"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759E7048"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4D514E4E" w14:textId="77777777" w:rsidTr="003A3FB2">
        <w:trPr>
          <w:trHeight w:val="260"/>
        </w:trPr>
        <w:tc>
          <w:tcPr>
            <w:tcW w:w="1651" w:type="dxa"/>
            <w:tcBorders>
              <w:top w:val="nil"/>
              <w:left w:val="nil"/>
              <w:bottom w:val="nil"/>
              <w:right w:val="nil"/>
            </w:tcBorders>
            <w:shd w:val="clear" w:color="auto" w:fill="auto"/>
            <w:noWrap/>
            <w:vAlign w:val="bottom"/>
          </w:tcPr>
          <w:p w14:paraId="5E12DEAF" w14:textId="77777777" w:rsidR="007C686D" w:rsidRPr="0031728A" w:rsidRDefault="007C686D" w:rsidP="003A3FB2">
            <w:pPr>
              <w:rPr>
                <w:rFonts w:cstheme="minorHAnsi"/>
                <w:sz w:val="20"/>
                <w:szCs w:val="20"/>
              </w:rPr>
            </w:pPr>
            <w:r w:rsidRPr="0031728A">
              <w:rPr>
                <w:rFonts w:cstheme="minorHAnsi"/>
                <w:sz w:val="20"/>
                <w:szCs w:val="20"/>
              </w:rPr>
              <w:t>SW Z&gt;2</w:t>
            </w:r>
          </w:p>
        </w:tc>
        <w:tc>
          <w:tcPr>
            <w:tcW w:w="649" w:type="dxa"/>
            <w:tcBorders>
              <w:top w:val="nil"/>
              <w:left w:val="nil"/>
              <w:bottom w:val="nil"/>
              <w:right w:val="nil"/>
            </w:tcBorders>
            <w:shd w:val="clear" w:color="auto" w:fill="auto"/>
            <w:noWrap/>
            <w:vAlign w:val="bottom"/>
          </w:tcPr>
          <w:p w14:paraId="14F5BEBC"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32A30000"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3243C157"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6C5CE911"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43660F70"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3D6B02A5" w14:textId="77777777" w:rsidR="007C686D" w:rsidRPr="0031728A" w:rsidRDefault="007C686D" w:rsidP="003A3FB2">
            <w:pPr>
              <w:rPr>
                <w:rFonts w:cstheme="minorHAnsi"/>
                <w:sz w:val="20"/>
                <w:szCs w:val="20"/>
              </w:rPr>
            </w:pPr>
          </w:p>
        </w:tc>
      </w:tr>
      <w:tr w:rsidR="007C686D" w:rsidRPr="0031728A" w14:paraId="1D302490" w14:textId="77777777" w:rsidTr="003A3FB2">
        <w:trPr>
          <w:trHeight w:val="260"/>
        </w:trPr>
        <w:tc>
          <w:tcPr>
            <w:tcW w:w="1651" w:type="dxa"/>
            <w:tcBorders>
              <w:top w:val="nil"/>
              <w:left w:val="nil"/>
              <w:bottom w:val="nil"/>
              <w:right w:val="nil"/>
            </w:tcBorders>
            <w:shd w:val="clear" w:color="auto" w:fill="auto"/>
            <w:noWrap/>
            <w:vAlign w:val="bottom"/>
          </w:tcPr>
          <w:p w14:paraId="4335E26C"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shd w:val="clear" w:color="auto" w:fill="auto"/>
            <w:noWrap/>
            <w:vAlign w:val="bottom"/>
          </w:tcPr>
          <w:p w14:paraId="053C2C25"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063" w:type="dxa"/>
            <w:tcBorders>
              <w:top w:val="nil"/>
              <w:left w:val="nil"/>
              <w:bottom w:val="nil"/>
              <w:right w:val="nil"/>
            </w:tcBorders>
            <w:shd w:val="clear" w:color="auto" w:fill="auto"/>
            <w:noWrap/>
            <w:vAlign w:val="bottom"/>
          </w:tcPr>
          <w:p w14:paraId="707631EC"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01662A9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477BABA8"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6E75219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1E96E086" w14:textId="77777777" w:rsidR="007C686D" w:rsidRPr="0031728A" w:rsidRDefault="007C686D" w:rsidP="003A3FB2">
            <w:pPr>
              <w:rPr>
                <w:rFonts w:cstheme="minorHAnsi"/>
                <w:sz w:val="20"/>
                <w:szCs w:val="20"/>
              </w:rPr>
            </w:pPr>
            <w:r w:rsidRPr="0031728A">
              <w:rPr>
                <w:rFonts w:cstheme="minorHAnsi"/>
                <w:sz w:val="20"/>
                <w:szCs w:val="20"/>
              </w:rPr>
              <w:t>All is not binned</w:t>
            </w:r>
          </w:p>
        </w:tc>
      </w:tr>
      <w:tr w:rsidR="007C686D" w:rsidRPr="0031728A" w14:paraId="043F8312" w14:textId="77777777" w:rsidTr="003A3FB2">
        <w:trPr>
          <w:trHeight w:val="260"/>
        </w:trPr>
        <w:tc>
          <w:tcPr>
            <w:tcW w:w="1651" w:type="dxa"/>
            <w:tcBorders>
              <w:top w:val="nil"/>
              <w:left w:val="nil"/>
              <w:bottom w:val="nil"/>
              <w:right w:val="nil"/>
            </w:tcBorders>
            <w:shd w:val="clear" w:color="auto" w:fill="auto"/>
            <w:noWrap/>
            <w:vAlign w:val="bottom"/>
          </w:tcPr>
          <w:p w14:paraId="5AF75E69"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5EEDC187"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62263AA6"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6FA4CDA4"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2071F687"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4F0B6CE3"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045D2420" w14:textId="77777777" w:rsidR="007C686D" w:rsidRPr="0031728A" w:rsidRDefault="007C686D" w:rsidP="003A3FB2">
            <w:pPr>
              <w:rPr>
                <w:rFonts w:cstheme="minorHAnsi"/>
                <w:sz w:val="20"/>
                <w:szCs w:val="20"/>
              </w:rPr>
            </w:pPr>
          </w:p>
        </w:tc>
      </w:tr>
      <w:tr w:rsidR="007C686D" w:rsidRPr="0031728A" w14:paraId="2DF83B67" w14:textId="77777777" w:rsidTr="003A3FB2">
        <w:trPr>
          <w:trHeight w:val="260"/>
        </w:trPr>
        <w:tc>
          <w:tcPr>
            <w:tcW w:w="1651" w:type="dxa"/>
            <w:tcBorders>
              <w:top w:val="nil"/>
              <w:left w:val="nil"/>
              <w:bottom w:val="nil"/>
              <w:right w:val="nil"/>
            </w:tcBorders>
            <w:shd w:val="clear" w:color="auto" w:fill="auto"/>
            <w:noWrap/>
            <w:vAlign w:val="bottom"/>
          </w:tcPr>
          <w:p w14:paraId="1393F9CC" w14:textId="77777777" w:rsidR="007C686D" w:rsidRPr="0031728A" w:rsidRDefault="007C686D" w:rsidP="003A3FB2">
            <w:pPr>
              <w:rPr>
                <w:rFonts w:cstheme="minorHAnsi"/>
                <w:sz w:val="20"/>
                <w:szCs w:val="20"/>
              </w:rPr>
            </w:pPr>
            <w:r w:rsidRPr="0031728A">
              <w:rPr>
                <w:rFonts w:cstheme="minorHAnsi"/>
                <w:sz w:val="20"/>
                <w:szCs w:val="20"/>
              </w:rPr>
              <w:t>Sw all</w:t>
            </w:r>
          </w:p>
        </w:tc>
        <w:tc>
          <w:tcPr>
            <w:tcW w:w="649" w:type="dxa"/>
            <w:tcBorders>
              <w:top w:val="nil"/>
              <w:left w:val="nil"/>
              <w:bottom w:val="nil"/>
              <w:right w:val="nil"/>
            </w:tcBorders>
            <w:shd w:val="clear" w:color="auto" w:fill="auto"/>
            <w:noWrap/>
            <w:vAlign w:val="bottom"/>
          </w:tcPr>
          <w:p w14:paraId="2EE2B9B0"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4AFA5FB7"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0236D3F7"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0C6E4E1A"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7EB6E4BB"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4971CDFD" w14:textId="77777777" w:rsidR="007C686D" w:rsidRPr="0031728A" w:rsidRDefault="007C686D" w:rsidP="003A3FB2">
            <w:pPr>
              <w:rPr>
                <w:rFonts w:cstheme="minorHAnsi"/>
                <w:sz w:val="20"/>
                <w:szCs w:val="20"/>
              </w:rPr>
            </w:pPr>
          </w:p>
        </w:tc>
      </w:tr>
      <w:tr w:rsidR="007C686D" w:rsidRPr="0031728A" w14:paraId="234B5BF6" w14:textId="77777777" w:rsidTr="003A3FB2">
        <w:trPr>
          <w:trHeight w:val="260"/>
        </w:trPr>
        <w:tc>
          <w:tcPr>
            <w:tcW w:w="1651" w:type="dxa"/>
            <w:tcBorders>
              <w:top w:val="nil"/>
              <w:left w:val="nil"/>
              <w:bottom w:val="nil"/>
              <w:right w:val="nil"/>
            </w:tcBorders>
            <w:shd w:val="clear" w:color="auto" w:fill="auto"/>
            <w:noWrap/>
            <w:vAlign w:val="bottom"/>
          </w:tcPr>
          <w:p w14:paraId="270BA5C0"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shd w:val="clear" w:color="auto" w:fill="auto"/>
            <w:noWrap/>
            <w:vAlign w:val="bottom"/>
          </w:tcPr>
          <w:p w14:paraId="04E28D99"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shd w:val="clear" w:color="auto" w:fill="auto"/>
            <w:noWrap/>
            <w:vAlign w:val="bottom"/>
          </w:tcPr>
          <w:p w14:paraId="025EC7B4"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092002CF"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2C187E7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42B78B36"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16645CDE" w14:textId="77777777" w:rsidR="007C686D" w:rsidRPr="0031728A" w:rsidRDefault="007C686D" w:rsidP="003A3FB2">
            <w:pPr>
              <w:rPr>
                <w:rFonts w:cstheme="minorHAnsi"/>
                <w:sz w:val="20"/>
                <w:szCs w:val="20"/>
              </w:rPr>
            </w:pPr>
            <w:r w:rsidRPr="0031728A">
              <w:rPr>
                <w:rFonts w:cstheme="minorHAnsi"/>
                <w:sz w:val="20"/>
                <w:szCs w:val="20"/>
              </w:rPr>
              <w:t>(bins even invalid TOF)</w:t>
            </w:r>
          </w:p>
        </w:tc>
      </w:tr>
      <w:tr w:rsidR="007C686D" w:rsidRPr="0031728A" w14:paraId="0C81E4AA" w14:textId="77777777" w:rsidTr="003A3FB2">
        <w:trPr>
          <w:trHeight w:val="260"/>
        </w:trPr>
        <w:tc>
          <w:tcPr>
            <w:tcW w:w="1651" w:type="dxa"/>
            <w:tcBorders>
              <w:top w:val="nil"/>
              <w:left w:val="nil"/>
              <w:bottom w:val="nil"/>
              <w:right w:val="nil"/>
            </w:tcBorders>
            <w:shd w:val="clear" w:color="auto" w:fill="auto"/>
            <w:noWrap/>
            <w:vAlign w:val="bottom"/>
          </w:tcPr>
          <w:p w14:paraId="1D139F65"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14D6B3EB"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0BC10A21"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07AE399B"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41E4A9D4"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7C53FE88"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3D58A36A" w14:textId="77777777" w:rsidR="007C686D" w:rsidRPr="0031728A" w:rsidRDefault="007C686D" w:rsidP="003A3FB2">
            <w:pPr>
              <w:rPr>
                <w:rFonts w:cstheme="minorHAnsi"/>
                <w:sz w:val="20"/>
                <w:szCs w:val="20"/>
              </w:rPr>
            </w:pPr>
          </w:p>
        </w:tc>
      </w:tr>
      <w:tr w:rsidR="007C686D" w:rsidRPr="0031728A" w14:paraId="79F0114B" w14:textId="77777777" w:rsidTr="003A3FB2">
        <w:trPr>
          <w:trHeight w:val="260"/>
        </w:trPr>
        <w:tc>
          <w:tcPr>
            <w:tcW w:w="1651" w:type="dxa"/>
            <w:tcBorders>
              <w:top w:val="nil"/>
              <w:left w:val="nil"/>
              <w:bottom w:val="nil"/>
              <w:right w:val="nil"/>
            </w:tcBorders>
            <w:shd w:val="clear" w:color="auto" w:fill="auto"/>
            <w:noWrap/>
            <w:vAlign w:val="bottom"/>
          </w:tcPr>
          <w:p w14:paraId="6E2E0859" w14:textId="77777777" w:rsidR="007C686D" w:rsidRPr="0031728A" w:rsidRDefault="007C686D" w:rsidP="003A3FB2">
            <w:pPr>
              <w:rPr>
                <w:rFonts w:cstheme="minorHAnsi"/>
                <w:sz w:val="20"/>
                <w:szCs w:val="20"/>
              </w:rPr>
            </w:pPr>
            <w:r w:rsidRPr="0031728A">
              <w:rPr>
                <w:rFonts w:cstheme="minorHAnsi"/>
                <w:sz w:val="20"/>
                <w:szCs w:val="20"/>
              </w:rPr>
              <w:t>Sw all</w:t>
            </w:r>
          </w:p>
        </w:tc>
        <w:tc>
          <w:tcPr>
            <w:tcW w:w="649" w:type="dxa"/>
            <w:tcBorders>
              <w:top w:val="nil"/>
              <w:left w:val="nil"/>
              <w:bottom w:val="nil"/>
              <w:right w:val="nil"/>
            </w:tcBorders>
            <w:shd w:val="clear" w:color="auto" w:fill="auto"/>
            <w:noWrap/>
            <w:vAlign w:val="bottom"/>
          </w:tcPr>
          <w:p w14:paraId="7703402E"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52C21CAC"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7BD2C4FA"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5FDBAA7F"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0928B7C3"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7A1E5D59" w14:textId="77777777" w:rsidR="007C686D" w:rsidRPr="0031728A" w:rsidRDefault="007C686D" w:rsidP="003A3FB2">
            <w:pPr>
              <w:rPr>
                <w:rFonts w:cstheme="minorHAnsi"/>
                <w:sz w:val="20"/>
                <w:szCs w:val="20"/>
              </w:rPr>
            </w:pPr>
          </w:p>
        </w:tc>
      </w:tr>
      <w:tr w:rsidR="007C686D" w:rsidRPr="0031728A" w14:paraId="777D1112" w14:textId="77777777" w:rsidTr="003A3FB2">
        <w:trPr>
          <w:trHeight w:val="260"/>
        </w:trPr>
        <w:tc>
          <w:tcPr>
            <w:tcW w:w="1651" w:type="dxa"/>
            <w:tcBorders>
              <w:top w:val="nil"/>
              <w:left w:val="nil"/>
              <w:bottom w:val="nil"/>
              <w:right w:val="nil"/>
            </w:tcBorders>
            <w:shd w:val="clear" w:color="auto" w:fill="auto"/>
            <w:noWrap/>
            <w:vAlign w:val="bottom"/>
          </w:tcPr>
          <w:p w14:paraId="09D47518"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shd w:val="clear" w:color="auto" w:fill="auto"/>
            <w:noWrap/>
            <w:vAlign w:val="bottom"/>
          </w:tcPr>
          <w:p w14:paraId="369CBD29"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shd w:val="clear" w:color="auto" w:fill="auto"/>
            <w:noWrap/>
            <w:vAlign w:val="bottom"/>
          </w:tcPr>
          <w:p w14:paraId="3611A48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5DE10E87"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1DF74230"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31B2E98E"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37B6B651" w14:textId="77777777" w:rsidR="007C686D" w:rsidRPr="0031728A" w:rsidRDefault="007C686D" w:rsidP="003A3FB2">
            <w:pPr>
              <w:rPr>
                <w:rFonts w:cstheme="minorHAnsi"/>
                <w:sz w:val="20"/>
                <w:szCs w:val="20"/>
              </w:rPr>
            </w:pPr>
            <w:r w:rsidRPr="0031728A">
              <w:rPr>
                <w:rFonts w:cstheme="minorHAnsi"/>
                <w:sz w:val="20"/>
                <w:szCs w:val="20"/>
              </w:rPr>
              <w:t>(do not bin)</w:t>
            </w:r>
          </w:p>
        </w:tc>
      </w:tr>
      <w:tr w:rsidR="007C686D" w:rsidRPr="0031728A" w14:paraId="5E2DB5FF" w14:textId="77777777" w:rsidTr="003A3FB2">
        <w:trPr>
          <w:trHeight w:val="260"/>
        </w:trPr>
        <w:tc>
          <w:tcPr>
            <w:tcW w:w="1651" w:type="dxa"/>
            <w:tcBorders>
              <w:top w:val="nil"/>
              <w:left w:val="nil"/>
              <w:bottom w:val="nil"/>
              <w:right w:val="nil"/>
            </w:tcBorders>
            <w:shd w:val="clear" w:color="auto" w:fill="auto"/>
            <w:noWrap/>
            <w:vAlign w:val="bottom"/>
          </w:tcPr>
          <w:p w14:paraId="1404E2F7"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1A83E849"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51730818"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450A56D0"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38B13817"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01C18B9F"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79160E40" w14:textId="77777777" w:rsidR="007C686D" w:rsidRPr="0031728A" w:rsidRDefault="007C686D" w:rsidP="003A3FB2">
            <w:pPr>
              <w:rPr>
                <w:rFonts w:cstheme="minorHAnsi"/>
                <w:sz w:val="20"/>
                <w:szCs w:val="20"/>
              </w:rPr>
            </w:pPr>
          </w:p>
        </w:tc>
      </w:tr>
      <w:tr w:rsidR="007C686D" w:rsidRPr="0031728A" w14:paraId="699D6EB8" w14:textId="77777777" w:rsidTr="003A3FB2">
        <w:trPr>
          <w:trHeight w:val="260"/>
        </w:trPr>
        <w:tc>
          <w:tcPr>
            <w:tcW w:w="1651" w:type="dxa"/>
            <w:tcBorders>
              <w:top w:val="nil"/>
              <w:left w:val="nil"/>
              <w:bottom w:val="nil"/>
              <w:right w:val="nil"/>
            </w:tcBorders>
            <w:shd w:val="clear" w:color="auto" w:fill="auto"/>
            <w:noWrap/>
            <w:vAlign w:val="bottom"/>
          </w:tcPr>
          <w:p w14:paraId="1AABD513" w14:textId="77777777" w:rsidR="007C686D" w:rsidRPr="0031728A" w:rsidRDefault="007C686D" w:rsidP="003A3FB2">
            <w:pPr>
              <w:rPr>
                <w:rFonts w:cstheme="minorHAnsi"/>
                <w:sz w:val="20"/>
                <w:szCs w:val="20"/>
              </w:rPr>
            </w:pPr>
            <w:r w:rsidRPr="0031728A">
              <w:rPr>
                <w:rFonts w:cstheme="minorHAnsi"/>
                <w:sz w:val="20"/>
                <w:szCs w:val="20"/>
              </w:rPr>
              <w:t>SW_H_alpha</w:t>
            </w:r>
          </w:p>
        </w:tc>
        <w:tc>
          <w:tcPr>
            <w:tcW w:w="649" w:type="dxa"/>
            <w:tcBorders>
              <w:top w:val="nil"/>
              <w:left w:val="nil"/>
              <w:bottom w:val="nil"/>
              <w:right w:val="nil"/>
            </w:tcBorders>
            <w:shd w:val="clear" w:color="auto" w:fill="auto"/>
            <w:noWrap/>
            <w:vAlign w:val="bottom"/>
          </w:tcPr>
          <w:p w14:paraId="4D1A00C9"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799CF269"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150CACB8"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224ACB03"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2A5B0676"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0113A494" w14:textId="77777777" w:rsidR="007C686D" w:rsidRPr="0031728A" w:rsidRDefault="007C686D" w:rsidP="003A3FB2">
            <w:pPr>
              <w:rPr>
                <w:rFonts w:cstheme="minorHAnsi"/>
                <w:sz w:val="20"/>
                <w:szCs w:val="20"/>
              </w:rPr>
            </w:pPr>
          </w:p>
        </w:tc>
      </w:tr>
      <w:tr w:rsidR="007C686D" w:rsidRPr="0031728A" w14:paraId="41608FA3" w14:textId="77777777" w:rsidTr="003A3FB2">
        <w:trPr>
          <w:trHeight w:val="260"/>
        </w:trPr>
        <w:tc>
          <w:tcPr>
            <w:tcW w:w="1651" w:type="dxa"/>
            <w:tcBorders>
              <w:top w:val="nil"/>
              <w:left w:val="nil"/>
              <w:bottom w:val="nil"/>
              <w:right w:val="nil"/>
            </w:tcBorders>
            <w:shd w:val="clear" w:color="auto" w:fill="auto"/>
            <w:noWrap/>
            <w:vAlign w:val="bottom"/>
          </w:tcPr>
          <w:p w14:paraId="57AD8872" w14:textId="77777777" w:rsidR="007C686D" w:rsidRPr="0031728A" w:rsidRDefault="007C686D" w:rsidP="003A3FB2">
            <w:pPr>
              <w:rPr>
                <w:rFonts w:cstheme="minorHAnsi"/>
                <w:sz w:val="20"/>
                <w:szCs w:val="20"/>
              </w:rPr>
            </w:pPr>
            <w:r w:rsidRPr="0031728A">
              <w:rPr>
                <w:rFonts w:cstheme="minorHAnsi"/>
                <w:sz w:val="20"/>
                <w:szCs w:val="20"/>
              </w:rPr>
              <w:t>SSD</w:t>
            </w:r>
          </w:p>
        </w:tc>
        <w:tc>
          <w:tcPr>
            <w:tcW w:w="649" w:type="dxa"/>
            <w:tcBorders>
              <w:top w:val="nil"/>
              <w:left w:val="nil"/>
              <w:bottom w:val="nil"/>
              <w:right w:val="nil"/>
            </w:tcBorders>
            <w:shd w:val="clear" w:color="auto" w:fill="auto"/>
            <w:noWrap/>
            <w:vAlign w:val="bottom"/>
          </w:tcPr>
          <w:p w14:paraId="37586F88" w14:textId="77777777" w:rsidR="007C686D" w:rsidRPr="0031728A" w:rsidRDefault="007C686D" w:rsidP="003A3FB2">
            <w:pPr>
              <w:jc w:val="right"/>
              <w:rPr>
                <w:rFonts w:cstheme="minorHAnsi"/>
                <w:sz w:val="20"/>
                <w:szCs w:val="20"/>
              </w:rPr>
            </w:pPr>
            <w:r w:rsidRPr="0031728A">
              <w:rPr>
                <w:rFonts w:cstheme="minorHAnsi"/>
                <w:sz w:val="20"/>
                <w:szCs w:val="20"/>
              </w:rPr>
              <w:t>0</w:t>
            </w:r>
          </w:p>
        </w:tc>
        <w:tc>
          <w:tcPr>
            <w:tcW w:w="1063" w:type="dxa"/>
            <w:tcBorders>
              <w:top w:val="nil"/>
              <w:left w:val="nil"/>
              <w:bottom w:val="nil"/>
              <w:right w:val="nil"/>
            </w:tcBorders>
            <w:shd w:val="clear" w:color="auto" w:fill="auto"/>
            <w:noWrap/>
            <w:vAlign w:val="bottom"/>
          </w:tcPr>
          <w:p w14:paraId="56BB8062" w14:textId="77777777" w:rsidR="007C686D" w:rsidRPr="0031728A" w:rsidRDefault="007C686D" w:rsidP="003A3FB2">
            <w:pPr>
              <w:jc w:val="right"/>
              <w:rPr>
                <w:rFonts w:cstheme="minorHAnsi"/>
                <w:sz w:val="20"/>
                <w:szCs w:val="20"/>
              </w:rPr>
            </w:pPr>
            <w:r w:rsidRPr="0031728A">
              <w:rPr>
                <w:rFonts w:cstheme="minorHAnsi"/>
                <w:sz w:val="20"/>
                <w:szCs w:val="20"/>
              </w:rPr>
              <w:t>0.5</w:t>
            </w:r>
          </w:p>
        </w:tc>
        <w:tc>
          <w:tcPr>
            <w:tcW w:w="1170" w:type="dxa"/>
            <w:tcBorders>
              <w:top w:val="nil"/>
              <w:left w:val="nil"/>
              <w:bottom w:val="nil"/>
              <w:right w:val="nil"/>
            </w:tcBorders>
            <w:shd w:val="clear" w:color="auto" w:fill="auto"/>
            <w:noWrap/>
            <w:vAlign w:val="bottom"/>
          </w:tcPr>
          <w:p w14:paraId="7239107B"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56" w:type="dxa"/>
            <w:tcBorders>
              <w:top w:val="nil"/>
              <w:left w:val="nil"/>
              <w:bottom w:val="nil"/>
              <w:right w:val="nil"/>
            </w:tcBorders>
            <w:shd w:val="clear" w:color="auto" w:fill="auto"/>
            <w:noWrap/>
            <w:vAlign w:val="bottom"/>
          </w:tcPr>
          <w:p w14:paraId="123A3992"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5EBF4551"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2869" w:type="dxa"/>
            <w:tcBorders>
              <w:top w:val="nil"/>
              <w:left w:val="nil"/>
              <w:bottom w:val="nil"/>
              <w:right w:val="nil"/>
            </w:tcBorders>
            <w:shd w:val="clear" w:color="auto" w:fill="auto"/>
            <w:noWrap/>
            <w:vAlign w:val="bottom"/>
          </w:tcPr>
          <w:p w14:paraId="6AD325DD" w14:textId="77777777" w:rsidR="007C686D" w:rsidRPr="0031728A" w:rsidRDefault="007C686D" w:rsidP="003A3FB2">
            <w:pPr>
              <w:rPr>
                <w:rFonts w:cstheme="minorHAnsi"/>
                <w:sz w:val="20"/>
                <w:szCs w:val="20"/>
              </w:rPr>
            </w:pPr>
            <w:r w:rsidRPr="0031728A">
              <w:rPr>
                <w:rFonts w:cstheme="minorHAnsi"/>
                <w:sz w:val="20"/>
                <w:szCs w:val="20"/>
              </w:rPr>
              <w:t>H+ doubles &amp; triples</w:t>
            </w:r>
          </w:p>
        </w:tc>
      </w:tr>
      <w:tr w:rsidR="007C686D" w:rsidRPr="0031728A" w14:paraId="0614F28F" w14:textId="77777777" w:rsidTr="003A3FB2">
        <w:trPr>
          <w:trHeight w:val="260"/>
        </w:trPr>
        <w:tc>
          <w:tcPr>
            <w:tcW w:w="1651" w:type="dxa"/>
            <w:tcBorders>
              <w:top w:val="nil"/>
              <w:left w:val="nil"/>
              <w:bottom w:val="nil"/>
              <w:right w:val="nil"/>
            </w:tcBorders>
            <w:shd w:val="clear" w:color="auto" w:fill="auto"/>
            <w:noWrap/>
            <w:vAlign w:val="bottom"/>
          </w:tcPr>
          <w:p w14:paraId="30733FE6"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506732AB"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063" w:type="dxa"/>
            <w:tcBorders>
              <w:top w:val="nil"/>
              <w:left w:val="nil"/>
              <w:bottom w:val="nil"/>
              <w:right w:val="nil"/>
            </w:tcBorders>
            <w:shd w:val="clear" w:color="auto" w:fill="auto"/>
            <w:noWrap/>
            <w:vAlign w:val="bottom"/>
          </w:tcPr>
          <w:p w14:paraId="220FBB57"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70" w:type="dxa"/>
            <w:tcBorders>
              <w:top w:val="nil"/>
              <w:left w:val="nil"/>
              <w:bottom w:val="nil"/>
              <w:right w:val="nil"/>
            </w:tcBorders>
            <w:shd w:val="clear" w:color="auto" w:fill="auto"/>
            <w:noWrap/>
            <w:vAlign w:val="bottom"/>
          </w:tcPr>
          <w:p w14:paraId="5092BDB0"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shd w:val="clear" w:color="auto" w:fill="auto"/>
            <w:noWrap/>
            <w:vAlign w:val="bottom"/>
          </w:tcPr>
          <w:p w14:paraId="2883F4E9"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262" w:type="dxa"/>
            <w:tcBorders>
              <w:top w:val="nil"/>
              <w:left w:val="nil"/>
              <w:bottom w:val="nil"/>
              <w:right w:val="nil"/>
            </w:tcBorders>
            <w:shd w:val="clear" w:color="auto" w:fill="auto"/>
            <w:noWrap/>
            <w:vAlign w:val="bottom"/>
          </w:tcPr>
          <w:p w14:paraId="69575EAA"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2869" w:type="dxa"/>
            <w:tcBorders>
              <w:top w:val="nil"/>
              <w:left w:val="nil"/>
              <w:bottom w:val="nil"/>
              <w:right w:val="nil"/>
            </w:tcBorders>
            <w:shd w:val="clear" w:color="auto" w:fill="auto"/>
            <w:noWrap/>
            <w:vAlign w:val="bottom"/>
          </w:tcPr>
          <w:p w14:paraId="57D79FA9" w14:textId="77777777" w:rsidR="007C686D" w:rsidRPr="0031728A" w:rsidRDefault="007C686D" w:rsidP="003A3FB2">
            <w:pPr>
              <w:rPr>
                <w:rFonts w:cstheme="minorHAnsi"/>
                <w:sz w:val="20"/>
                <w:szCs w:val="20"/>
              </w:rPr>
            </w:pPr>
            <w:r w:rsidRPr="0031728A">
              <w:rPr>
                <w:rFonts w:cstheme="minorHAnsi"/>
                <w:sz w:val="20"/>
                <w:szCs w:val="20"/>
              </w:rPr>
              <w:t>He++ doubles</w:t>
            </w:r>
          </w:p>
        </w:tc>
      </w:tr>
      <w:tr w:rsidR="007C686D" w:rsidRPr="0031728A" w14:paraId="28044DE5" w14:textId="77777777" w:rsidTr="003A3FB2">
        <w:trPr>
          <w:trHeight w:val="260"/>
        </w:trPr>
        <w:tc>
          <w:tcPr>
            <w:tcW w:w="1651" w:type="dxa"/>
            <w:tcBorders>
              <w:top w:val="nil"/>
              <w:left w:val="nil"/>
              <w:bottom w:val="nil"/>
              <w:right w:val="nil"/>
            </w:tcBorders>
            <w:shd w:val="clear" w:color="auto" w:fill="auto"/>
            <w:noWrap/>
            <w:vAlign w:val="bottom"/>
          </w:tcPr>
          <w:p w14:paraId="6CAA1B75"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54EC4A98" w14:textId="77777777" w:rsidR="007C686D" w:rsidRPr="0031728A" w:rsidRDefault="007C686D" w:rsidP="003A3FB2">
            <w:pPr>
              <w:jc w:val="right"/>
              <w:rPr>
                <w:rFonts w:cstheme="minorHAnsi"/>
                <w:sz w:val="20"/>
                <w:szCs w:val="20"/>
              </w:rPr>
            </w:pPr>
            <w:r w:rsidRPr="0031728A">
              <w:rPr>
                <w:rFonts w:cstheme="minorHAnsi"/>
                <w:sz w:val="20"/>
                <w:szCs w:val="20"/>
              </w:rPr>
              <w:t>2</w:t>
            </w:r>
          </w:p>
        </w:tc>
        <w:tc>
          <w:tcPr>
            <w:tcW w:w="1063" w:type="dxa"/>
            <w:tcBorders>
              <w:top w:val="nil"/>
              <w:left w:val="nil"/>
              <w:bottom w:val="nil"/>
              <w:right w:val="nil"/>
            </w:tcBorders>
            <w:shd w:val="clear" w:color="auto" w:fill="auto"/>
            <w:noWrap/>
            <w:vAlign w:val="bottom"/>
          </w:tcPr>
          <w:p w14:paraId="07F68310" w14:textId="77777777" w:rsidR="007C686D" w:rsidRPr="0031728A" w:rsidRDefault="007C686D" w:rsidP="003A3FB2">
            <w:pPr>
              <w:jc w:val="right"/>
              <w:rPr>
                <w:rFonts w:cstheme="minorHAnsi"/>
                <w:sz w:val="20"/>
                <w:szCs w:val="20"/>
              </w:rPr>
            </w:pPr>
            <w:r w:rsidRPr="0031728A">
              <w:rPr>
                <w:rFonts w:cstheme="minorHAnsi"/>
                <w:sz w:val="20"/>
                <w:szCs w:val="20"/>
              </w:rPr>
              <w:t>1.3</w:t>
            </w:r>
          </w:p>
        </w:tc>
        <w:tc>
          <w:tcPr>
            <w:tcW w:w="1170" w:type="dxa"/>
            <w:tcBorders>
              <w:top w:val="nil"/>
              <w:left w:val="nil"/>
              <w:bottom w:val="nil"/>
              <w:right w:val="nil"/>
            </w:tcBorders>
            <w:shd w:val="clear" w:color="auto" w:fill="auto"/>
            <w:noWrap/>
            <w:vAlign w:val="bottom"/>
          </w:tcPr>
          <w:p w14:paraId="170EA820"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156" w:type="dxa"/>
            <w:tcBorders>
              <w:top w:val="nil"/>
              <w:left w:val="nil"/>
              <w:bottom w:val="nil"/>
              <w:right w:val="nil"/>
            </w:tcBorders>
            <w:shd w:val="clear" w:color="auto" w:fill="auto"/>
            <w:noWrap/>
            <w:vAlign w:val="bottom"/>
          </w:tcPr>
          <w:p w14:paraId="285486A7" w14:textId="77777777" w:rsidR="007C686D" w:rsidRPr="0031728A" w:rsidRDefault="007C686D" w:rsidP="003A3FB2">
            <w:pPr>
              <w:jc w:val="right"/>
              <w:rPr>
                <w:rFonts w:cstheme="minorHAnsi"/>
                <w:sz w:val="20"/>
                <w:szCs w:val="20"/>
              </w:rPr>
            </w:pPr>
            <w:r w:rsidRPr="0031728A">
              <w:rPr>
                <w:rFonts w:cstheme="minorHAnsi"/>
                <w:sz w:val="20"/>
                <w:szCs w:val="20"/>
              </w:rPr>
              <w:t>1.5</w:t>
            </w:r>
          </w:p>
        </w:tc>
        <w:tc>
          <w:tcPr>
            <w:tcW w:w="1262" w:type="dxa"/>
            <w:tcBorders>
              <w:top w:val="nil"/>
              <w:left w:val="nil"/>
              <w:bottom w:val="nil"/>
              <w:right w:val="nil"/>
            </w:tcBorders>
            <w:shd w:val="clear" w:color="auto" w:fill="auto"/>
            <w:noWrap/>
            <w:vAlign w:val="bottom"/>
          </w:tcPr>
          <w:p w14:paraId="4DBE82E5" w14:textId="77777777" w:rsidR="007C686D" w:rsidRPr="0031728A" w:rsidRDefault="007C686D" w:rsidP="003A3FB2">
            <w:pPr>
              <w:jc w:val="right"/>
              <w:rPr>
                <w:rFonts w:cstheme="minorHAnsi"/>
                <w:sz w:val="20"/>
                <w:szCs w:val="20"/>
              </w:rPr>
            </w:pPr>
            <w:r w:rsidRPr="0031728A">
              <w:rPr>
                <w:rFonts w:cstheme="minorHAnsi"/>
                <w:sz w:val="20"/>
                <w:szCs w:val="20"/>
              </w:rPr>
              <w:t>8</w:t>
            </w:r>
          </w:p>
        </w:tc>
        <w:tc>
          <w:tcPr>
            <w:tcW w:w="2869" w:type="dxa"/>
            <w:tcBorders>
              <w:top w:val="nil"/>
              <w:left w:val="nil"/>
              <w:bottom w:val="nil"/>
              <w:right w:val="nil"/>
            </w:tcBorders>
            <w:shd w:val="clear" w:color="auto" w:fill="auto"/>
            <w:noWrap/>
            <w:vAlign w:val="bottom"/>
          </w:tcPr>
          <w:p w14:paraId="20B056F2" w14:textId="77777777" w:rsidR="007C686D" w:rsidRPr="0031728A" w:rsidRDefault="007C686D" w:rsidP="003A3FB2">
            <w:pPr>
              <w:rPr>
                <w:rFonts w:cstheme="minorHAnsi"/>
                <w:sz w:val="20"/>
                <w:szCs w:val="20"/>
              </w:rPr>
            </w:pPr>
            <w:r w:rsidRPr="0031728A">
              <w:rPr>
                <w:rFonts w:cstheme="minorHAnsi"/>
                <w:sz w:val="20"/>
                <w:szCs w:val="20"/>
              </w:rPr>
              <w:t>He++ triples</w:t>
            </w:r>
          </w:p>
        </w:tc>
      </w:tr>
      <w:tr w:rsidR="007C686D" w:rsidRPr="0031728A" w14:paraId="64AE6E74" w14:textId="77777777" w:rsidTr="003A3FB2">
        <w:trPr>
          <w:trHeight w:val="260"/>
        </w:trPr>
        <w:tc>
          <w:tcPr>
            <w:tcW w:w="1651" w:type="dxa"/>
            <w:tcBorders>
              <w:top w:val="nil"/>
              <w:left w:val="nil"/>
              <w:bottom w:val="nil"/>
              <w:right w:val="nil"/>
            </w:tcBorders>
            <w:shd w:val="clear" w:color="auto" w:fill="auto"/>
            <w:noWrap/>
            <w:vAlign w:val="bottom"/>
          </w:tcPr>
          <w:p w14:paraId="482D04B6" w14:textId="77777777" w:rsidR="007C686D" w:rsidRPr="0031728A" w:rsidRDefault="007C686D" w:rsidP="003A3FB2">
            <w:pPr>
              <w:rPr>
                <w:rFonts w:cstheme="minorHAnsi"/>
                <w:sz w:val="20"/>
                <w:szCs w:val="20"/>
              </w:rPr>
            </w:pPr>
          </w:p>
        </w:tc>
        <w:tc>
          <w:tcPr>
            <w:tcW w:w="649" w:type="dxa"/>
            <w:tcBorders>
              <w:top w:val="nil"/>
              <w:left w:val="nil"/>
              <w:bottom w:val="nil"/>
              <w:right w:val="nil"/>
            </w:tcBorders>
            <w:shd w:val="clear" w:color="auto" w:fill="auto"/>
            <w:noWrap/>
            <w:vAlign w:val="bottom"/>
          </w:tcPr>
          <w:p w14:paraId="021A8EA4"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shd w:val="clear" w:color="auto" w:fill="auto"/>
            <w:noWrap/>
            <w:vAlign w:val="bottom"/>
          </w:tcPr>
          <w:p w14:paraId="4FDED8DB"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33323B0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290E5FFE"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278569D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443948E6" w14:textId="77777777" w:rsidR="007C686D" w:rsidRPr="0031728A" w:rsidRDefault="007C686D" w:rsidP="003A3FB2">
            <w:pPr>
              <w:rPr>
                <w:rFonts w:cstheme="minorHAnsi"/>
                <w:sz w:val="20"/>
                <w:szCs w:val="20"/>
              </w:rPr>
            </w:pPr>
            <w:r w:rsidRPr="0031728A">
              <w:rPr>
                <w:rFonts w:cstheme="minorHAnsi"/>
                <w:sz w:val="20"/>
                <w:szCs w:val="20"/>
              </w:rPr>
              <w:t>The Rest - Thrown away</w:t>
            </w:r>
          </w:p>
        </w:tc>
      </w:tr>
      <w:tr w:rsidR="007C686D" w:rsidRPr="0031728A" w14:paraId="00544677" w14:textId="77777777" w:rsidTr="003A3FB2">
        <w:trPr>
          <w:trHeight w:val="260"/>
        </w:trPr>
        <w:tc>
          <w:tcPr>
            <w:tcW w:w="1651" w:type="dxa"/>
            <w:tcBorders>
              <w:top w:val="nil"/>
              <w:left w:val="nil"/>
              <w:bottom w:val="nil"/>
              <w:right w:val="nil"/>
            </w:tcBorders>
            <w:shd w:val="clear" w:color="auto" w:fill="auto"/>
            <w:noWrap/>
            <w:vAlign w:val="bottom"/>
          </w:tcPr>
          <w:p w14:paraId="12D03C3F" w14:textId="77777777" w:rsidR="007C686D" w:rsidRPr="0031728A" w:rsidRDefault="007C686D" w:rsidP="003A3FB2">
            <w:pPr>
              <w:rPr>
                <w:rFonts w:cstheme="minorHAnsi"/>
                <w:sz w:val="20"/>
                <w:szCs w:val="20"/>
              </w:rPr>
            </w:pPr>
            <w:r w:rsidRPr="0031728A">
              <w:rPr>
                <w:rFonts w:cstheme="minorHAnsi"/>
                <w:sz w:val="20"/>
                <w:szCs w:val="20"/>
              </w:rPr>
              <w:t>SW_H_alpha</w:t>
            </w:r>
          </w:p>
        </w:tc>
        <w:tc>
          <w:tcPr>
            <w:tcW w:w="649" w:type="dxa"/>
            <w:tcBorders>
              <w:top w:val="nil"/>
              <w:left w:val="nil"/>
              <w:bottom w:val="nil"/>
              <w:right w:val="nil"/>
            </w:tcBorders>
            <w:shd w:val="clear" w:color="auto" w:fill="auto"/>
            <w:noWrap/>
            <w:vAlign w:val="bottom"/>
          </w:tcPr>
          <w:p w14:paraId="59A40A23" w14:textId="77777777" w:rsidR="007C686D" w:rsidRPr="0031728A" w:rsidRDefault="007C686D" w:rsidP="003A3FB2">
            <w:pPr>
              <w:rPr>
                <w:rFonts w:cstheme="minorHAnsi"/>
                <w:sz w:val="20"/>
                <w:szCs w:val="20"/>
              </w:rPr>
            </w:pPr>
          </w:p>
        </w:tc>
        <w:tc>
          <w:tcPr>
            <w:tcW w:w="1063" w:type="dxa"/>
            <w:tcBorders>
              <w:top w:val="nil"/>
              <w:left w:val="nil"/>
              <w:bottom w:val="nil"/>
              <w:right w:val="nil"/>
            </w:tcBorders>
            <w:shd w:val="clear" w:color="auto" w:fill="auto"/>
            <w:noWrap/>
            <w:vAlign w:val="bottom"/>
          </w:tcPr>
          <w:p w14:paraId="0525C4F9" w14:textId="77777777" w:rsidR="007C686D" w:rsidRPr="0031728A" w:rsidRDefault="007C686D" w:rsidP="003A3FB2">
            <w:pPr>
              <w:rPr>
                <w:rFonts w:cstheme="minorHAnsi"/>
                <w:sz w:val="20"/>
                <w:szCs w:val="20"/>
              </w:rPr>
            </w:pPr>
          </w:p>
        </w:tc>
        <w:tc>
          <w:tcPr>
            <w:tcW w:w="1170" w:type="dxa"/>
            <w:tcBorders>
              <w:top w:val="nil"/>
              <w:left w:val="nil"/>
              <w:bottom w:val="nil"/>
              <w:right w:val="nil"/>
            </w:tcBorders>
            <w:shd w:val="clear" w:color="auto" w:fill="auto"/>
            <w:noWrap/>
            <w:vAlign w:val="bottom"/>
          </w:tcPr>
          <w:p w14:paraId="15023949" w14:textId="77777777" w:rsidR="007C686D" w:rsidRPr="0031728A" w:rsidRDefault="007C686D" w:rsidP="003A3FB2">
            <w:pPr>
              <w:rPr>
                <w:rFonts w:cstheme="minorHAnsi"/>
                <w:sz w:val="20"/>
                <w:szCs w:val="20"/>
              </w:rPr>
            </w:pPr>
          </w:p>
        </w:tc>
        <w:tc>
          <w:tcPr>
            <w:tcW w:w="1156" w:type="dxa"/>
            <w:tcBorders>
              <w:top w:val="nil"/>
              <w:left w:val="nil"/>
              <w:bottom w:val="nil"/>
              <w:right w:val="nil"/>
            </w:tcBorders>
            <w:shd w:val="clear" w:color="auto" w:fill="auto"/>
            <w:noWrap/>
            <w:vAlign w:val="bottom"/>
          </w:tcPr>
          <w:p w14:paraId="115C5B2C" w14:textId="77777777" w:rsidR="007C686D" w:rsidRPr="0031728A" w:rsidRDefault="007C686D" w:rsidP="003A3FB2">
            <w:pPr>
              <w:rPr>
                <w:rFonts w:cstheme="minorHAnsi"/>
                <w:sz w:val="20"/>
                <w:szCs w:val="20"/>
              </w:rPr>
            </w:pPr>
          </w:p>
        </w:tc>
        <w:tc>
          <w:tcPr>
            <w:tcW w:w="1262" w:type="dxa"/>
            <w:tcBorders>
              <w:top w:val="nil"/>
              <w:left w:val="nil"/>
              <w:bottom w:val="nil"/>
              <w:right w:val="nil"/>
            </w:tcBorders>
            <w:shd w:val="clear" w:color="auto" w:fill="auto"/>
            <w:noWrap/>
            <w:vAlign w:val="bottom"/>
          </w:tcPr>
          <w:p w14:paraId="1F225C8F" w14:textId="77777777" w:rsidR="007C686D" w:rsidRPr="0031728A" w:rsidRDefault="007C686D" w:rsidP="003A3FB2">
            <w:pPr>
              <w:rPr>
                <w:rFonts w:cstheme="minorHAnsi"/>
                <w:sz w:val="20"/>
                <w:szCs w:val="20"/>
              </w:rPr>
            </w:pPr>
          </w:p>
        </w:tc>
        <w:tc>
          <w:tcPr>
            <w:tcW w:w="2869" w:type="dxa"/>
            <w:tcBorders>
              <w:top w:val="nil"/>
              <w:left w:val="nil"/>
              <w:bottom w:val="nil"/>
              <w:right w:val="nil"/>
            </w:tcBorders>
            <w:shd w:val="clear" w:color="auto" w:fill="auto"/>
            <w:noWrap/>
            <w:vAlign w:val="bottom"/>
          </w:tcPr>
          <w:p w14:paraId="0445AEEC" w14:textId="77777777" w:rsidR="007C686D" w:rsidRPr="0031728A" w:rsidRDefault="007C686D" w:rsidP="003A3FB2">
            <w:pPr>
              <w:rPr>
                <w:rFonts w:cstheme="minorHAnsi"/>
                <w:sz w:val="20"/>
                <w:szCs w:val="20"/>
              </w:rPr>
            </w:pPr>
          </w:p>
        </w:tc>
      </w:tr>
      <w:tr w:rsidR="007C686D" w:rsidRPr="0031728A" w14:paraId="63F85171" w14:textId="77777777" w:rsidTr="003A3FB2">
        <w:trPr>
          <w:trHeight w:val="260"/>
        </w:trPr>
        <w:tc>
          <w:tcPr>
            <w:tcW w:w="1651" w:type="dxa"/>
            <w:tcBorders>
              <w:top w:val="nil"/>
              <w:left w:val="nil"/>
              <w:bottom w:val="nil"/>
              <w:right w:val="nil"/>
            </w:tcBorders>
            <w:shd w:val="clear" w:color="auto" w:fill="auto"/>
            <w:noWrap/>
            <w:vAlign w:val="bottom"/>
          </w:tcPr>
          <w:p w14:paraId="3C1FF595" w14:textId="77777777" w:rsidR="007C686D" w:rsidRPr="0031728A" w:rsidRDefault="007C686D" w:rsidP="003A3FB2">
            <w:pPr>
              <w:rPr>
                <w:rFonts w:cstheme="minorHAnsi"/>
                <w:sz w:val="20"/>
                <w:szCs w:val="20"/>
              </w:rPr>
            </w:pPr>
            <w:r w:rsidRPr="0031728A">
              <w:rPr>
                <w:rFonts w:cstheme="minorHAnsi"/>
                <w:sz w:val="20"/>
                <w:szCs w:val="20"/>
              </w:rPr>
              <w:t>Non-SSD</w:t>
            </w:r>
          </w:p>
        </w:tc>
        <w:tc>
          <w:tcPr>
            <w:tcW w:w="649" w:type="dxa"/>
            <w:tcBorders>
              <w:top w:val="nil"/>
              <w:left w:val="nil"/>
              <w:bottom w:val="nil"/>
              <w:right w:val="nil"/>
            </w:tcBorders>
            <w:shd w:val="clear" w:color="auto" w:fill="auto"/>
            <w:noWrap/>
            <w:vAlign w:val="bottom"/>
          </w:tcPr>
          <w:p w14:paraId="311D315E" w14:textId="77777777" w:rsidR="007C686D" w:rsidRPr="0031728A" w:rsidRDefault="007C686D" w:rsidP="003A3FB2">
            <w:pPr>
              <w:jc w:val="right"/>
              <w:rPr>
                <w:rFonts w:cstheme="minorHAnsi"/>
                <w:sz w:val="20"/>
                <w:szCs w:val="20"/>
              </w:rPr>
            </w:pPr>
            <w:r w:rsidRPr="0031728A">
              <w:rPr>
                <w:rFonts w:cstheme="minorHAnsi"/>
                <w:sz w:val="20"/>
                <w:szCs w:val="20"/>
              </w:rPr>
              <w:t>3</w:t>
            </w:r>
          </w:p>
        </w:tc>
        <w:tc>
          <w:tcPr>
            <w:tcW w:w="1063" w:type="dxa"/>
            <w:tcBorders>
              <w:top w:val="nil"/>
              <w:left w:val="nil"/>
              <w:bottom w:val="nil"/>
              <w:right w:val="nil"/>
            </w:tcBorders>
            <w:shd w:val="clear" w:color="auto" w:fill="auto"/>
            <w:noWrap/>
            <w:vAlign w:val="bottom"/>
          </w:tcPr>
          <w:p w14:paraId="47FBBC03"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70" w:type="dxa"/>
            <w:tcBorders>
              <w:top w:val="nil"/>
              <w:left w:val="nil"/>
              <w:bottom w:val="nil"/>
              <w:right w:val="nil"/>
            </w:tcBorders>
            <w:shd w:val="clear" w:color="auto" w:fill="auto"/>
            <w:noWrap/>
            <w:vAlign w:val="bottom"/>
          </w:tcPr>
          <w:p w14:paraId="1F68A944"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156" w:type="dxa"/>
            <w:tcBorders>
              <w:top w:val="nil"/>
              <w:left w:val="nil"/>
              <w:bottom w:val="nil"/>
              <w:right w:val="nil"/>
            </w:tcBorders>
            <w:shd w:val="clear" w:color="auto" w:fill="auto"/>
            <w:noWrap/>
            <w:vAlign w:val="bottom"/>
          </w:tcPr>
          <w:p w14:paraId="0D3257F1"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1262" w:type="dxa"/>
            <w:tcBorders>
              <w:top w:val="nil"/>
              <w:left w:val="nil"/>
              <w:bottom w:val="nil"/>
              <w:right w:val="nil"/>
            </w:tcBorders>
            <w:shd w:val="clear" w:color="auto" w:fill="auto"/>
            <w:noWrap/>
            <w:vAlign w:val="bottom"/>
          </w:tcPr>
          <w:p w14:paraId="5F6481E7" w14:textId="77777777" w:rsidR="007C686D" w:rsidRPr="0031728A" w:rsidRDefault="007C686D" w:rsidP="003A3FB2">
            <w:pPr>
              <w:jc w:val="right"/>
              <w:rPr>
                <w:rFonts w:cstheme="minorHAnsi"/>
                <w:sz w:val="20"/>
                <w:szCs w:val="20"/>
              </w:rPr>
            </w:pPr>
            <w:r w:rsidRPr="0031728A">
              <w:rPr>
                <w:rFonts w:cstheme="minorHAnsi"/>
                <w:sz w:val="20"/>
                <w:szCs w:val="20"/>
              </w:rPr>
              <w:t>-1</w:t>
            </w:r>
          </w:p>
        </w:tc>
        <w:tc>
          <w:tcPr>
            <w:tcW w:w="2869" w:type="dxa"/>
            <w:tcBorders>
              <w:top w:val="nil"/>
              <w:left w:val="nil"/>
              <w:bottom w:val="nil"/>
              <w:right w:val="nil"/>
            </w:tcBorders>
            <w:shd w:val="clear" w:color="auto" w:fill="auto"/>
            <w:noWrap/>
            <w:vAlign w:val="bottom"/>
          </w:tcPr>
          <w:p w14:paraId="2DD87474" w14:textId="77777777" w:rsidR="007C686D" w:rsidRPr="0031728A" w:rsidRDefault="007C686D" w:rsidP="003A3FB2">
            <w:pPr>
              <w:rPr>
                <w:rFonts w:cstheme="minorHAnsi"/>
                <w:sz w:val="20"/>
                <w:szCs w:val="20"/>
              </w:rPr>
            </w:pPr>
            <w:r w:rsidRPr="0031728A">
              <w:rPr>
                <w:rFonts w:cstheme="minorHAnsi"/>
                <w:sz w:val="20"/>
                <w:szCs w:val="20"/>
              </w:rPr>
              <w:t>All is not binned</w:t>
            </w:r>
          </w:p>
        </w:tc>
      </w:tr>
    </w:tbl>
    <w:p w14:paraId="48594AF2" w14:textId="77777777" w:rsidR="007C686D" w:rsidRPr="00896275" w:rsidRDefault="007C686D" w:rsidP="007C686D">
      <w:pPr>
        <w:rPr>
          <w:rFonts w:cstheme="minorHAnsi"/>
        </w:rPr>
      </w:pPr>
    </w:p>
    <w:p w14:paraId="249CF929" w14:textId="554813FD" w:rsidR="005A7F31" w:rsidRDefault="007C686D">
      <w:pPr>
        <w:rPr>
          <w:rFonts w:cstheme="minorHAnsi"/>
        </w:rPr>
      </w:pPr>
      <w:r w:rsidRPr="00896275">
        <w:rPr>
          <w:rFonts w:cstheme="minorHAnsi"/>
        </w:rPr>
        <w:br w:type="page"/>
      </w:r>
    </w:p>
    <w:p w14:paraId="407468E0" w14:textId="6C2ABF42" w:rsidR="005A7F31" w:rsidRPr="003521F3" w:rsidRDefault="005A7F31" w:rsidP="005A7F31">
      <w:pPr>
        <w:pStyle w:val="Heading2"/>
      </w:pPr>
      <w:bookmarkStart w:id="168" w:name="_Toc67917863"/>
      <w:r w:rsidRPr="003521F3">
        <w:lastRenderedPageBreak/>
        <w:t xml:space="preserve">Appendix </w:t>
      </w:r>
      <w:r>
        <w:t>E</w:t>
      </w:r>
      <w:r w:rsidRPr="003521F3">
        <w:t xml:space="preserve">: </w:t>
      </w:r>
      <w:r>
        <w:t xml:space="preserve">PHA_PLAY: </w:t>
      </w:r>
      <w:r w:rsidRPr="003521F3">
        <w:t>Sample PLASTIC_Rate_Bins File</w:t>
      </w:r>
      <w:r>
        <w:t xml:space="preserve"> </w:t>
      </w:r>
      <w:r w:rsidRPr="003521F3">
        <w:t>“Square” Format</w:t>
      </w:r>
      <w:bookmarkEnd w:id="168"/>
    </w:p>
    <w:p w14:paraId="4CE82EB8" w14:textId="77777777" w:rsidR="005A7F31" w:rsidRPr="003521F3" w:rsidRDefault="005A7F31" w:rsidP="005A7F31">
      <w:pPr>
        <w:jc w:val="center"/>
        <w:rPr>
          <w:b/>
        </w:rPr>
      </w:pPr>
    </w:p>
    <w:tbl>
      <w:tblPr>
        <w:tblW w:w="10134" w:type="dxa"/>
        <w:tblInd w:w="-360" w:type="dxa"/>
        <w:tblLook w:val="0000" w:firstRow="0" w:lastRow="0" w:firstColumn="0" w:lastColumn="0" w:noHBand="0" w:noVBand="0"/>
      </w:tblPr>
      <w:tblGrid>
        <w:gridCol w:w="1588"/>
        <w:gridCol w:w="836"/>
        <w:gridCol w:w="988"/>
        <w:gridCol w:w="1069"/>
        <w:gridCol w:w="1160"/>
        <w:gridCol w:w="1150"/>
        <w:gridCol w:w="1253"/>
        <w:gridCol w:w="2090"/>
      </w:tblGrid>
      <w:tr w:rsidR="005A7F31" w:rsidRPr="0031728A" w14:paraId="732EDC76" w14:textId="77777777" w:rsidTr="0031728A">
        <w:trPr>
          <w:trHeight w:val="266"/>
        </w:trPr>
        <w:tc>
          <w:tcPr>
            <w:tcW w:w="6791" w:type="dxa"/>
            <w:gridSpan w:val="6"/>
            <w:tcBorders>
              <w:top w:val="nil"/>
              <w:left w:val="nil"/>
              <w:bottom w:val="nil"/>
              <w:right w:val="nil"/>
            </w:tcBorders>
            <w:shd w:val="clear" w:color="auto" w:fill="auto"/>
            <w:noWrap/>
            <w:vAlign w:val="bottom"/>
          </w:tcPr>
          <w:p w14:paraId="02551E6A" w14:textId="77777777" w:rsidR="005A7F31" w:rsidRPr="0031728A" w:rsidRDefault="005A7F31" w:rsidP="00510FD3">
            <w:pPr>
              <w:rPr>
                <w:rFonts w:cstheme="minorHAnsi"/>
                <w:sz w:val="20"/>
                <w:szCs w:val="20"/>
              </w:rPr>
            </w:pPr>
            <w:r w:rsidRPr="0031728A">
              <w:rPr>
                <w:rFonts w:cstheme="minorHAnsi"/>
                <w:sz w:val="20"/>
                <w:szCs w:val="20"/>
              </w:rPr>
              <w:t>Note: In each category, row 0 overwrites row1 overwrites row2, etc</w:t>
            </w:r>
          </w:p>
        </w:tc>
        <w:tc>
          <w:tcPr>
            <w:tcW w:w="1253" w:type="dxa"/>
            <w:tcBorders>
              <w:top w:val="nil"/>
              <w:left w:val="nil"/>
              <w:bottom w:val="nil"/>
              <w:right w:val="nil"/>
            </w:tcBorders>
            <w:shd w:val="clear" w:color="auto" w:fill="auto"/>
            <w:noWrap/>
            <w:vAlign w:val="bottom"/>
          </w:tcPr>
          <w:p w14:paraId="167C8C9F" w14:textId="77777777" w:rsidR="005A7F31" w:rsidRPr="0031728A" w:rsidRDefault="005A7F31" w:rsidP="00510FD3">
            <w:pPr>
              <w:rPr>
                <w:rFonts w:cstheme="minorHAnsi"/>
                <w:sz w:val="20"/>
                <w:szCs w:val="20"/>
              </w:rPr>
            </w:pPr>
          </w:p>
        </w:tc>
        <w:tc>
          <w:tcPr>
            <w:tcW w:w="2090" w:type="dxa"/>
            <w:tcBorders>
              <w:top w:val="nil"/>
              <w:left w:val="nil"/>
              <w:bottom w:val="nil"/>
              <w:right w:val="nil"/>
            </w:tcBorders>
            <w:shd w:val="clear" w:color="auto" w:fill="auto"/>
            <w:noWrap/>
            <w:vAlign w:val="bottom"/>
          </w:tcPr>
          <w:p w14:paraId="432B6783" w14:textId="77777777" w:rsidR="005A7F31" w:rsidRPr="0031728A" w:rsidRDefault="005A7F31" w:rsidP="00510FD3">
            <w:pPr>
              <w:rPr>
                <w:rFonts w:cstheme="minorHAnsi"/>
                <w:sz w:val="20"/>
                <w:szCs w:val="20"/>
              </w:rPr>
            </w:pPr>
          </w:p>
        </w:tc>
      </w:tr>
      <w:tr w:rsidR="005A7F31" w:rsidRPr="0031728A" w14:paraId="3205DCA6" w14:textId="77777777" w:rsidTr="0031728A">
        <w:trPr>
          <w:trHeight w:val="266"/>
        </w:trPr>
        <w:tc>
          <w:tcPr>
            <w:tcW w:w="2424" w:type="dxa"/>
            <w:gridSpan w:val="2"/>
            <w:tcBorders>
              <w:top w:val="nil"/>
              <w:left w:val="nil"/>
              <w:bottom w:val="nil"/>
              <w:right w:val="nil"/>
            </w:tcBorders>
            <w:shd w:val="clear" w:color="auto" w:fill="auto"/>
            <w:noWrap/>
            <w:vAlign w:val="bottom"/>
          </w:tcPr>
          <w:p w14:paraId="67CC8CD5" w14:textId="77777777" w:rsidR="005A7F31" w:rsidRPr="0031728A" w:rsidRDefault="005A7F31" w:rsidP="00510FD3">
            <w:pPr>
              <w:rPr>
                <w:rFonts w:cstheme="minorHAnsi"/>
                <w:sz w:val="20"/>
                <w:szCs w:val="20"/>
              </w:rPr>
            </w:pPr>
            <w:r w:rsidRPr="0031728A">
              <w:rPr>
                <w:rFonts w:cstheme="minorHAnsi"/>
                <w:sz w:val="20"/>
                <w:szCs w:val="20"/>
              </w:rPr>
              <w:t>Note: -1 value means bin all</w:t>
            </w:r>
          </w:p>
        </w:tc>
        <w:tc>
          <w:tcPr>
            <w:tcW w:w="988" w:type="dxa"/>
            <w:tcBorders>
              <w:top w:val="nil"/>
              <w:left w:val="nil"/>
              <w:bottom w:val="nil"/>
              <w:right w:val="nil"/>
            </w:tcBorders>
            <w:shd w:val="clear" w:color="auto" w:fill="auto"/>
            <w:noWrap/>
            <w:vAlign w:val="bottom"/>
          </w:tcPr>
          <w:p w14:paraId="2D43ABDC" w14:textId="77777777" w:rsidR="005A7F31" w:rsidRPr="0031728A" w:rsidRDefault="005A7F31" w:rsidP="00510FD3">
            <w:pPr>
              <w:rPr>
                <w:rFonts w:cstheme="minorHAnsi"/>
                <w:sz w:val="20"/>
                <w:szCs w:val="20"/>
              </w:rPr>
            </w:pPr>
          </w:p>
        </w:tc>
        <w:tc>
          <w:tcPr>
            <w:tcW w:w="1069" w:type="dxa"/>
            <w:tcBorders>
              <w:top w:val="nil"/>
              <w:left w:val="nil"/>
              <w:bottom w:val="nil"/>
              <w:right w:val="nil"/>
            </w:tcBorders>
            <w:shd w:val="clear" w:color="auto" w:fill="auto"/>
            <w:noWrap/>
            <w:vAlign w:val="bottom"/>
          </w:tcPr>
          <w:p w14:paraId="1824E0A7" w14:textId="77777777" w:rsidR="005A7F31" w:rsidRPr="0031728A" w:rsidRDefault="005A7F31" w:rsidP="00510FD3">
            <w:pPr>
              <w:rPr>
                <w:rFonts w:cstheme="minorHAnsi"/>
                <w:sz w:val="20"/>
                <w:szCs w:val="20"/>
              </w:rPr>
            </w:pPr>
          </w:p>
        </w:tc>
        <w:tc>
          <w:tcPr>
            <w:tcW w:w="1160" w:type="dxa"/>
            <w:tcBorders>
              <w:top w:val="nil"/>
              <w:left w:val="nil"/>
              <w:bottom w:val="nil"/>
              <w:right w:val="nil"/>
            </w:tcBorders>
            <w:shd w:val="clear" w:color="auto" w:fill="auto"/>
            <w:noWrap/>
            <w:vAlign w:val="bottom"/>
          </w:tcPr>
          <w:p w14:paraId="59CB3651" w14:textId="77777777" w:rsidR="005A7F31" w:rsidRPr="0031728A" w:rsidRDefault="005A7F31" w:rsidP="00510FD3">
            <w:pPr>
              <w:rPr>
                <w:rFonts w:cstheme="minorHAnsi"/>
                <w:sz w:val="20"/>
                <w:szCs w:val="20"/>
              </w:rPr>
            </w:pPr>
          </w:p>
        </w:tc>
        <w:tc>
          <w:tcPr>
            <w:tcW w:w="1148" w:type="dxa"/>
            <w:tcBorders>
              <w:top w:val="nil"/>
              <w:left w:val="nil"/>
              <w:bottom w:val="nil"/>
              <w:right w:val="nil"/>
            </w:tcBorders>
            <w:shd w:val="clear" w:color="auto" w:fill="auto"/>
            <w:noWrap/>
            <w:vAlign w:val="bottom"/>
          </w:tcPr>
          <w:p w14:paraId="63EF9E7C" w14:textId="77777777" w:rsidR="005A7F31" w:rsidRPr="0031728A" w:rsidRDefault="005A7F31" w:rsidP="00510FD3">
            <w:pPr>
              <w:rPr>
                <w:rFonts w:cstheme="minorHAnsi"/>
                <w:sz w:val="20"/>
                <w:szCs w:val="20"/>
              </w:rPr>
            </w:pPr>
          </w:p>
        </w:tc>
        <w:tc>
          <w:tcPr>
            <w:tcW w:w="1253" w:type="dxa"/>
            <w:tcBorders>
              <w:top w:val="nil"/>
              <w:left w:val="nil"/>
              <w:bottom w:val="nil"/>
              <w:right w:val="nil"/>
            </w:tcBorders>
            <w:shd w:val="clear" w:color="auto" w:fill="auto"/>
            <w:noWrap/>
            <w:vAlign w:val="bottom"/>
          </w:tcPr>
          <w:p w14:paraId="7A9FEBD0" w14:textId="77777777" w:rsidR="005A7F31" w:rsidRPr="0031728A" w:rsidRDefault="005A7F31" w:rsidP="00510FD3">
            <w:pPr>
              <w:rPr>
                <w:rFonts w:cstheme="minorHAnsi"/>
                <w:sz w:val="20"/>
                <w:szCs w:val="20"/>
              </w:rPr>
            </w:pPr>
          </w:p>
        </w:tc>
        <w:tc>
          <w:tcPr>
            <w:tcW w:w="2090" w:type="dxa"/>
            <w:tcBorders>
              <w:top w:val="nil"/>
              <w:left w:val="nil"/>
              <w:bottom w:val="nil"/>
              <w:right w:val="nil"/>
            </w:tcBorders>
            <w:shd w:val="clear" w:color="auto" w:fill="auto"/>
            <w:noWrap/>
            <w:vAlign w:val="bottom"/>
          </w:tcPr>
          <w:p w14:paraId="64267290" w14:textId="77777777" w:rsidR="005A7F31" w:rsidRPr="0031728A" w:rsidRDefault="005A7F31" w:rsidP="00510FD3">
            <w:pPr>
              <w:rPr>
                <w:rFonts w:cstheme="minorHAnsi"/>
                <w:sz w:val="20"/>
                <w:szCs w:val="20"/>
              </w:rPr>
            </w:pPr>
          </w:p>
        </w:tc>
      </w:tr>
      <w:tr w:rsidR="005A7F31" w:rsidRPr="0031728A" w14:paraId="10C0F43F" w14:textId="77777777" w:rsidTr="0031728A">
        <w:trPr>
          <w:trHeight w:val="266"/>
        </w:trPr>
        <w:tc>
          <w:tcPr>
            <w:tcW w:w="1588" w:type="dxa"/>
            <w:tcBorders>
              <w:top w:val="nil"/>
              <w:left w:val="nil"/>
              <w:bottom w:val="nil"/>
              <w:right w:val="nil"/>
            </w:tcBorders>
            <w:shd w:val="clear" w:color="auto" w:fill="auto"/>
            <w:noWrap/>
            <w:vAlign w:val="bottom"/>
          </w:tcPr>
          <w:p w14:paraId="25EE9A15" w14:textId="77777777" w:rsidR="005A7F31" w:rsidRPr="0031728A" w:rsidRDefault="005A7F31" w:rsidP="00510FD3">
            <w:pPr>
              <w:rPr>
                <w:rFonts w:cstheme="minorHAnsi"/>
                <w:sz w:val="20"/>
                <w:szCs w:val="20"/>
              </w:rPr>
            </w:pPr>
            <w:r w:rsidRPr="0031728A">
              <w:rPr>
                <w:rFonts w:cstheme="minorHAnsi"/>
                <w:sz w:val="20"/>
                <w:szCs w:val="20"/>
              </w:rPr>
              <w:t>-2  means bin 0</w:t>
            </w:r>
          </w:p>
        </w:tc>
        <w:tc>
          <w:tcPr>
            <w:tcW w:w="836" w:type="dxa"/>
            <w:tcBorders>
              <w:top w:val="nil"/>
              <w:left w:val="nil"/>
              <w:bottom w:val="nil"/>
              <w:right w:val="nil"/>
            </w:tcBorders>
            <w:shd w:val="clear" w:color="auto" w:fill="auto"/>
            <w:noWrap/>
            <w:vAlign w:val="bottom"/>
          </w:tcPr>
          <w:p w14:paraId="4D99DFEF"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2330B888" w14:textId="77777777" w:rsidR="005A7F31" w:rsidRPr="0031728A" w:rsidRDefault="005A7F31" w:rsidP="00510FD3">
            <w:pPr>
              <w:rPr>
                <w:rFonts w:cstheme="minorHAnsi"/>
                <w:sz w:val="20"/>
                <w:szCs w:val="20"/>
              </w:rPr>
            </w:pPr>
          </w:p>
        </w:tc>
        <w:tc>
          <w:tcPr>
            <w:tcW w:w="1069" w:type="dxa"/>
            <w:tcBorders>
              <w:top w:val="nil"/>
              <w:left w:val="nil"/>
              <w:bottom w:val="nil"/>
              <w:right w:val="nil"/>
            </w:tcBorders>
            <w:shd w:val="clear" w:color="auto" w:fill="auto"/>
            <w:noWrap/>
            <w:vAlign w:val="bottom"/>
          </w:tcPr>
          <w:p w14:paraId="1F23F1AE" w14:textId="77777777" w:rsidR="005A7F31" w:rsidRPr="0031728A" w:rsidRDefault="005A7F31" w:rsidP="00510FD3">
            <w:pPr>
              <w:rPr>
                <w:rFonts w:cstheme="minorHAnsi"/>
                <w:sz w:val="20"/>
                <w:szCs w:val="20"/>
              </w:rPr>
            </w:pPr>
          </w:p>
        </w:tc>
        <w:tc>
          <w:tcPr>
            <w:tcW w:w="1160" w:type="dxa"/>
            <w:tcBorders>
              <w:top w:val="nil"/>
              <w:left w:val="nil"/>
              <w:bottom w:val="nil"/>
              <w:right w:val="nil"/>
            </w:tcBorders>
            <w:shd w:val="clear" w:color="auto" w:fill="auto"/>
            <w:noWrap/>
            <w:vAlign w:val="bottom"/>
          </w:tcPr>
          <w:p w14:paraId="40FB637F" w14:textId="77777777" w:rsidR="005A7F31" w:rsidRPr="0031728A" w:rsidRDefault="005A7F31" w:rsidP="00510FD3">
            <w:pPr>
              <w:rPr>
                <w:rFonts w:cstheme="minorHAnsi"/>
                <w:sz w:val="20"/>
                <w:szCs w:val="20"/>
              </w:rPr>
            </w:pPr>
          </w:p>
        </w:tc>
        <w:tc>
          <w:tcPr>
            <w:tcW w:w="1148" w:type="dxa"/>
            <w:tcBorders>
              <w:top w:val="nil"/>
              <w:left w:val="nil"/>
              <w:bottom w:val="nil"/>
              <w:right w:val="nil"/>
            </w:tcBorders>
            <w:shd w:val="clear" w:color="auto" w:fill="auto"/>
            <w:noWrap/>
            <w:vAlign w:val="bottom"/>
          </w:tcPr>
          <w:p w14:paraId="0724DD53" w14:textId="77777777" w:rsidR="005A7F31" w:rsidRPr="0031728A" w:rsidRDefault="005A7F31" w:rsidP="00510FD3">
            <w:pPr>
              <w:rPr>
                <w:rFonts w:cstheme="minorHAnsi"/>
                <w:sz w:val="20"/>
                <w:szCs w:val="20"/>
              </w:rPr>
            </w:pPr>
          </w:p>
        </w:tc>
        <w:tc>
          <w:tcPr>
            <w:tcW w:w="1253" w:type="dxa"/>
            <w:tcBorders>
              <w:top w:val="nil"/>
              <w:left w:val="nil"/>
              <w:bottom w:val="nil"/>
              <w:right w:val="nil"/>
            </w:tcBorders>
            <w:shd w:val="clear" w:color="auto" w:fill="auto"/>
            <w:noWrap/>
            <w:vAlign w:val="bottom"/>
          </w:tcPr>
          <w:p w14:paraId="2C4B78FE" w14:textId="77777777" w:rsidR="005A7F31" w:rsidRPr="0031728A" w:rsidRDefault="005A7F31" w:rsidP="00510FD3">
            <w:pPr>
              <w:rPr>
                <w:rFonts w:cstheme="minorHAnsi"/>
                <w:sz w:val="20"/>
                <w:szCs w:val="20"/>
              </w:rPr>
            </w:pPr>
          </w:p>
        </w:tc>
        <w:tc>
          <w:tcPr>
            <w:tcW w:w="2090" w:type="dxa"/>
            <w:tcBorders>
              <w:top w:val="nil"/>
              <w:left w:val="nil"/>
              <w:bottom w:val="nil"/>
              <w:right w:val="nil"/>
            </w:tcBorders>
            <w:shd w:val="clear" w:color="auto" w:fill="auto"/>
            <w:noWrap/>
            <w:vAlign w:val="bottom"/>
          </w:tcPr>
          <w:p w14:paraId="666D78D2" w14:textId="77777777" w:rsidR="005A7F31" w:rsidRPr="0031728A" w:rsidRDefault="005A7F31" w:rsidP="00510FD3">
            <w:pPr>
              <w:rPr>
                <w:rFonts w:cstheme="minorHAnsi"/>
                <w:sz w:val="20"/>
                <w:szCs w:val="20"/>
              </w:rPr>
            </w:pPr>
          </w:p>
        </w:tc>
      </w:tr>
      <w:tr w:rsidR="005A7F31" w:rsidRPr="0031728A" w14:paraId="516812F8" w14:textId="77777777" w:rsidTr="0031728A">
        <w:trPr>
          <w:trHeight w:val="266"/>
        </w:trPr>
        <w:tc>
          <w:tcPr>
            <w:tcW w:w="1588" w:type="dxa"/>
            <w:tcBorders>
              <w:top w:val="nil"/>
              <w:left w:val="nil"/>
              <w:bottom w:val="nil"/>
              <w:right w:val="nil"/>
            </w:tcBorders>
            <w:shd w:val="clear" w:color="auto" w:fill="auto"/>
            <w:noWrap/>
            <w:vAlign w:val="bottom"/>
          </w:tcPr>
          <w:p w14:paraId="5566D433" w14:textId="77777777" w:rsidR="005A7F31" w:rsidRPr="0031728A" w:rsidRDefault="005A7F31" w:rsidP="00510FD3">
            <w:pPr>
              <w:rPr>
                <w:rFonts w:cstheme="minorHAnsi"/>
                <w:sz w:val="20"/>
                <w:szCs w:val="20"/>
              </w:rPr>
            </w:pPr>
            <w:r w:rsidRPr="0031728A">
              <w:rPr>
                <w:rFonts w:cstheme="minorHAnsi"/>
                <w:sz w:val="20"/>
                <w:szCs w:val="20"/>
              </w:rPr>
              <w:t>Rate Name</w:t>
            </w:r>
          </w:p>
        </w:tc>
        <w:tc>
          <w:tcPr>
            <w:tcW w:w="836" w:type="dxa"/>
            <w:tcBorders>
              <w:top w:val="nil"/>
              <w:left w:val="nil"/>
              <w:bottom w:val="nil"/>
              <w:right w:val="nil"/>
            </w:tcBorders>
            <w:shd w:val="clear" w:color="auto" w:fill="auto"/>
            <w:noWrap/>
            <w:vAlign w:val="bottom"/>
          </w:tcPr>
          <w:p w14:paraId="64E79506" w14:textId="77777777" w:rsidR="005A7F31" w:rsidRPr="0031728A" w:rsidRDefault="005A7F31" w:rsidP="00510FD3">
            <w:pPr>
              <w:rPr>
                <w:rFonts w:cstheme="minorHAnsi"/>
                <w:sz w:val="20"/>
                <w:szCs w:val="20"/>
              </w:rPr>
            </w:pPr>
            <w:r w:rsidRPr="0031728A">
              <w:rPr>
                <w:rFonts w:cstheme="minorHAnsi"/>
                <w:sz w:val="20"/>
                <w:szCs w:val="20"/>
              </w:rPr>
              <w:t>Side</w:t>
            </w:r>
          </w:p>
        </w:tc>
        <w:tc>
          <w:tcPr>
            <w:tcW w:w="988" w:type="dxa"/>
            <w:tcBorders>
              <w:top w:val="nil"/>
              <w:left w:val="nil"/>
              <w:bottom w:val="nil"/>
              <w:right w:val="nil"/>
            </w:tcBorders>
            <w:shd w:val="clear" w:color="auto" w:fill="auto"/>
            <w:noWrap/>
            <w:vAlign w:val="bottom"/>
          </w:tcPr>
          <w:p w14:paraId="234CE19F" w14:textId="77777777" w:rsidR="005A7F31" w:rsidRPr="0031728A" w:rsidRDefault="005A7F31" w:rsidP="00510FD3">
            <w:pPr>
              <w:rPr>
                <w:rFonts w:cstheme="minorHAnsi"/>
                <w:sz w:val="20"/>
                <w:szCs w:val="20"/>
              </w:rPr>
            </w:pPr>
            <w:r w:rsidRPr="0031728A">
              <w:rPr>
                <w:rFonts w:cstheme="minorHAnsi"/>
                <w:sz w:val="20"/>
                <w:szCs w:val="20"/>
              </w:rPr>
              <w:t>Number</w:t>
            </w:r>
          </w:p>
        </w:tc>
        <w:tc>
          <w:tcPr>
            <w:tcW w:w="1069" w:type="dxa"/>
            <w:tcBorders>
              <w:top w:val="nil"/>
              <w:left w:val="nil"/>
              <w:bottom w:val="nil"/>
              <w:right w:val="nil"/>
            </w:tcBorders>
            <w:shd w:val="clear" w:color="auto" w:fill="auto"/>
            <w:noWrap/>
            <w:vAlign w:val="bottom"/>
          </w:tcPr>
          <w:p w14:paraId="57784D74" w14:textId="77777777" w:rsidR="005A7F31" w:rsidRPr="0031728A" w:rsidRDefault="005A7F31" w:rsidP="00510FD3">
            <w:pPr>
              <w:rPr>
                <w:rFonts w:cstheme="minorHAnsi"/>
                <w:sz w:val="20"/>
                <w:szCs w:val="20"/>
              </w:rPr>
            </w:pPr>
            <w:r w:rsidRPr="0031728A">
              <w:rPr>
                <w:rFonts w:cstheme="minorHAnsi"/>
                <w:sz w:val="20"/>
                <w:szCs w:val="20"/>
              </w:rPr>
              <w:t>M/Q_low</w:t>
            </w:r>
          </w:p>
        </w:tc>
        <w:tc>
          <w:tcPr>
            <w:tcW w:w="1160" w:type="dxa"/>
            <w:tcBorders>
              <w:top w:val="nil"/>
              <w:left w:val="nil"/>
              <w:bottom w:val="nil"/>
              <w:right w:val="nil"/>
            </w:tcBorders>
            <w:shd w:val="clear" w:color="auto" w:fill="auto"/>
            <w:noWrap/>
            <w:vAlign w:val="bottom"/>
          </w:tcPr>
          <w:p w14:paraId="3D4039ED" w14:textId="77777777" w:rsidR="005A7F31" w:rsidRPr="0031728A" w:rsidRDefault="005A7F31" w:rsidP="00510FD3">
            <w:pPr>
              <w:rPr>
                <w:rFonts w:cstheme="minorHAnsi"/>
                <w:sz w:val="20"/>
                <w:szCs w:val="20"/>
              </w:rPr>
            </w:pPr>
            <w:r w:rsidRPr="0031728A">
              <w:rPr>
                <w:rFonts w:cstheme="minorHAnsi"/>
                <w:sz w:val="20"/>
                <w:szCs w:val="20"/>
              </w:rPr>
              <w:t>M/Q_high</w:t>
            </w:r>
          </w:p>
        </w:tc>
        <w:tc>
          <w:tcPr>
            <w:tcW w:w="1148" w:type="dxa"/>
            <w:tcBorders>
              <w:top w:val="nil"/>
              <w:left w:val="nil"/>
              <w:bottom w:val="nil"/>
              <w:right w:val="nil"/>
            </w:tcBorders>
            <w:shd w:val="clear" w:color="auto" w:fill="auto"/>
            <w:noWrap/>
            <w:vAlign w:val="bottom"/>
          </w:tcPr>
          <w:p w14:paraId="63FB0A51" w14:textId="77777777" w:rsidR="005A7F31" w:rsidRPr="0031728A" w:rsidRDefault="005A7F31" w:rsidP="00510FD3">
            <w:pPr>
              <w:rPr>
                <w:rFonts w:cstheme="minorHAnsi"/>
                <w:sz w:val="20"/>
                <w:szCs w:val="20"/>
              </w:rPr>
            </w:pPr>
            <w:r w:rsidRPr="0031728A">
              <w:rPr>
                <w:rFonts w:cstheme="minorHAnsi"/>
                <w:sz w:val="20"/>
                <w:szCs w:val="20"/>
              </w:rPr>
              <w:t>Mass_low</w:t>
            </w:r>
          </w:p>
        </w:tc>
        <w:tc>
          <w:tcPr>
            <w:tcW w:w="1253" w:type="dxa"/>
            <w:tcBorders>
              <w:top w:val="nil"/>
              <w:left w:val="nil"/>
              <w:bottom w:val="nil"/>
              <w:right w:val="nil"/>
            </w:tcBorders>
            <w:shd w:val="clear" w:color="auto" w:fill="auto"/>
            <w:noWrap/>
            <w:vAlign w:val="bottom"/>
          </w:tcPr>
          <w:p w14:paraId="30C7C1BC" w14:textId="77777777" w:rsidR="005A7F31" w:rsidRPr="0031728A" w:rsidRDefault="005A7F31" w:rsidP="00510FD3">
            <w:pPr>
              <w:rPr>
                <w:rFonts w:cstheme="minorHAnsi"/>
                <w:sz w:val="20"/>
                <w:szCs w:val="20"/>
              </w:rPr>
            </w:pPr>
            <w:r w:rsidRPr="0031728A">
              <w:rPr>
                <w:rFonts w:cstheme="minorHAnsi"/>
                <w:sz w:val="20"/>
                <w:szCs w:val="20"/>
              </w:rPr>
              <w:t>Mass_high</w:t>
            </w:r>
          </w:p>
        </w:tc>
        <w:tc>
          <w:tcPr>
            <w:tcW w:w="2090" w:type="dxa"/>
            <w:tcBorders>
              <w:top w:val="nil"/>
              <w:left w:val="nil"/>
              <w:bottom w:val="nil"/>
              <w:right w:val="nil"/>
            </w:tcBorders>
            <w:shd w:val="clear" w:color="auto" w:fill="auto"/>
            <w:noWrap/>
            <w:vAlign w:val="bottom"/>
          </w:tcPr>
          <w:p w14:paraId="7A6009E2" w14:textId="77777777" w:rsidR="005A7F31" w:rsidRPr="0031728A" w:rsidRDefault="005A7F31" w:rsidP="00510FD3">
            <w:pPr>
              <w:rPr>
                <w:rFonts w:cstheme="minorHAnsi"/>
                <w:sz w:val="20"/>
                <w:szCs w:val="20"/>
              </w:rPr>
            </w:pPr>
            <w:r w:rsidRPr="0031728A">
              <w:rPr>
                <w:rFonts w:cstheme="minorHAnsi"/>
                <w:sz w:val="20"/>
                <w:szCs w:val="20"/>
              </w:rPr>
              <w:t>Species</w:t>
            </w:r>
          </w:p>
        </w:tc>
      </w:tr>
      <w:tr w:rsidR="005A7F31" w:rsidRPr="0031728A" w14:paraId="2EF8A7EC" w14:textId="77777777" w:rsidTr="0031728A">
        <w:trPr>
          <w:trHeight w:val="266"/>
        </w:trPr>
        <w:tc>
          <w:tcPr>
            <w:tcW w:w="1588" w:type="dxa"/>
            <w:tcBorders>
              <w:top w:val="nil"/>
              <w:left w:val="nil"/>
              <w:bottom w:val="nil"/>
              <w:right w:val="nil"/>
            </w:tcBorders>
            <w:shd w:val="clear" w:color="auto" w:fill="auto"/>
            <w:noWrap/>
            <w:vAlign w:val="bottom"/>
          </w:tcPr>
          <w:p w14:paraId="20AC9547" w14:textId="77777777" w:rsidR="005A7F31" w:rsidRPr="0031728A" w:rsidRDefault="005A7F31" w:rsidP="00510FD3">
            <w:pPr>
              <w:rPr>
                <w:rFonts w:cstheme="minorHAnsi"/>
                <w:sz w:val="20"/>
                <w:szCs w:val="20"/>
              </w:rPr>
            </w:pPr>
            <w:r w:rsidRPr="0031728A">
              <w:rPr>
                <w:rFonts w:cstheme="minorHAnsi"/>
                <w:sz w:val="20"/>
                <w:szCs w:val="20"/>
              </w:rPr>
              <w:t>Pha_pri_rates</w:t>
            </w:r>
          </w:p>
        </w:tc>
        <w:tc>
          <w:tcPr>
            <w:tcW w:w="836" w:type="dxa"/>
            <w:tcBorders>
              <w:top w:val="nil"/>
              <w:left w:val="nil"/>
              <w:bottom w:val="nil"/>
              <w:right w:val="nil"/>
            </w:tcBorders>
            <w:shd w:val="clear" w:color="auto" w:fill="auto"/>
            <w:noWrap/>
            <w:vAlign w:val="bottom"/>
          </w:tcPr>
          <w:p w14:paraId="17E78ED3" w14:textId="77777777" w:rsidR="005A7F31" w:rsidRPr="0031728A" w:rsidRDefault="005A7F31" w:rsidP="00510FD3">
            <w:pPr>
              <w:rPr>
                <w:rFonts w:cstheme="minorHAnsi"/>
                <w:sz w:val="20"/>
                <w:szCs w:val="20"/>
              </w:rPr>
            </w:pPr>
            <w:r w:rsidRPr="0031728A">
              <w:rPr>
                <w:rFonts w:cstheme="minorHAnsi"/>
                <w:sz w:val="20"/>
                <w:szCs w:val="20"/>
              </w:rPr>
              <w:t>SSD</w:t>
            </w:r>
          </w:p>
        </w:tc>
        <w:tc>
          <w:tcPr>
            <w:tcW w:w="988" w:type="dxa"/>
            <w:tcBorders>
              <w:top w:val="nil"/>
              <w:left w:val="nil"/>
              <w:bottom w:val="nil"/>
              <w:right w:val="nil"/>
            </w:tcBorders>
            <w:shd w:val="clear" w:color="auto" w:fill="auto"/>
            <w:noWrap/>
            <w:vAlign w:val="bottom"/>
          </w:tcPr>
          <w:p w14:paraId="295EF9D0" w14:textId="77777777" w:rsidR="005A7F31" w:rsidRPr="0031728A" w:rsidRDefault="005A7F31" w:rsidP="00510FD3">
            <w:pPr>
              <w:rPr>
                <w:rFonts w:cstheme="minorHAnsi"/>
                <w:sz w:val="20"/>
                <w:szCs w:val="20"/>
              </w:rPr>
            </w:pPr>
          </w:p>
        </w:tc>
        <w:tc>
          <w:tcPr>
            <w:tcW w:w="1069" w:type="dxa"/>
            <w:tcBorders>
              <w:top w:val="nil"/>
              <w:left w:val="nil"/>
              <w:bottom w:val="nil"/>
              <w:right w:val="nil"/>
            </w:tcBorders>
            <w:shd w:val="clear" w:color="auto" w:fill="auto"/>
            <w:noWrap/>
            <w:vAlign w:val="bottom"/>
          </w:tcPr>
          <w:p w14:paraId="3BA26D24" w14:textId="77777777" w:rsidR="005A7F31" w:rsidRPr="0031728A" w:rsidRDefault="005A7F31" w:rsidP="00510FD3">
            <w:pPr>
              <w:rPr>
                <w:rFonts w:cstheme="minorHAnsi"/>
                <w:sz w:val="20"/>
                <w:szCs w:val="20"/>
              </w:rPr>
            </w:pPr>
          </w:p>
        </w:tc>
        <w:tc>
          <w:tcPr>
            <w:tcW w:w="1160" w:type="dxa"/>
            <w:tcBorders>
              <w:top w:val="nil"/>
              <w:left w:val="nil"/>
              <w:bottom w:val="nil"/>
              <w:right w:val="nil"/>
            </w:tcBorders>
            <w:shd w:val="clear" w:color="auto" w:fill="auto"/>
            <w:noWrap/>
            <w:vAlign w:val="bottom"/>
          </w:tcPr>
          <w:p w14:paraId="6141C9FB" w14:textId="77777777" w:rsidR="005A7F31" w:rsidRPr="0031728A" w:rsidRDefault="005A7F31" w:rsidP="00510FD3">
            <w:pPr>
              <w:rPr>
                <w:rFonts w:cstheme="minorHAnsi"/>
                <w:sz w:val="20"/>
                <w:szCs w:val="20"/>
              </w:rPr>
            </w:pPr>
          </w:p>
        </w:tc>
        <w:tc>
          <w:tcPr>
            <w:tcW w:w="1148" w:type="dxa"/>
            <w:tcBorders>
              <w:top w:val="nil"/>
              <w:left w:val="nil"/>
              <w:bottom w:val="nil"/>
              <w:right w:val="nil"/>
            </w:tcBorders>
            <w:shd w:val="clear" w:color="auto" w:fill="auto"/>
            <w:noWrap/>
            <w:vAlign w:val="bottom"/>
          </w:tcPr>
          <w:p w14:paraId="33EE7C19" w14:textId="77777777" w:rsidR="005A7F31" w:rsidRPr="0031728A" w:rsidRDefault="005A7F31" w:rsidP="00510FD3">
            <w:pPr>
              <w:rPr>
                <w:rFonts w:cstheme="minorHAnsi"/>
                <w:sz w:val="20"/>
                <w:szCs w:val="20"/>
              </w:rPr>
            </w:pPr>
          </w:p>
        </w:tc>
        <w:tc>
          <w:tcPr>
            <w:tcW w:w="1253" w:type="dxa"/>
            <w:tcBorders>
              <w:top w:val="nil"/>
              <w:left w:val="nil"/>
              <w:bottom w:val="nil"/>
              <w:right w:val="nil"/>
            </w:tcBorders>
            <w:shd w:val="clear" w:color="auto" w:fill="auto"/>
            <w:noWrap/>
            <w:vAlign w:val="bottom"/>
          </w:tcPr>
          <w:p w14:paraId="5F1BA3B8" w14:textId="77777777" w:rsidR="005A7F31" w:rsidRPr="0031728A" w:rsidRDefault="005A7F31" w:rsidP="00510FD3">
            <w:pPr>
              <w:rPr>
                <w:rFonts w:cstheme="minorHAnsi"/>
                <w:sz w:val="20"/>
                <w:szCs w:val="20"/>
              </w:rPr>
            </w:pPr>
          </w:p>
        </w:tc>
        <w:tc>
          <w:tcPr>
            <w:tcW w:w="2090" w:type="dxa"/>
            <w:tcBorders>
              <w:top w:val="nil"/>
              <w:left w:val="nil"/>
              <w:bottom w:val="nil"/>
              <w:right w:val="nil"/>
            </w:tcBorders>
            <w:shd w:val="clear" w:color="auto" w:fill="auto"/>
            <w:noWrap/>
            <w:vAlign w:val="bottom"/>
          </w:tcPr>
          <w:p w14:paraId="4264C57A" w14:textId="77777777" w:rsidR="005A7F31" w:rsidRPr="0031728A" w:rsidRDefault="005A7F31" w:rsidP="00510FD3">
            <w:pPr>
              <w:rPr>
                <w:rFonts w:cstheme="minorHAnsi"/>
                <w:sz w:val="20"/>
                <w:szCs w:val="20"/>
              </w:rPr>
            </w:pPr>
          </w:p>
        </w:tc>
      </w:tr>
      <w:tr w:rsidR="005A7F31" w:rsidRPr="0031728A" w14:paraId="77AD181F" w14:textId="77777777" w:rsidTr="0031728A">
        <w:trPr>
          <w:trHeight w:val="266"/>
        </w:trPr>
        <w:tc>
          <w:tcPr>
            <w:tcW w:w="1588" w:type="dxa"/>
            <w:tcBorders>
              <w:top w:val="nil"/>
              <w:left w:val="nil"/>
              <w:bottom w:val="nil"/>
              <w:right w:val="nil"/>
            </w:tcBorders>
            <w:shd w:val="clear" w:color="auto" w:fill="auto"/>
            <w:noWrap/>
            <w:vAlign w:val="bottom"/>
          </w:tcPr>
          <w:p w14:paraId="144ED0F8"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2EB37178"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3514C4F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9" w:type="dxa"/>
            <w:tcBorders>
              <w:top w:val="nil"/>
              <w:left w:val="nil"/>
              <w:bottom w:val="nil"/>
              <w:right w:val="nil"/>
            </w:tcBorders>
            <w:shd w:val="clear" w:color="auto" w:fill="auto"/>
            <w:noWrap/>
            <w:vAlign w:val="bottom"/>
          </w:tcPr>
          <w:p w14:paraId="78D5E0D1"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60" w:type="dxa"/>
            <w:tcBorders>
              <w:top w:val="nil"/>
              <w:left w:val="nil"/>
              <w:bottom w:val="nil"/>
              <w:right w:val="nil"/>
            </w:tcBorders>
            <w:shd w:val="clear" w:color="auto" w:fill="auto"/>
            <w:noWrap/>
            <w:vAlign w:val="bottom"/>
          </w:tcPr>
          <w:p w14:paraId="401EB9FF"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48" w:type="dxa"/>
            <w:tcBorders>
              <w:top w:val="nil"/>
              <w:left w:val="nil"/>
              <w:bottom w:val="nil"/>
              <w:right w:val="nil"/>
            </w:tcBorders>
            <w:shd w:val="clear" w:color="auto" w:fill="auto"/>
            <w:noWrap/>
            <w:vAlign w:val="bottom"/>
          </w:tcPr>
          <w:p w14:paraId="75D2401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1DF1344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2090" w:type="dxa"/>
            <w:tcBorders>
              <w:top w:val="nil"/>
              <w:left w:val="nil"/>
              <w:bottom w:val="nil"/>
              <w:right w:val="nil"/>
            </w:tcBorders>
            <w:shd w:val="clear" w:color="auto" w:fill="auto"/>
            <w:noWrap/>
            <w:vAlign w:val="bottom"/>
          </w:tcPr>
          <w:p w14:paraId="497063AF" w14:textId="77777777" w:rsidR="005A7F31" w:rsidRPr="0031728A" w:rsidRDefault="005A7F31" w:rsidP="00510FD3">
            <w:pPr>
              <w:rPr>
                <w:rFonts w:cstheme="minorHAnsi"/>
                <w:sz w:val="20"/>
                <w:szCs w:val="20"/>
              </w:rPr>
            </w:pPr>
            <w:r w:rsidRPr="0031728A">
              <w:rPr>
                <w:rFonts w:cstheme="minorHAnsi"/>
                <w:sz w:val="20"/>
                <w:szCs w:val="20"/>
              </w:rPr>
              <w:t>H+</w:t>
            </w:r>
          </w:p>
        </w:tc>
      </w:tr>
      <w:tr w:rsidR="005A7F31" w:rsidRPr="0031728A" w14:paraId="134E9C40" w14:textId="77777777" w:rsidTr="0031728A">
        <w:trPr>
          <w:trHeight w:val="266"/>
        </w:trPr>
        <w:tc>
          <w:tcPr>
            <w:tcW w:w="1588" w:type="dxa"/>
            <w:tcBorders>
              <w:top w:val="nil"/>
              <w:left w:val="nil"/>
              <w:bottom w:val="nil"/>
              <w:right w:val="nil"/>
            </w:tcBorders>
            <w:shd w:val="clear" w:color="auto" w:fill="auto"/>
            <w:noWrap/>
            <w:vAlign w:val="bottom"/>
          </w:tcPr>
          <w:p w14:paraId="46835E83"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38CDAE2B"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459F74A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9" w:type="dxa"/>
            <w:tcBorders>
              <w:top w:val="nil"/>
              <w:left w:val="nil"/>
              <w:bottom w:val="nil"/>
              <w:right w:val="nil"/>
            </w:tcBorders>
            <w:shd w:val="clear" w:color="auto" w:fill="auto"/>
            <w:noWrap/>
            <w:vAlign w:val="bottom"/>
          </w:tcPr>
          <w:p w14:paraId="114AD3A8"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60" w:type="dxa"/>
            <w:tcBorders>
              <w:top w:val="nil"/>
              <w:left w:val="nil"/>
              <w:bottom w:val="nil"/>
              <w:right w:val="nil"/>
            </w:tcBorders>
            <w:shd w:val="clear" w:color="auto" w:fill="auto"/>
            <w:noWrap/>
            <w:vAlign w:val="bottom"/>
          </w:tcPr>
          <w:p w14:paraId="7EA6953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8" w:type="dxa"/>
            <w:tcBorders>
              <w:top w:val="nil"/>
              <w:left w:val="nil"/>
              <w:bottom w:val="nil"/>
              <w:right w:val="nil"/>
            </w:tcBorders>
            <w:shd w:val="clear" w:color="auto" w:fill="auto"/>
            <w:noWrap/>
            <w:vAlign w:val="bottom"/>
          </w:tcPr>
          <w:p w14:paraId="57B7603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30F39E03"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90" w:type="dxa"/>
            <w:tcBorders>
              <w:top w:val="nil"/>
              <w:left w:val="nil"/>
              <w:bottom w:val="nil"/>
              <w:right w:val="nil"/>
            </w:tcBorders>
            <w:shd w:val="clear" w:color="auto" w:fill="auto"/>
            <w:noWrap/>
            <w:vAlign w:val="bottom"/>
          </w:tcPr>
          <w:p w14:paraId="0D01A61F"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7F312466" w14:textId="77777777" w:rsidTr="0031728A">
        <w:trPr>
          <w:trHeight w:val="266"/>
        </w:trPr>
        <w:tc>
          <w:tcPr>
            <w:tcW w:w="1588" w:type="dxa"/>
            <w:tcBorders>
              <w:top w:val="nil"/>
              <w:left w:val="nil"/>
              <w:bottom w:val="nil"/>
              <w:right w:val="nil"/>
            </w:tcBorders>
            <w:shd w:val="clear" w:color="auto" w:fill="auto"/>
            <w:noWrap/>
            <w:vAlign w:val="bottom"/>
          </w:tcPr>
          <w:p w14:paraId="49CD0470"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59301793"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250548E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9" w:type="dxa"/>
            <w:tcBorders>
              <w:top w:val="nil"/>
              <w:left w:val="nil"/>
              <w:bottom w:val="nil"/>
              <w:right w:val="nil"/>
            </w:tcBorders>
            <w:shd w:val="clear" w:color="auto" w:fill="auto"/>
            <w:noWrap/>
            <w:vAlign w:val="bottom"/>
          </w:tcPr>
          <w:p w14:paraId="56CAB257"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60" w:type="dxa"/>
            <w:tcBorders>
              <w:top w:val="nil"/>
              <w:left w:val="nil"/>
              <w:bottom w:val="nil"/>
              <w:right w:val="nil"/>
            </w:tcBorders>
            <w:shd w:val="clear" w:color="auto" w:fill="auto"/>
            <w:noWrap/>
            <w:vAlign w:val="bottom"/>
          </w:tcPr>
          <w:p w14:paraId="3928871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48" w:type="dxa"/>
            <w:tcBorders>
              <w:top w:val="nil"/>
              <w:left w:val="nil"/>
              <w:bottom w:val="nil"/>
              <w:right w:val="nil"/>
            </w:tcBorders>
            <w:shd w:val="clear" w:color="auto" w:fill="auto"/>
            <w:noWrap/>
            <w:vAlign w:val="bottom"/>
          </w:tcPr>
          <w:p w14:paraId="62D2CB14"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253" w:type="dxa"/>
            <w:tcBorders>
              <w:top w:val="nil"/>
              <w:left w:val="nil"/>
              <w:bottom w:val="nil"/>
              <w:right w:val="nil"/>
            </w:tcBorders>
            <w:shd w:val="clear" w:color="auto" w:fill="auto"/>
            <w:noWrap/>
            <w:vAlign w:val="bottom"/>
          </w:tcPr>
          <w:p w14:paraId="4BC59CAD"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90" w:type="dxa"/>
            <w:tcBorders>
              <w:top w:val="nil"/>
              <w:left w:val="nil"/>
              <w:bottom w:val="nil"/>
              <w:right w:val="nil"/>
            </w:tcBorders>
            <w:shd w:val="clear" w:color="auto" w:fill="auto"/>
            <w:noWrap/>
            <w:vAlign w:val="bottom"/>
          </w:tcPr>
          <w:p w14:paraId="77186D97" w14:textId="77777777" w:rsidR="005A7F31" w:rsidRPr="0031728A" w:rsidRDefault="005A7F31" w:rsidP="00510FD3">
            <w:pPr>
              <w:rPr>
                <w:rFonts w:cstheme="minorHAnsi"/>
                <w:sz w:val="20"/>
                <w:szCs w:val="20"/>
              </w:rPr>
            </w:pPr>
            <w:r w:rsidRPr="0031728A">
              <w:rPr>
                <w:rFonts w:cstheme="minorHAnsi"/>
                <w:sz w:val="20"/>
                <w:szCs w:val="20"/>
              </w:rPr>
              <w:t>Heavies</w:t>
            </w:r>
          </w:p>
        </w:tc>
      </w:tr>
      <w:tr w:rsidR="005A7F31" w:rsidRPr="0031728A" w14:paraId="6F1A60B2" w14:textId="77777777" w:rsidTr="0031728A">
        <w:trPr>
          <w:trHeight w:val="266"/>
        </w:trPr>
        <w:tc>
          <w:tcPr>
            <w:tcW w:w="1588" w:type="dxa"/>
            <w:tcBorders>
              <w:top w:val="nil"/>
              <w:left w:val="nil"/>
              <w:bottom w:val="nil"/>
              <w:right w:val="nil"/>
            </w:tcBorders>
            <w:shd w:val="clear" w:color="auto" w:fill="auto"/>
            <w:noWrap/>
            <w:vAlign w:val="bottom"/>
          </w:tcPr>
          <w:p w14:paraId="1B4E68A6"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2A116B11"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79453EF1"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9" w:type="dxa"/>
            <w:tcBorders>
              <w:top w:val="nil"/>
              <w:left w:val="nil"/>
              <w:bottom w:val="nil"/>
              <w:right w:val="nil"/>
            </w:tcBorders>
            <w:shd w:val="clear" w:color="auto" w:fill="auto"/>
            <w:noWrap/>
            <w:vAlign w:val="bottom"/>
          </w:tcPr>
          <w:p w14:paraId="708CA69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60" w:type="dxa"/>
            <w:tcBorders>
              <w:top w:val="nil"/>
              <w:left w:val="nil"/>
              <w:bottom w:val="nil"/>
              <w:right w:val="nil"/>
            </w:tcBorders>
            <w:shd w:val="clear" w:color="auto" w:fill="auto"/>
            <w:noWrap/>
            <w:vAlign w:val="bottom"/>
          </w:tcPr>
          <w:p w14:paraId="5EE02FF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8" w:type="dxa"/>
            <w:tcBorders>
              <w:top w:val="nil"/>
              <w:left w:val="nil"/>
              <w:bottom w:val="nil"/>
              <w:right w:val="nil"/>
            </w:tcBorders>
            <w:shd w:val="clear" w:color="auto" w:fill="auto"/>
            <w:noWrap/>
            <w:vAlign w:val="bottom"/>
          </w:tcPr>
          <w:p w14:paraId="599C343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53" w:type="dxa"/>
            <w:tcBorders>
              <w:top w:val="nil"/>
              <w:left w:val="nil"/>
              <w:bottom w:val="nil"/>
              <w:right w:val="nil"/>
            </w:tcBorders>
            <w:shd w:val="clear" w:color="auto" w:fill="auto"/>
            <w:noWrap/>
            <w:vAlign w:val="bottom"/>
          </w:tcPr>
          <w:p w14:paraId="588B67D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90" w:type="dxa"/>
            <w:tcBorders>
              <w:top w:val="nil"/>
              <w:left w:val="nil"/>
              <w:bottom w:val="nil"/>
              <w:right w:val="nil"/>
            </w:tcBorders>
            <w:shd w:val="clear" w:color="auto" w:fill="auto"/>
            <w:noWrap/>
            <w:vAlign w:val="bottom"/>
          </w:tcPr>
          <w:p w14:paraId="771B5860" w14:textId="77777777" w:rsidR="005A7F31" w:rsidRPr="0031728A" w:rsidRDefault="005A7F31" w:rsidP="00510FD3">
            <w:pPr>
              <w:rPr>
                <w:rFonts w:cstheme="minorHAnsi"/>
                <w:sz w:val="20"/>
                <w:szCs w:val="20"/>
              </w:rPr>
            </w:pPr>
            <w:r w:rsidRPr="0031728A">
              <w:rPr>
                <w:rFonts w:cstheme="minorHAnsi"/>
                <w:sz w:val="20"/>
                <w:szCs w:val="20"/>
              </w:rPr>
              <w:t>The rest</w:t>
            </w:r>
          </w:p>
        </w:tc>
      </w:tr>
      <w:tr w:rsidR="005A7F31" w:rsidRPr="0031728A" w14:paraId="44BBE4FC" w14:textId="77777777" w:rsidTr="0031728A">
        <w:trPr>
          <w:trHeight w:val="266"/>
        </w:trPr>
        <w:tc>
          <w:tcPr>
            <w:tcW w:w="1588" w:type="dxa"/>
            <w:tcBorders>
              <w:top w:val="nil"/>
              <w:left w:val="nil"/>
              <w:bottom w:val="nil"/>
              <w:right w:val="nil"/>
            </w:tcBorders>
            <w:shd w:val="clear" w:color="auto" w:fill="auto"/>
            <w:noWrap/>
            <w:vAlign w:val="bottom"/>
          </w:tcPr>
          <w:p w14:paraId="61FC7663" w14:textId="77777777" w:rsidR="005A7F31" w:rsidRPr="0031728A" w:rsidRDefault="005A7F31" w:rsidP="00510FD3">
            <w:pPr>
              <w:rPr>
                <w:rFonts w:cstheme="minorHAnsi"/>
                <w:sz w:val="20"/>
                <w:szCs w:val="20"/>
              </w:rPr>
            </w:pPr>
            <w:r w:rsidRPr="0031728A">
              <w:rPr>
                <w:rFonts w:cstheme="minorHAnsi"/>
                <w:sz w:val="20"/>
                <w:szCs w:val="20"/>
              </w:rPr>
              <w:t>Pha_pri_rates</w:t>
            </w:r>
          </w:p>
        </w:tc>
        <w:tc>
          <w:tcPr>
            <w:tcW w:w="836" w:type="dxa"/>
            <w:tcBorders>
              <w:top w:val="nil"/>
              <w:left w:val="nil"/>
              <w:bottom w:val="nil"/>
              <w:right w:val="nil"/>
            </w:tcBorders>
            <w:shd w:val="clear" w:color="auto" w:fill="auto"/>
            <w:noWrap/>
            <w:vAlign w:val="bottom"/>
          </w:tcPr>
          <w:p w14:paraId="2D569932"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8" w:type="dxa"/>
            <w:tcBorders>
              <w:top w:val="nil"/>
              <w:left w:val="nil"/>
              <w:bottom w:val="nil"/>
              <w:right w:val="nil"/>
            </w:tcBorders>
            <w:shd w:val="clear" w:color="auto" w:fill="auto"/>
            <w:noWrap/>
            <w:vAlign w:val="bottom"/>
          </w:tcPr>
          <w:p w14:paraId="6E3FD5D9" w14:textId="77777777" w:rsidR="005A7F31" w:rsidRPr="0031728A" w:rsidRDefault="005A7F31" w:rsidP="00510FD3">
            <w:pPr>
              <w:rPr>
                <w:rFonts w:cstheme="minorHAnsi"/>
                <w:sz w:val="20"/>
                <w:szCs w:val="20"/>
              </w:rPr>
            </w:pPr>
          </w:p>
        </w:tc>
        <w:tc>
          <w:tcPr>
            <w:tcW w:w="1069" w:type="dxa"/>
            <w:tcBorders>
              <w:top w:val="nil"/>
              <w:left w:val="nil"/>
              <w:bottom w:val="nil"/>
              <w:right w:val="nil"/>
            </w:tcBorders>
            <w:shd w:val="clear" w:color="auto" w:fill="auto"/>
            <w:noWrap/>
            <w:vAlign w:val="bottom"/>
          </w:tcPr>
          <w:p w14:paraId="21FBD900" w14:textId="77777777" w:rsidR="005A7F31" w:rsidRPr="0031728A" w:rsidRDefault="005A7F31" w:rsidP="00510FD3">
            <w:pPr>
              <w:rPr>
                <w:rFonts w:cstheme="minorHAnsi"/>
                <w:sz w:val="20"/>
                <w:szCs w:val="20"/>
              </w:rPr>
            </w:pPr>
          </w:p>
        </w:tc>
        <w:tc>
          <w:tcPr>
            <w:tcW w:w="1160" w:type="dxa"/>
            <w:tcBorders>
              <w:top w:val="nil"/>
              <w:left w:val="nil"/>
              <w:bottom w:val="nil"/>
              <w:right w:val="nil"/>
            </w:tcBorders>
            <w:shd w:val="clear" w:color="auto" w:fill="auto"/>
            <w:noWrap/>
            <w:vAlign w:val="bottom"/>
          </w:tcPr>
          <w:p w14:paraId="55C08F85" w14:textId="77777777" w:rsidR="005A7F31" w:rsidRPr="0031728A" w:rsidRDefault="005A7F31" w:rsidP="00510FD3">
            <w:pPr>
              <w:rPr>
                <w:rFonts w:cstheme="minorHAnsi"/>
                <w:sz w:val="20"/>
                <w:szCs w:val="20"/>
              </w:rPr>
            </w:pPr>
          </w:p>
        </w:tc>
        <w:tc>
          <w:tcPr>
            <w:tcW w:w="1148" w:type="dxa"/>
            <w:tcBorders>
              <w:top w:val="nil"/>
              <w:left w:val="nil"/>
              <w:bottom w:val="nil"/>
              <w:right w:val="nil"/>
            </w:tcBorders>
            <w:shd w:val="clear" w:color="auto" w:fill="auto"/>
            <w:noWrap/>
            <w:vAlign w:val="bottom"/>
          </w:tcPr>
          <w:p w14:paraId="574EB5D6" w14:textId="77777777" w:rsidR="005A7F31" w:rsidRPr="0031728A" w:rsidRDefault="005A7F31" w:rsidP="00510FD3">
            <w:pPr>
              <w:rPr>
                <w:rFonts w:cstheme="minorHAnsi"/>
                <w:sz w:val="20"/>
                <w:szCs w:val="20"/>
              </w:rPr>
            </w:pPr>
          </w:p>
        </w:tc>
        <w:tc>
          <w:tcPr>
            <w:tcW w:w="1253" w:type="dxa"/>
            <w:tcBorders>
              <w:top w:val="nil"/>
              <w:left w:val="nil"/>
              <w:bottom w:val="nil"/>
              <w:right w:val="nil"/>
            </w:tcBorders>
            <w:shd w:val="clear" w:color="auto" w:fill="auto"/>
            <w:noWrap/>
            <w:vAlign w:val="bottom"/>
          </w:tcPr>
          <w:p w14:paraId="01A2A864" w14:textId="77777777" w:rsidR="005A7F31" w:rsidRPr="0031728A" w:rsidRDefault="005A7F31" w:rsidP="00510FD3">
            <w:pPr>
              <w:rPr>
                <w:rFonts w:cstheme="minorHAnsi"/>
                <w:sz w:val="20"/>
                <w:szCs w:val="20"/>
              </w:rPr>
            </w:pPr>
          </w:p>
        </w:tc>
        <w:tc>
          <w:tcPr>
            <w:tcW w:w="2090" w:type="dxa"/>
            <w:tcBorders>
              <w:top w:val="nil"/>
              <w:left w:val="nil"/>
              <w:bottom w:val="nil"/>
              <w:right w:val="nil"/>
            </w:tcBorders>
            <w:shd w:val="clear" w:color="auto" w:fill="auto"/>
            <w:noWrap/>
            <w:vAlign w:val="bottom"/>
          </w:tcPr>
          <w:p w14:paraId="5822A90B" w14:textId="77777777" w:rsidR="005A7F31" w:rsidRPr="0031728A" w:rsidRDefault="005A7F31" w:rsidP="00510FD3">
            <w:pPr>
              <w:rPr>
                <w:rFonts w:cstheme="minorHAnsi"/>
                <w:sz w:val="20"/>
                <w:szCs w:val="20"/>
              </w:rPr>
            </w:pPr>
          </w:p>
        </w:tc>
      </w:tr>
      <w:tr w:rsidR="005A7F31" w:rsidRPr="0031728A" w14:paraId="43F76164" w14:textId="77777777" w:rsidTr="0031728A">
        <w:trPr>
          <w:trHeight w:val="266"/>
        </w:trPr>
        <w:tc>
          <w:tcPr>
            <w:tcW w:w="1588" w:type="dxa"/>
            <w:tcBorders>
              <w:top w:val="nil"/>
              <w:left w:val="nil"/>
              <w:bottom w:val="nil"/>
              <w:right w:val="nil"/>
            </w:tcBorders>
            <w:shd w:val="clear" w:color="auto" w:fill="auto"/>
            <w:noWrap/>
            <w:vAlign w:val="bottom"/>
          </w:tcPr>
          <w:p w14:paraId="774C829E"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4D3BD6E4"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0BAFCD7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9" w:type="dxa"/>
            <w:tcBorders>
              <w:top w:val="nil"/>
              <w:left w:val="nil"/>
              <w:bottom w:val="nil"/>
              <w:right w:val="nil"/>
            </w:tcBorders>
            <w:shd w:val="clear" w:color="auto" w:fill="auto"/>
            <w:noWrap/>
            <w:vAlign w:val="bottom"/>
          </w:tcPr>
          <w:p w14:paraId="7269D92B"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60" w:type="dxa"/>
            <w:tcBorders>
              <w:top w:val="nil"/>
              <w:left w:val="nil"/>
              <w:bottom w:val="nil"/>
              <w:right w:val="nil"/>
            </w:tcBorders>
            <w:shd w:val="clear" w:color="auto" w:fill="auto"/>
            <w:noWrap/>
            <w:vAlign w:val="bottom"/>
          </w:tcPr>
          <w:p w14:paraId="61BD3464"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8" w:type="dxa"/>
            <w:tcBorders>
              <w:top w:val="nil"/>
              <w:left w:val="nil"/>
              <w:bottom w:val="nil"/>
              <w:right w:val="nil"/>
            </w:tcBorders>
            <w:shd w:val="clear" w:color="auto" w:fill="auto"/>
            <w:noWrap/>
            <w:vAlign w:val="bottom"/>
          </w:tcPr>
          <w:p w14:paraId="328FBE3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4F810E4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250ECDBC" w14:textId="77777777" w:rsidR="005A7F31" w:rsidRPr="0031728A" w:rsidRDefault="005A7F31" w:rsidP="00510FD3">
            <w:pPr>
              <w:rPr>
                <w:rFonts w:cstheme="minorHAnsi"/>
                <w:sz w:val="20"/>
                <w:szCs w:val="20"/>
              </w:rPr>
            </w:pPr>
            <w:r w:rsidRPr="0031728A">
              <w:rPr>
                <w:rFonts w:cstheme="minorHAnsi"/>
                <w:sz w:val="20"/>
                <w:szCs w:val="20"/>
              </w:rPr>
              <w:t>H+, He++</w:t>
            </w:r>
          </w:p>
        </w:tc>
      </w:tr>
      <w:tr w:rsidR="005A7F31" w:rsidRPr="0031728A" w14:paraId="19BF5AF0" w14:textId="77777777" w:rsidTr="0031728A">
        <w:trPr>
          <w:trHeight w:val="266"/>
        </w:trPr>
        <w:tc>
          <w:tcPr>
            <w:tcW w:w="1588" w:type="dxa"/>
            <w:tcBorders>
              <w:top w:val="nil"/>
              <w:left w:val="nil"/>
              <w:bottom w:val="nil"/>
              <w:right w:val="nil"/>
            </w:tcBorders>
            <w:shd w:val="clear" w:color="auto" w:fill="auto"/>
            <w:noWrap/>
            <w:vAlign w:val="bottom"/>
          </w:tcPr>
          <w:p w14:paraId="046006BC"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72EEFFC2"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55D6AEC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9" w:type="dxa"/>
            <w:tcBorders>
              <w:top w:val="nil"/>
              <w:left w:val="nil"/>
              <w:bottom w:val="nil"/>
              <w:right w:val="nil"/>
            </w:tcBorders>
            <w:shd w:val="clear" w:color="auto" w:fill="auto"/>
            <w:noWrap/>
            <w:vAlign w:val="bottom"/>
          </w:tcPr>
          <w:p w14:paraId="27FC31D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60" w:type="dxa"/>
            <w:tcBorders>
              <w:top w:val="nil"/>
              <w:left w:val="nil"/>
              <w:bottom w:val="nil"/>
              <w:right w:val="nil"/>
            </w:tcBorders>
            <w:shd w:val="clear" w:color="auto" w:fill="auto"/>
            <w:noWrap/>
            <w:vAlign w:val="bottom"/>
          </w:tcPr>
          <w:p w14:paraId="11117A6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8" w:type="dxa"/>
            <w:tcBorders>
              <w:top w:val="nil"/>
              <w:left w:val="nil"/>
              <w:bottom w:val="nil"/>
              <w:right w:val="nil"/>
            </w:tcBorders>
            <w:shd w:val="clear" w:color="auto" w:fill="auto"/>
            <w:noWrap/>
            <w:vAlign w:val="bottom"/>
          </w:tcPr>
          <w:p w14:paraId="66924F3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53" w:type="dxa"/>
            <w:tcBorders>
              <w:top w:val="nil"/>
              <w:left w:val="nil"/>
              <w:bottom w:val="nil"/>
              <w:right w:val="nil"/>
            </w:tcBorders>
            <w:shd w:val="clear" w:color="auto" w:fill="auto"/>
            <w:noWrap/>
            <w:vAlign w:val="bottom"/>
          </w:tcPr>
          <w:p w14:paraId="15F68E0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90" w:type="dxa"/>
            <w:tcBorders>
              <w:top w:val="nil"/>
              <w:left w:val="nil"/>
              <w:bottom w:val="nil"/>
              <w:right w:val="nil"/>
            </w:tcBorders>
            <w:shd w:val="clear" w:color="auto" w:fill="auto"/>
            <w:noWrap/>
            <w:vAlign w:val="bottom"/>
          </w:tcPr>
          <w:p w14:paraId="2EB2BB12" w14:textId="77777777" w:rsidR="005A7F31" w:rsidRPr="0031728A" w:rsidRDefault="005A7F31" w:rsidP="00510FD3">
            <w:pPr>
              <w:rPr>
                <w:rFonts w:cstheme="minorHAnsi"/>
                <w:sz w:val="20"/>
                <w:szCs w:val="20"/>
              </w:rPr>
            </w:pPr>
            <w:r w:rsidRPr="0031728A">
              <w:rPr>
                <w:rFonts w:cstheme="minorHAnsi"/>
                <w:sz w:val="20"/>
                <w:szCs w:val="20"/>
              </w:rPr>
              <w:t>Heavies and The Rest</w:t>
            </w:r>
          </w:p>
        </w:tc>
      </w:tr>
      <w:tr w:rsidR="005A7F31" w:rsidRPr="0031728A" w14:paraId="3A08310F" w14:textId="77777777" w:rsidTr="0031728A">
        <w:trPr>
          <w:trHeight w:val="266"/>
        </w:trPr>
        <w:tc>
          <w:tcPr>
            <w:tcW w:w="1588" w:type="dxa"/>
            <w:tcBorders>
              <w:top w:val="nil"/>
              <w:left w:val="nil"/>
              <w:bottom w:val="nil"/>
              <w:right w:val="nil"/>
            </w:tcBorders>
            <w:shd w:val="clear" w:color="auto" w:fill="auto"/>
            <w:noWrap/>
            <w:vAlign w:val="bottom"/>
          </w:tcPr>
          <w:p w14:paraId="5D1061E8" w14:textId="77777777" w:rsidR="005A7F31" w:rsidRPr="0031728A" w:rsidRDefault="005A7F31" w:rsidP="00510FD3">
            <w:pPr>
              <w:rPr>
                <w:rFonts w:cstheme="minorHAnsi"/>
                <w:sz w:val="20"/>
                <w:szCs w:val="20"/>
              </w:rPr>
            </w:pPr>
            <w:r w:rsidRPr="0031728A">
              <w:rPr>
                <w:rFonts w:cstheme="minorHAnsi"/>
                <w:sz w:val="20"/>
                <w:szCs w:val="20"/>
              </w:rPr>
              <w:t>Supra_no_E</w:t>
            </w:r>
          </w:p>
        </w:tc>
        <w:tc>
          <w:tcPr>
            <w:tcW w:w="836" w:type="dxa"/>
            <w:tcBorders>
              <w:top w:val="nil"/>
              <w:left w:val="nil"/>
              <w:bottom w:val="nil"/>
              <w:right w:val="nil"/>
            </w:tcBorders>
            <w:shd w:val="clear" w:color="auto" w:fill="auto"/>
            <w:noWrap/>
            <w:vAlign w:val="bottom"/>
          </w:tcPr>
          <w:p w14:paraId="5888EE60" w14:textId="77777777" w:rsidR="005A7F31" w:rsidRPr="0031728A" w:rsidRDefault="005A7F31" w:rsidP="00510FD3">
            <w:pPr>
              <w:rPr>
                <w:rFonts w:cstheme="minorHAnsi"/>
                <w:sz w:val="20"/>
                <w:szCs w:val="20"/>
              </w:rPr>
            </w:pPr>
            <w:r w:rsidRPr="0031728A">
              <w:rPr>
                <w:rFonts w:cstheme="minorHAnsi"/>
                <w:sz w:val="20"/>
                <w:szCs w:val="20"/>
              </w:rPr>
              <w:t>SSD</w:t>
            </w:r>
          </w:p>
        </w:tc>
        <w:tc>
          <w:tcPr>
            <w:tcW w:w="988" w:type="dxa"/>
            <w:tcBorders>
              <w:top w:val="nil"/>
              <w:left w:val="nil"/>
              <w:bottom w:val="nil"/>
              <w:right w:val="nil"/>
            </w:tcBorders>
            <w:shd w:val="clear" w:color="auto" w:fill="auto"/>
            <w:noWrap/>
            <w:vAlign w:val="bottom"/>
          </w:tcPr>
          <w:p w14:paraId="182DC4B3" w14:textId="77777777" w:rsidR="005A7F31" w:rsidRPr="0031728A" w:rsidRDefault="005A7F31" w:rsidP="00510FD3">
            <w:pPr>
              <w:rPr>
                <w:rFonts w:cstheme="minorHAnsi"/>
                <w:sz w:val="20"/>
                <w:szCs w:val="20"/>
              </w:rPr>
            </w:pPr>
          </w:p>
        </w:tc>
        <w:tc>
          <w:tcPr>
            <w:tcW w:w="1069" w:type="dxa"/>
            <w:tcBorders>
              <w:top w:val="nil"/>
              <w:left w:val="nil"/>
              <w:bottom w:val="nil"/>
              <w:right w:val="nil"/>
            </w:tcBorders>
            <w:shd w:val="clear" w:color="auto" w:fill="auto"/>
            <w:noWrap/>
            <w:vAlign w:val="bottom"/>
          </w:tcPr>
          <w:p w14:paraId="2EDFC91E" w14:textId="77777777" w:rsidR="005A7F31" w:rsidRPr="0031728A" w:rsidRDefault="005A7F31" w:rsidP="00510FD3">
            <w:pPr>
              <w:rPr>
                <w:rFonts w:cstheme="minorHAnsi"/>
                <w:sz w:val="20"/>
                <w:szCs w:val="20"/>
              </w:rPr>
            </w:pPr>
          </w:p>
        </w:tc>
        <w:tc>
          <w:tcPr>
            <w:tcW w:w="1160" w:type="dxa"/>
            <w:tcBorders>
              <w:top w:val="nil"/>
              <w:left w:val="nil"/>
              <w:bottom w:val="nil"/>
              <w:right w:val="nil"/>
            </w:tcBorders>
            <w:shd w:val="clear" w:color="auto" w:fill="auto"/>
            <w:noWrap/>
            <w:vAlign w:val="bottom"/>
          </w:tcPr>
          <w:p w14:paraId="5A333F51" w14:textId="77777777" w:rsidR="005A7F31" w:rsidRPr="0031728A" w:rsidRDefault="005A7F31" w:rsidP="00510FD3">
            <w:pPr>
              <w:rPr>
                <w:rFonts w:cstheme="minorHAnsi"/>
                <w:sz w:val="20"/>
                <w:szCs w:val="20"/>
              </w:rPr>
            </w:pPr>
          </w:p>
        </w:tc>
        <w:tc>
          <w:tcPr>
            <w:tcW w:w="1148" w:type="dxa"/>
            <w:tcBorders>
              <w:top w:val="nil"/>
              <w:left w:val="nil"/>
              <w:bottom w:val="nil"/>
              <w:right w:val="nil"/>
            </w:tcBorders>
            <w:shd w:val="clear" w:color="auto" w:fill="auto"/>
            <w:noWrap/>
            <w:vAlign w:val="bottom"/>
          </w:tcPr>
          <w:p w14:paraId="7B10E1D6" w14:textId="77777777" w:rsidR="005A7F31" w:rsidRPr="0031728A" w:rsidRDefault="005A7F31" w:rsidP="00510FD3">
            <w:pPr>
              <w:rPr>
                <w:rFonts w:cstheme="minorHAnsi"/>
                <w:sz w:val="20"/>
                <w:szCs w:val="20"/>
              </w:rPr>
            </w:pPr>
          </w:p>
        </w:tc>
        <w:tc>
          <w:tcPr>
            <w:tcW w:w="1253" w:type="dxa"/>
            <w:tcBorders>
              <w:top w:val="nil"/>
              <w:left w:val="nil"/>
              <w:bottom w:val="nil"/>
              <w:right w:val="nil"/>
            </w:tcBorders>
            <w:shd w:val="clear" w:color="auto" w:fill="auto"/>
            <w:noWrap/>
            <w:vAlign w:val="bottom"/>
          </w:tcPr>
          <w:p w14:paraId="51B4BFA9" w14:textId="77777777" w:rsidR="005A7F31" w:rsidRPr="0031728A" w:rsidRDefault="005A7F31" w:rsidP="00510FD3">
            <w:pPr>
              <w:rPr>
                <w:rFonts w:cstheme="minorHAnsi"/>
                <w:sz w:val="20"/>
                <w:szCs w:val="20"/>
              </w:rPr>
            </w:pPr>
          </w:p>
        </w:tc>
        <w:tc>
          <w:tcPr>
            <w:tcW w:w="2090" w:type="dxa"/>
            <w:tcBorders>
              <w:top w:val="nil"/>
              <w:left w:val="nil"/>
              <w:bottom w:val="nil"/>
              <w:right w:val="nil"/>
            </w:tcBorders>
            <w:shd w:val="clear" w:color="auto" w:fill="auto"/>
            <w:noWrap/>
            <w:vAlign w:val="bottom"/>
          </w:tcPr>
          <w:p w14:paraId="1E29860C" w14:textId="77777777" w:rsidR="005A7F31" w:rsidRPr="0031728A" w:rsidRDefault="005A7F31" w:rsidP="00510FD3">
            <w:pPr>
              <w:rPr>
                <w:rFonts w:cstheme="minorHAnsi"/>
                <w:sz w:val="20"/>
                <w:szCs w:val="20"/>
              </w:rPr>
            </w:pPr>
          </w:p>
        </w:tc>
      </w:tr>
      <w:tr w:rsidR="005A7F31" w:rsidRPr="0031728A" w14:paraId="63F12A26" w14:textId="77777777" w:rsidTr="0031728A">
        <w:trPr>
          <w:trHeight w:val="266"/>
        </w:trPr>
        <w:tc>
          <w:tcPr>
            <w:tcW w:w="1588" w:type="dxa"/>
            <w:tcBorders>
              <w:top w:val="nil"/>
              <w:left w:val="nil"/>
              <w:bottom w:val="nil"/>
              <w:right w:val="nil"/>
            </w:tcBorders>
            <w:shd w:val="clear" w:color="auto" w:fill="auto"/>
            <w:noWrap/>
            <w:vAlign w:val="bottom"/>
          </w:tcPr>
          <w:p w14:paraId="674ED6DA"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56955132"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3958C98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9" w:type="dxa"/>
            <w:tcBorders>
              <w:top w:val="nil"/>
              <w:left w:val="nil"/>
              <w:bottom w:val="nil"/>
              <w:right w:val="nil"/>
            </w:tcBorders>
            <w:shd w:val="clear" w:color="auto" w:fill="auto"/>
            <w:noWrap/>
            <w:vAlign w:val="bottom"/>
          </w:tcPr>
          <w:p w14:paraId="1E370147"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60" w:type="dxa"/>
            <w:tcBorders>
              <w:top w:val="nil"/>
              <w:left w:val="nil"/>
              <w:bottom w:val="nil"/>
              <w:right w:val="nil"/>
            </w:tcBorders>
            <w:shd w:val="clear" w:color="auto" w:fill="auto"/>
            <w:noWrap/>
            <w:vAlign w:val="bottom"/>
          </w:tcPr>
          <w:p w14:paraId="3F38C919"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48" w:type="dxa"/>
            <w:tcBorders>
              <w:top w:val="nil"/>
              <w:left w:val="nil"/>
              <w:bottom w:val="nil"/>
              <w:right w:val="nil"/>
            </w:tcBorders>
            <w:shd w:val="clear" w:color="auto" w:fill="auto"/>
            <w:noWrap/>
            <w:vAlign w:val="bottom"/>
          </w:tcPr>
          <w:p w14:paraId="0087A8C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6F6305A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44DCC151" w14:textId="77777777" w:rsidR="005A7F31" w:rsidRPr="0031728A" w:rsidRDefault="005A7F31" w:rsidP="00510FD3">
            <w:pPr>
              <w:rPr>
                <w:rFonts w:cstheme="minorHAnsi"/>
                <w:sz w:val="20"/>
                <w:szCs w:val="20"/>
              </w:rPr>
            </w:pPr>
            <w:r w:rsidRPr="0031728A">
              <w:rPr>
                <w:rFonts w:cstheme="minorHAnsi"/>
                <w:sz w:val="20"/>
                <w:szCs w:val="20"/>
              </w:rPr>
              <w:t>&lt;H+</w:t>
            </w:r>
          </w:p>
        </w:tc>
      </w:tr>
      <w:tr w:rsidR="005A7F31" w:rsidRPr="0031728A" w14:paraId="64B62246" w14:textId="77777777" w:rsidTr="0031728A">
        <w:trPr>
          <w:trHeight w:val="266"/>
        </w:trPr>
        <w:tc>
          <w:tcPr>
            <w:tcW w:w="1588" w:type="dxa"/>
            <w:tcBorders>
              <w:top w:val="nil"/>
              <w:left w:val="nil"/>
              <w:bottom w:val="nil"/>
              <w:right w:val="nil"/>
            </w:tcBorders>
            <w:shd w:val="clear" w:color="auto" w:fill="auto"/>
            <w:noWrap/>
            <w:vAlign w:val="bottom"/>
          </w:tcPr>
          <w:p w14:paraId="35EAD8F5"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0D921117"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37A649E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9" w:type="dxa"/>
            <w:tcBorders>
              <w:top w:val="nil"/>
              <w:left w:val="nil"/>
              <w:bottom w:val="nil"/>
              <w:right w:val="nil"/>
            </w:tcBorders>
            <w:shd w:val="clear" w:color="auto" w:fill="auto"/>
            <w:noWrap/>
            <w:vAlign w:val="bottom"/>
          </w:tcPr>
          <w:p w14:paraId="016E7672"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60" w:type="dxa"/>
            <w:tcBorders>
              <w:top w:val="nil"/>
              <w:left w:val="nil"/>
              <w:bottom w:val="nil"/>
              <w:right w:val="nil"/>
            </w:tcBorders>
            <w:shd w:val="clear" w:color="auto" w:fill="auto"/>
            <w:noWrap/>
            <w:vAlign w:val="bottom"/>
          </w:tcPr>
          <w:p w14:paraId="05C29E21"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48" w:type="dxa"/>
            <w:tcBorders>
              <w:top w:val="nil"/>
              <w:left w:val="nil"/>
              <w:bottom w:val="nil"/>
              <w:right w:val="nil"/>
            </w:tcBorders>
            <w:shd w:val="clear" w:color="auto" w:fill="auto"/>
            <w:noWrap/>
            <w:vAlign w:val="bottom"/>
          </w:tcPr>
          <w:p w14:paraId="1638F9A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22CD902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4321047E" w14:textId="77777777" w:rsidR="005A7F31" w:rsidRPr="0031728A" w:rsidRDefault="005A7F31" w:rsidP="00510FD3">
            <w:pPr>
              <w:rPr>
                <w:rFonts w:cstheme="minorHAnsi"/>
                <w:sz w:val="20"/>
                <w:szCs w:val="20"/>
              </w:rPr>
            </w:pPr>
            <w:r w:rsidRPr="0031728A">
              <w:rPr>
                <w:rFonts w:cstheme="minorHAnsi"/>
                <w:sz w:val="20"/>
                <w:szCs w:val="20"/>
              </w:rPr>
              <w:t>H+</w:t>
            </w:r>
          </w:p>
        </w:tc>
      </w:tr>
      <w:tr w:rsidR="005A7F31" w:rsidRPr="0031728A" w14:paraId="55A47715" w14:textId="77777777" w:rsidTr="0031728A">
        <w:trPr>
          <w:trHeight w:val="266"/>
        </w:trPr>
        <w:tc>
          <w:tcPr>
            <w:tcW w:w="1588" w:type="dxa"/>
            <w:tcBorders>
              <w:top w:val="nil"/>
              <w:left w:val="nil"/>
              <w:bottom w:val="nil"/>
              <w:right w:val="nil"/>
            </w:tcBorders>
            <w:shd w:val="clear" w:color="auto" w:fill="auto"/>
            <w:noWrap/>
            <w:vAlign w:val="bottom"/>
          </w:tcPr>
          <w:p w14:paraId="3A4DC2BA"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5434379B"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72460D9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9" w:type="dxa"/>
            <w:tcBorders>
              <w:top w:val="nil"/>
              <w:left w:val="nil"/>
              <w:bottom w:val="nil"/>
              <w:right w:val="nil"/>
            </w:tcBorders>
            <w:shd w:val="clear" w:color="auto" w:fill="auto"/>
            <w:noWrap/>
            <w:vAlign w:val="bottom"/>
          </w:tcPr>
          <w:p w14:paraId="04839932"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60" w:type="dxa"/>
            <w:tcBorders>
              <w:top w:val="nil"/>
              <w:left w:val="nil"/>
              <w:bottom w:val="nil"/>
              <w:right w:val="nil"/>
            </w:tcBorders>
            <w:shd w:val="clear" w:color="auto" w:fill="auto"/>
            <w:noWrap/>
            <w:vAlign w:val="bottom"/>
          </w:tcPr>
          <w:p w14:paraId="4798D015"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48" w:type="dxa"/>
            <w:tcBorders>
              <w:top w:val="nil"/>
              <w:left w:val="nil"/>
              <w:bottom w:val="nil"/>
              <w:right w:val="nil"/>
            </w:tcBorders>
            <w:shd w:val="clear" w:color="auto" w:fill="auto"/>
            <w:noWrap/>
            <w:vAlign w:val="bottom"/>
          </w:tcPr>
          <w:p w14:paraId="4C7382F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0673B5D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2014B65B"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5170BBBC" w14:textId="77777777" w:rsidTr="0031728A">
        <w:trPr>
          <w:trHeight w:val="266"/>
        </w:trPr>
        <w:tc>
          <w:tcPr>
            <w:tcW w:w="1588" w:type="dxa"/>
            <w:tcBorders>
              <w:top w:val="nil"/>
              <w:left w:val="nil"/>
              <w:bottom w:val="nil"/>
              <w:right w:val="nil"/>
            </w:tcBorders>
            <w:shd w:val="clear" w:color="auto" w:fill="auto"/>
            <w:noWrap/>
            <w:vAlign w:val="bottom"/>
          </w:tcPr>
          <w:p w14:paraId="2179390C"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428E41B9"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667C312B"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9" w:type="dxa"/>
            <w:tcBorders>
              <w:top w:val="nil"/>
              <w:left w:val="nil"/>
              <w:bottom w:val="nil"/>
              <w:right w:val="nil"/>
            </w:tcBorders>
            <w:shd w:val="clear" w:color="auto" w:fill="auto"/>
            <w:noWrap/>
            <w:vAlign w:val="bottom"/>
          </w:tcPr>
          <w:p w14:paraId="45772C17"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60" w:type="dxa"/>
            <w:tcBorders>
              <w:top w:val="nil"/>
              <w:left w:val="nil"/>
              <w:bottom w:val="nil"/>
              <w:right w:val="nil"/>
            </w:tcBorders>
            <w:shd w:val="clear" w:color="auto" w:fill="auto"/>
            <w:noWrap/>
            <w:vAlign w:val="bottom"/>
          </w:tcPr>
          <w:p w14:paraId="07E356A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8" w:type="dxa"/>
            <w:tcBorders>
              <w:top w:val="nil"/>
              <w:left w:val="nil"/>
              <w:bottom w:val="nil"/>
              <w:right w:val="nil"/>
            </w:tcBorders>
            <w:shd w:val="clear" w:color="auto" w:fill="auto"/>
            <w:noWrap/>
            <w:vAlign w:val="bottom"/>
          </w:tcPr>
          <w:p w14:paraId="37803EE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4DF8FB0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63C32BB5"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4D123252" w14:textId="77777777" w:rsidTr="0031728A">
        <w:trPr>
          <w:trHeight w:val="266"/>
        </w:trPr>
        <w:tc>
          <w:tcPr>
            <w:tcW w:w="1588" w:type="dxa"/>
            <w:tcBorders>
              <w:top w:val="nil"/>
              <w:left w:val="nil"/>
              <w:bottom w:val="nil"/>
              <w:right w:val="nil"/>
            </w:tcBorders>
            <w:shd w:val="clear" w:color="auto" w:fill="auto"/>
            <w:noWrap/>
            <w:vAlign w:val="bottom"/>
          </w:tcPr>
          <w:p w14:paraId="6CDEF43C"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404C92F0"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54ADE5D1"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1069" w:type="dxa"/>
            <w:tcBorders>
              <w:top w:val="nil"/>
              <w:left w:val="nil"/>
              <w:bottom w:val="nil"/>
              <w:right w:val="nil"/>
            </w:tcBorders>
            <w:shd w:val="clear" w:color="auto" w:fill="auto"/>
            <w:noWrap/>
            <w:vAlign w:val="bottom"/>
          </w:tcPr>
          <w:p w14:paraId="2E565A9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60" w:type="dxa"/>
            <w:tcBorders>
              <w:top w:val="nil"/>
              <w:left w:val="nil"/>
              <w:bottom w:val="nil"/>
              <w:right w:val="nil"/>
            </w:tcBorders>
            <w:shd w:val="clear" w:color="auto" w:fill="auto"/>
            <w:noWrap/>
            <w:vAlign w:val="bottom"/>
          </w:tcPr>
          <w:p w14:paraId="41DE40A0"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48" w:type="dxa"/>
            <w:tcBorders>
              <w:top w:val="nil"/>
              <w:left w:val="nil"/>
              <w:bottom w:val="nil"/>
              <w:right w:val="nil"/>
            </w:tcBorders>
            <w:shd w:val="clear" w:color="auto" w:fill="auto"/>
            <w:noWrap/>
            <w:vAlign w:val="bottom"/>
          </w:tcPr>
          <w:p w14:paraId="066217F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7C3D158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4E708103" w14:textId="77777777" w:rsidR="005A7F31" w:rsidRPr="0031728A" w:rsidRDefault="005A7F31" w:rsidP="00510FD3">
            <w:pPr>
              <w:rPr>
                <w:rFonts w:cstheme="minorHAnsi"/>
                <w:sz w:val="20"/>
                <w:szCs w:val="20"/>
              </w:rPr>
            </w:pPr>
            <w:r w:rsidRPr="0031728A">
              <w:rPr>
                <w:rFonts w:cstheme="minorHAnsi"/>
                <w:sz w:val="20"/>
                <w:szCs w:val="20"/>
              </w:rPr>
              <w:t>He+, Fe</w:t>
            </w:r>
          </w:p>
        </w:tc>
      </w:tr>
      <w:tr w:rsidR="005A7F31" w:rsidRPr="0031728A" w14:paraId="06C59323" w14:textId="77777777" w:rsidTr="0031728A">
        <w:trPr>
          <w:trHeight w:val="266"/>
        </w:trPr>
        <w:tc>
          <w:tcPr>
            <w:tcW w:w="1588" w:type="dxa"/>
            <w:tcBorders>
              <w:top w:val="nil"/>
              <w:left w:val="nil"/>
              <w:bottom w:val="nil"/>
              <w:right w:val="nil"/>
            </w:tcBorders>
            <w:shd w:val="clear" w:color="auto" w:fill="auto"/>
            <w:noWrap/>
            <w:vAlign w:val="bottom"/>
          </w:tcPr>
          <w:p w14:paraId="4E2152A6"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6F6C827E"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30D713F6"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69" w:type="dxa"/>
            <w:tcBorders>
              <w:top w:val="nil"/>
              <w:left w:val="nil"/>
              <w:bottom w:val="nil"/>
              <w:right w:val="nil"/>
            </w:tcBorders>
            <w:shd w:val="clear" w:color="auto" w:fill="auto"/>
            <w:noWrap/>
            <w:vAlign w:val="bottom"/>
          </w:tcPr>
          <w:p w14:paraId="4625855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60" w:type="dxa"/>
            <w:tcBorders>
              <w:top w:val="nil"/>
              <w:left w:val="nil"/>
              <w:bottom w:val="nil"/>
              <w:right w:val="nil"/>
            </w:tcBorders>
            <w:shd w:val="clear" w:color="auto" w:fill="auto"/>
            <w:noWrap/>
            <w:vAlign w:val="bottom"/>
          </w:tcPr>
          <w:p w14:paraId="2878D3DD"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48" w:type="dxa"/>
            <w:tcBorders>
              <w:top w:val="nil"/>
              <w:left w:val="nil"/>
              <w:bottom w:val="nil"/>
              <w:right w:val="nil"/>
            </w:tcBorders>
            <w:shd w:val="clear" w:color="auto" w:fill="auto"/>
            <w:noWrap/>
            <w:vAlign w:val="bottom"/>
          </w:tcPr>
          <w:p w14:paraId="3E6491C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3339B75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483A7C76" w14:textId="77777777" w:rsidR="005A7F31" w:rsidRPr="0031728A" w:rsidRDefault="005A7F31" w:rsidP="00510FD3">
            <w:pPr>
              <w:rPr>
                <w:rFonts w:cstheme="minorHAnsi"/>
                <w:sz w:val="20"/>
                <w:szCs w:val="20"/>
              </w:rPr>
            </w:pPr>
            <w:r w:rsidRPr="0031728A">
              <w:rPr>
                <w:rFonts w:cstheme="minorHAnsi"/>
                <w:sz w:val="20"/>
                <w:szCs w:val="20"/>
              </w:rPr>
              <w:t>O+</w:t>
            </w:r>
          </w:p>
        </w:tc>
      </w:tr>
      <w:tr w:rsidR="005A7F31" w:rsidRPr="0031728A" w14:paraId="5CC8E5FA" w14:textId="77777777" w:rsidTr="0031728A">
        <w:trPr>
          <w:trHeight w:val="266"/>
        </w:trPr>
        <w:tc>
          <w:tcPr>
            <w:tcW w:w="1588" w:type="dxa"/>
            <w:tcBorders>
              <w:top w:val="nil"/>
              <w:left w:val="nil"/>
              <w:bottom w:val="nil"/>
              <w:right w:val="nil"/>
            </w:tcBorders>
            <w:shd w:val="clear" w:color="auto" w:fill="auto"/>
            <w:noWrap/>
            <w:vAlign w:val="bottom"/>
          </w:tcPr>
          <w:p w14:paraId="64AA5824"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76044048"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1C22F6E1"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1069" w:type="dxa"/>
            <w:tcBorders>
              <w:top w:val="nil"/>
              <w:left w:val="nil"/>
              <w:bottom w:val="nil"/>
              <w:right w:val="nil"/>
            </w:tcBorders>
            <w:shd w:val="clear" w:color="auto" w:fill="auto"/>
            <w:noWrap/>
            <w:vAlign w:val="bottom"/>
          </w:tcPr>
          <w:p w14:paraId="0465DECC"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60" w:type="dxa"/>
            <w:tcBorders>
              <w:top w:val="nil"/>
              <w:left w:val="nil"/>
              <w:bottom w:val="nil"/>
              <w:right w:val="nil"/>
            </w:tcBorders>
            <w:shd w:val="clear" w:color="auto" w:fill="auto"/>
            <w:noWrap/>
            <w:vAlign w:val="bottom"/>
          </w:tcPr>
          <w:p w14:paraId="5320EF68"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1148" w:type="dxa"/>
            <w:tcBorders>
              <w:top w:val="nil"/>
              <w:left w:val="nil"/>
              <w:bottom w:val="nil"/>
              <w:right w:val="nil"/>
            </w:tcBorders>
            <w:shd w:val="clear" w:color="auto" w:fill="auto"/>
            <w:noWrap/>
            <w:vAlign w:val="bottom"/>
          </w:tcPr>
          <w:p w14:paraId="318D449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138C5C1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0AB4FFE0" w14:textId="77777777" w:rsidR="005A7F31" w:rsidRPr="0031728A" w:rsidRDefault="005A7F31" w:rsidP="00510FD3">
            <w:pPr>
              <w:rPr>
                <w:rFonts w:cstheme="minorHAnsi"/>
                <w:sz w:val="20"/>
                <w:szCs w:val="20"/>
              </w:rPr>
            </w:pPr>
            <w:r w:rsidRPr="0031728A">
              <w:rPr>
                <w:rFonts w:cstheme="minorHAnsi"/>
                <w:sz w:val="20"/>
                <w:szCs w:val="20"/>
              </w:rPr>
              <w:t>Overflow</w:t>
            </w:r>
          </w:p>
        </w:tc>
      </w:tr>
      <w:tr w:rsidR="005A7F31" w:rsidRPr="0031728A" w14:paraId="71AE4537" w14:textId="77777777" w:rsidTr="0031728A">
        <w:trPr>
          <w:trHeight w:val="266"/>
        </w:trPr>
        <w:tc>
          <w:tcPr>
            <w:tcW w:w="1588" w:type="dxa"/>
            <w:tcBorders>
              <w:top w:val="nil"/>
              <w:left w:val="nil"/>
              <w:bottom w:val="nil"/>
              <w:right w:val="nil"/>
            </w:tcBorders>
            <w:shd w:val="clear" w:color="auto" w:fill="auto"/>
            <w:noWrap/>
            <w:vAlign w:val="bottom"/>
          </w:tcPr>
          <w:p w14:paraId="222B8B1A"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7B8431C5"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19763DCB"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1069" w:type="dxa"/>
            <w:tcBorders>
              <w:top w:val="nil"/>
              <w:left w:val="nil"/>
              <w:bottom w:val="nil"/>
              <w:right w:val="nil"/>
            </w:tcBorders>
            <w:shd w:val="clear" w:color="auto" w:fill="auto"/>
            <w:noWrap/>
            <w:vAlign w:val="bottom"/>
          </w:tcPr>
          <w:p w14:paraId="682D458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60" w:type="dxa"/>
            <w:tcBorders>
              <w:top w:val="nil"/>
              <w:left w:val="nil"/>
              <w:bottom w:val="nil"/>
              <w:right w:val="nil"/>
            </w:tcBorders>
            <w:shd w:val="clear" w:color="auto" w:fill="auto"/>
            <w:noWrap/>
            <w:vAlign w:val="bottom"/>
          </w:tcPr>
          <w:p w14:paraId="2BD1090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8" w:type="dxa"/>
            <w:tcBorders>
              <w:top w:val="nil"/>
              <w:left w:val="nil"/>
              <w:bottom w:val="nil"/>
              <w:right w:val="nil"/>
            </w:tcBorders>
            <w:shd w:val="clear" w:color="auto" w:fill="auto"/>
            <w:noWrap/>
            <w:vAlign w:val="bottom"/>
          </w:tcPr>
          <w:p w14:paraId="0D54729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53" w:type="dxa"/>
            <w:tcBorders>
              <w:top w:val="nil"/>
              <w:left w:val="nil"/>
              <w:bottom w:val="nil"/>
              <w:right w:val="nil"/>
            </w:tcBorders>
            <w:shd w:val="clear" w:color="auto" w:fill="auto"/>
            <w:noWrap/>
            <w:vAlign w:val="bottom"/>
          </w:tcPr>
          <w:p w14:paraId="7BBBE56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90" w:type="dxa"/>
            <w:tcBorders>
              <w:top w:val="nil"/>
              <w:left w:val="nil"/>
              <w:bottom w:val="nil"/>
              <w:right w:val="nil"/>
            </w:tcBorders>
            <w:shd w:val="clear" w:color="auto" w:fill="auto"/>
            <w:noWrap/>
            <w:vAlign w:val="bottom"/>
          </w:tcPr>
          <w:p w14:paraId="725CEAF2"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r w:rsidR="005A7F31" w:rsidRPr="0031728A" w14:paraId="3B005C73" w14:textId="77777777" w:rsidTr="0031728A">
        <w:trPr>
          <w:trHeight w:val="266"/>
        </w:trPr>
        <w:tc>
          <w:tcPr>
            <w:tcW w:w="1588" w:type="dxa"/>
            <w:tcBorders>
              <w:top w:val="nil"/>
              <w:left w:val="nil"/>
              <w:bottom w:val="nil"/>
              <w:right w:val="nil"/>
            </w:tcBorders>
            <w:shd w:val="clear" w:color="auto" w:fill="auto"/>
            <w:noWrap/>
            <w:vAlign w:val="bottom"/>
          </w:tcPr>
          <w:p w14:paraId="45A24032" w14:textId="77777777" w:rsidR="005A7F31" w:rsidRPr="0031728A" w:rsidRDefault="005A7F31" w:rsidP="00510FD3">
            <w:pPr>
              <w:rPr>
                <w:rFonts w:cstheme="minorHAnsi"/>
                <w:sz w:val="20"/>
                <w:szCs w:val="20"/>
              </w:rPr>
            </w:pPr>
            <w:r w:rsidRPr="0031728A">
              <w:rPr>
                <w:rFonts w:cstheme="minorHAnsi"/>
                <w:sz w:val="20"/>
                <w:szCs w:val="20"/>
              </w:rPr>
              <w:t>Supra_no_E</w:t>
            </w:r>
          </w:p>
        </w:tc>
        <w:tc>
          <w:tcPr>
            <w:tcW w:w="836" w:type="dxa"/>
            <w:tcBorders>
              <w:top w:val="nil"/>
              <w:left w:val="nil"/>
              <w:bottom w:val="nil"/>
              <w:right w:val="nil"/>
            </w:tcBorders>
            <w:shd w:val="clear" w:color="auto" w:fill="auto"/>
            <w:noWrap/>
            <w:vAlign w:val="bottom"/>
          </w:tcPr>
          <w:p w14:paraId="7C85A9AF"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8" w:type="dxa"/>
            <w:tcBorders>
              <w:top w:val="nil"/>
              <w:left w:val="nil"/>
              <w:bottom w:val="nil"/>
              <w:right w:val="nil"/>
            </w:tcBorders>
            <w:shd w:val="clear" w:color="auto" w:fill="auto"/>
            <w:noWrap/>
            <w:vAlign w:val="bottom"/>
          </w:tcPr>
          <w:p w14:paraId="2ECB9184" w14:textId="77777777" w:rsidR="005A7F31" w:rsidRPr="0031728A" w:rsidRDefault="005A7F31" w:rsidP="00510FD3">
            <w:pPr>
              <w:rPr>
                <w:rFonts w:cstheme="minorHAnsi"/>
                <w:sz w:val="20"/>
                <w:szCs w:val="20"/>
              </w:rPr>
            </w:pPr>
          </w:p>
        </w:tc>
        <w:tc>
          <w:tcPr>
            <w:tcW w:w="1069" w:type="dxa"/>
            <w:tcBorders>
              <w:top w:val="nil"/>
              <w:left w:val="nil"/>
              <w:bottom w:val="nil"/>
              <w:right w:val="nil"/>
            </w:tcBorders>
            <w:shd w:val="clear" w:color="auto" w:fill="auto"/>
            <w:noWrap/>
            <w:vAlign w:val="bottom"/>
          </w:tcPr>
          <w:p w14:paraId="529A4101" w14:textId="77777777" w:rsidR="005A7F31" w:rsidRPr="0031728A" w:rsidRDefault="005A7F31" w:rsidP="00510FD3">
            <w:pPr>
              <w:rPr>
                <w:rFonts w:cstheme="minorHAnsi"/>
                <w:sz w:val="20"/>
                <w:szCs w:val="20"/>
              </w:rPr>
            </w:pPr>
          </w:p>
        </w:tc>
        <w:tc>
          <w:tcPr>
            <w:tcW w:w="1160" w:type="dxa"/>
            <w:tcBorders>
              <w:top w:val="nil"/>
              <w:left w:val="nil"/>
              <w:bottom w:val="nil"/>
              <w:right w:val="nil"/>
            </w:tcBorders>
            <w:shd w:val="clear" w:color="auto" w:fill="auto"/>
            <w:noWrap/>
            <w:vAlign w:val="bottom"/>
          </w:tcPr>
          <w:p w14:paraId="02BCAB38" w14:textId="77777777" w:rsidR="005A7F31" w:rsidRPr="0031728A" w:rsidRDefault="005A7F31" w:rsidP="00510FD3">
            <w:pPr>
              <w:rPr>
                <w:rFonts w:cstheme="minorHAnsi"/>
                <w:sz w:val="20"/>
                <w:szCs w:val="20"/>
              </w:rPr>
            </w:pPr>
          </w:p>
        </w:tc>
        <w:tc>
          <w:tcPr>
            <w:tcW w:w="1148" w:type="dxa"/>
            <w:tcBorders>
              <w:top w:val="nil"/>
              <w:left w:val="nil"/>
              <w:bottom w:val="nil"/>
              <w:right w:val="nil"/>
            </w:tcBorders>
            <w:shd w:val="clear" w:color="auto" w:fill="auto"/>
            <w:noWrap/>
            <w:vAlign w:val="bottom"/>
          </w:tcPr>
          <w:p w14:paraId="1B012D62" w14:textId="77777777" w:rsidR="005A7F31" w:rsidRPr="0031728A" w:rsidRDefault="005A7F31" w:rsidP="00510FD3">
            <w:pPr>
              <w:rPr>
                <w:rFonts w:cstheme="minorHAnsi"/>
                <w:sz w:val="20"/>
                <w:szCs w:val="20"/>
              </w:rPr>
            </w:pPr>
          </w:p>
        </w:tc>
        <w:tc>
          <w:tcPr>
            <w:tcW w:w="1253" w:type="dxa"/>
            <w:tcBorders>
              <w:top w:val="nil"/>
              <w:left w:val="nil"/>
              <w:bottom w:val="nil"/>
              <w:right w:val="nil"/>
            </w:tcBorders>
            <w:shd w:val="clear" w:color="auto" w:fill="auto"/>
            <w:noWrap/>
            <w:vAlign w:val="bottom"/>
          </w:tcPr>
          <w:p w14:paraId="1736B843" w14:textId="77777777" w:rsidR="005A7F31" w:rsidRPr="0031728A" w:rsidRDefault="005A7F31" w:rsidP="00510FD3">
            <w:pPr>
              <w:rPr>
                <w:rFonts w:cstheme="minorHAnsi"/>
                <w:sz w:val="20"/>
                <w:szCs w:val="20"/>
              </w:rPr>
            </w:pPr>
          </w:p>
        </w:tc>
        <w:tc>
          <w:tcPr>
            <w:tcW w:w="2090" w:type="dxa"/>
            <w:tcBorders>
              <w:top w:val="nil"/>
              <w:left w:val="nil"/>
              <w:bottom w:val="nil"/>
              <w:right w:val="nil"/>
            </w:tcBorders>
            <w:shd w:val="clear" w:color="auto" w:fill="auto"/>
            <w:noWrap/>
            <w:vAlign w:val="bottom"/>
          </w:tcPr>
          <w:p w14:paraId="29479A8A" w14:textId="77777777" w:rsidR="005A7F31" w:rsidRPr="0031728A" w:rsidRDefault="005A7F31" w:rsidP="00510FD3">
            <w:pPr>
              <w:rPr>
                <w:rFonts w:cstheme="minorHAnsi"/>
                <w:sz w:val="20"/>
                <w:szCs w:val="20"/>
              </w:rPr>
            </w:pPr>
          </w:p>
        </w:tc>
      </w:tr>
      <w:tr w:rsidR="005A7F31" w:rsidRPr="0031728A" w14:paraId="4590DF51" w14:textId="77777777" w:rsidTr="0031728A">
        <w:trPr>
          <w:trHeight w:val="266"/>
        </w:trPr>
        <w:tc>
          <w:tcPr>
            <w:tcW w:w="1588" w:type="dxa"/>
            <w:tcBorders>
              <w:top w:val="nil"/>
              <w:left w:val="nil"/>
              <w:bottom w:val="nil"/>
              <w:right w:val="nil"/>
            </w:tcBorders>
            <w:shd w:val="clear" w:color="auto" w:fill="auto"/>
            <w:noWrap/>
            <w:vAlign w:val="bottom"/>
          </w:tcPr>
          <w:p w14:paraId="17E78A16"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28A92D75"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7D41B59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9" w:type="dxa"/>
            <w:tcBorders>
              <w:top w:val="nil"/>
              <w:left w:val="nil"/>
              <w:bottom w:val="nil"/>
              <w:right w:val="nil"/>
            </w:tcBorders>
            <w:shd w:val="clear" w:color="auto" w:fill="auto"/>
            <w:noWrap/>
            <w:vAlign w:val="bottom"/>
          </w:tcPr>
          <w:p w14:paraId="5CDF9A99"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60" w:type="dxa"/>
            <w:tcBorders>
              <w:top w:val="nil"/>
              <w:left w:val="nil"/>
              <w:bottom w:val="nil"/>
              <w:right w:val="nil"/>
            </w:tcBorders>
            <w:shd w:val="clear" w:color="auto" w:fill="auto"/>
            <w:noWrap/>
            <w:vAlign w:val="bottom"/>
          </w:tcPr>
          <w:p w14:paraId="093AC377"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48" w:type="dxa"/>
            <w:tcBorders>
              <w:top w:val="nil"/>
              <w:left w:val="nil"/>
              <w:bottom w:val="nil"/>
              <w:right w:val="nil"/>
            </w:tcBorders>
            <w:shd w:val="clear" w:color="auto" w:fill="auto"/>
            <w:noWrap/>
            <w:vAlign w:val="bottom"/>
          </w:tcPr>
          <w:p w14:paraId="2E69649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1C444C0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032535E2" w14:textId="77777777" w:rsidR="005A7F31" w:rsidRPr="0031728A" w:rsidRDefault="005A7F31" w:rsidP="00510FD3">
            <w:pPr>
              <w:rPr>
                <w:rFonts w:cstheme="minorHAnsi"/>
                <w:sz w:val="20"/>
                <w:szCs w:val="20"/>
              </w:rPr>
            </w:pPr>
            <w:r w:rsidRPr="0031728A">
              <w:rPr>
                <w:rFonts w:cstheme="minorHAnsi"/>
                <w:sz w:val="20"/>
                <w:szCs w:val="20"/>
              </w:rPr>
              <w:t>&lt;H+</w:t>
            </w:r>
          </w:p>
        </w:tc>
      </w:tr>
      <w:tr w:rsidR="005A7F31" w:rsidRPr="0031728A" w14:paraId="65FB2F27" w14:textId="77777777" w:rsidTr="0031728A">
        <w:trPr>
          <w:trHeight w:val="266"/>
        </w:trPr>
        <w:tc>
          <w:tcPr>
            <w:tcW w:w="1588" w:type="dxa"/>
            <w:tcBorders>
              <w:top w:val="nil"/>
              <w:left w:val="nil"/>
              <w:bottom w:val="nil"/>
              <w:right w:val="nil"/>
            </w:tcBorders>
            <w:shd w:val="clear" w:color="auto" w:fill="auto"/>
            <w:noWrap/>
            <w:vAlign w:val="bottom"/>
          </w:tcPr>
          <w:p w14:paraId="61D3F374"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1B2F8F7F"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0AA0B34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9" w:type="dxa"/>
            <w:tcBorders>
              <w:top w:val="nil"/>
              <w:left w:val="nil"/>
              <w:bottom w:val="nil"/>
              <w:right w:val="nil"/>
            </w:tcBorders>
            <w:shd w:val="clear" w:color="auto" w:fill="auto"/>
            <w:noWrap/>
            <w:vAlign w:val="bottom"/>
          </w:tcPr>
          <w:p w14:paraId="5209C6B0"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60" w:type="dxa"/>
            <w:tcBorders>
              <w:top w:val="nil"/>
              <w:left w:val="nil"/>
              <w:bottom w:val="nil"/>
              <w:right w:val="nil"/>
            </w:tcBorders>
            <w:shd w:val="clear" w:color="auto" w:fill="auto"/>
            <w:noWrap/>
            <w:vAlign w:val="bottom"/>
          </w:tcPr>
          <w:p w14:paraId="5C18345D"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48" w:type="dxa"/>
            <w:tcBorders>
              <w:top w:val="nil"/>
              <w:left w:val="nil"/>
              <w:bottom w:val="nil"/>
              <w:right w:val="nil"/>
            </w:tcBorders>
            <w:shd w:val="clear" w:color="auto" w:fill="auto"/>
            <w:noWrap/>
            <w:vAlign w:val="bottom"/>
          </w:tcPr>
          <w:p w14:paraId="279DB93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68D830C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48D31C8D" w14:textId="77777777" w:rsidR="005A7F31" w:rsidRPr="0031728A" w:rsidRDefault="005A7F31" w:rsidP="00510FD3">
            <w:pPr>
              <w:rPr>
                <w:rFonts w:cstheme="minorHAnsi"/>
                <w:sz w:val="20"/>
                <w:szCs w:val="20"/>
              </w:rPr>
            </w:pPr>
            <w:r w:rsidRPr="0031728A">
              <w:rPr>
                <w:rFonts w:cstheme="minorHAnsi"/>
                <w:sz w:val="20"/>
                <w:szCs w:val="20"/>
              </w:rPr>
              <w:t>H+</w:t>
            </w:r>
          </w:p>
        </w:tc>
      </w:tr>
      <w:tr w:rsidR="005A7F31" w:rsidRPr="0031728A" w14:paraId="3E70EAFD" w14:textId="77777777" w:rsidTr="0031728A">
        <w:trPr>
          <w:trHeight w:val="266"/>
        </w:trPr>
        <w:tc>
          <w:tcPr>
            <w:tcW w:w="1588" w:type="dxa"/>
            <w:tcBorders>
              <w:top w:val="nil"/>
              <w:left w:val="nil"/>
              <w:bottom w:val="nil"/>
              <w:right w:val="nil"/>
            </w:tcBorders>
            <w:shd w:val="clear" w:color="auto" w:fill="auto"/>
            <w:noWrap/>
            <w:vAlign w:val="bottom"/>
          </w:tcPr>
          <w:p w14:paraId="704CD484"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4E81B4A1"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60FB54E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9" w:type="dxa"/>
            <w:tcBorders>
              <w:top w:val="nil"/>
              <w:left w:val="nil"/>
              <w:bottom w:val="nil"/>
              <w:right w:val="nil"/>
            </w:tcBorders>
            <w:shd w:val="clear" w:color="auto" w:fill="auto"/>
            <w:noWrap/>
            <w:vAlign w:val="bottom"/>
          </w:tcPr>
          <w:p w14:paraId="24F45E7C"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60" w:type="dxa"/>
            <w:tcBorders>
              <w:top w:val="nil"/>
              <w:left w:val="nil"/>
              <w:bottom w:val="nil"/>
              <w:right w:val="nil"/>
            </w:tcBorders>
            <w:shd w:val="clear" w:color="auto" w:fill="auto"/>
            <w:noWrap/>
            <w:vAlign w:val="bottom"/>
          </w:tcPr>
          <w:p w14:paraId="4DD9829A"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48" w:type="dxa"/>
            <w:tcBorders>
              <w:top w:val="nil"/>
              <w:left w:val="nil"/>
              <w:bottom w:val="nil"/>
              <w:right w:val="nil"/>
            </w:tcBorders>
            <w:shd w:val="clear" w:color="auto" w:fill="auto"/>
            <w:noWrap/>
            <w:vAlign w:val="bottom"/>
          </w:tcPr>
          <w:p w14:paraId="2C7439B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01D61CC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0E1B0A90"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0521DF75" w14:textId="77777777" w:rsidTr="0031728A">
        <w:trPr>
          <w:trHeight w:val="266"/>
        </w:trPr>
        <w:tc>
          <w:tcPr>
            <w:tcW w:w="1588" w:type="dxa"/>
            <w:tcBorders>
              <w:top w:val="nil"/>
              <w:left w:val="nil"/>
              <w:bottom w:val="nil"/>
              <w:right w:val="nil"/>
            </w:tcBorders>
            <w:shd w:val="clear" w:color="auto" w:fill="auto"/>
            <w:noWrap/>
            <w:vAlign w:val="bottom"/>
          </w:tcPr>
          <w:p w14:paraId="0CF3D0FE"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00A55507"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61BB9C3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9" w:type="dxa"/>
            <w:tcBorders>
              <w:top w:val="nil"/>
              <w:left w:val="nil"/>
              <w:bottom w:val="nil"/>
              <w:right w:val="nil"/>
            </w:tcBorders>
            <w:shd w:val="clear" w:color="auto" w:fill="auto"/>
            <w:noWrap/>
            <w:vAlign w:val="bottom"/>
          </w:tcPr>
          <w:p w14:paraId="756516C3"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60" w:type="dxa"/>
            <w:tcBorders>
              <w:top w:val="nil"/>
              <w:left w:val="nil"/>
              <w:bottom w:val="nil"/>
              <w:right w:val="nil"/>
            </w:tcBorders>
            <w:shd w:val="clear" w:color="auto" w:fill="auto"/>
            <w:noWrap/>
            <w:vAlign w:val="bottom"/>
          </w:tcPr>
          <w:p w14:paraId="42273D4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8" w:type="dxa"/>
            <w:tcBorders>
              <w:top w:val="nil"/>
              <w:left w:val="nil"/>
              <w:bottom w:val="nil"/>
              <w:right w:val="nil"/>
            </w:tcBorders>
            <w:shd w:val="clear" w:color="auto" w:fill="auto"/>
            <w:noWrap/>
            <w:vAlign w:val="bottom"/>
          </w:tcPr>
          <w:p w14:paraId="7666081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4350F82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144DBB94"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163F25B6" w14:textId="77777777" w:rsidTr="0031728A">
        <w:trPr>
          <w:trHeight w:val="266"/>
        </w:trPr>
        <w:tc>
          <w:tcPr>
            <w:tcW w:w="1588" w:type="dxa"/>
            <w:tcBorders>
              <w:top w:val="nil"/>
              <w:left w:val="nil"/>
              <w:bottom w:val="nil"/>
              <w:right w:val="nil"/>
            </w:tcBorders>
            <w:shd w:val="clear" w:color="auto" w:fill="auto"/>
            <w:noWrap/>
            <w:vAlign w:val="bottom"/>
          </w:tcPr>
          <w:p w14:paraId="7F8631F0"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5A36CB5B"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032455FA"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1069" w:type="dxa"/>
            <w:tcBorders>
              <w:top w:val="nil"/>
              <w:left w:val="nil"/>
              <w:bottom w:val="nil"/>
              <w:right w:val="nil"/>
            </w:tcBorders>
            <w:shd w:val="clear" w:color="auto" w:fill="auto"/>
            <w:noWrap/>
            <w:vAlign w:val="bottom"/>
          </w:tcPr>
          <w:p w14:paraId="24030B3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60" w:type="dxa"/>
            <w:tcBorders>
              <w:top w:val="nil"/>
              <w:left w:val="nil"/>
              <w:bottom w:val="nil"/>
              <w:right w:val="nil"/>
            </w:tcBorders>
            <w:shd w:val="clear" w:color="auto" w:fill="auto"/>
            <w:noWrap/>
            <w:vAlign w:val="bottom"/>
          </w:tcPr>
          <w:p w14:paraId="23D2546A"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48" w:type="dxa"/>
            <w:tcBorders>
              <w:top w:val="nil"/>
              <w:left w:val="nil"/>
              <w:bottom w:val="nil"/>
              <w:right w:val="nil"/>
            </w:tcBorders>
            <w:shd w:val="clear" w:color="auto" w:fill="auto"/>
            <w:noWrap/>
            <w:vAlign w:val="bottom"/>
          </w:tcPr>
          <w:p w14:paraId="56FD34A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4AD9FC2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27AC40D0" w14:textId="77777777" w:rsidR="005A7F31" w:rsidRPr="0031728A" w:rsidRDefault="005A7F31" w:rsidP="00510FD3">
            <w:pPr>
              <w:rPr>
                <w:rFonts w:cstheme="minorHAnsi"/>
                <w:sz w:val="20"/>
                <w:szCs w:val="20"/>
              </w:rPr>
            </w:pPr>
            <w:r w:rsidRPr="0031728A">
              <w:rPr>
                <w:rFonts w:cstheme="minorHAnsi"/>
                <w:sz w:val="20"/>
                <w:szCs w:val="20"/>
              </w:rPr>
              <w:t>He+, Fe</w:t>
            </w:r>
          </w:p>
        </w:tc>
      </w:tr>
      <w:tr w:rsidR="005A7F31" w:rsidRPr="0031728A" w14:paraId="53B682DF" w14:textId="77777777" w:rsidTr="0031728A">
        <w:trPr>
          <w:trHeight w:val="266"/>
        </w:trPr>
        <w:tc>
          <w:tcPr>
            <w:tcW w:w="1588" w:type="dxa"/>
            <w:tcBorders>
              <w:top w:val="nil"/>
              <w:left w:val="nil"/>
              <w:bottom w:val="nil"/>
              <w:right w:val="nil"/>
            </w:tcBorders>
            <w:shd w:val="clear" w:color="auto" w:fill="auto"/>
            <w:noWrap/>
            <w:vAlign w:val="bottom"/>
          </w:tcPr>
          <w:p w14:paraId="0F9668CC"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183F1DFF"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486E88D7"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69" w:type="dxa"/>
            <w:tcBorders>
              <w:top w:val="nil"/>
              <w:left w:val="nil"/>
              <w:bottom w:val="nil"/>
              <w:right w:val="nil"/>
            </w:tcBorders>
            <w:shd w:val="clear" w:color="auto" w:fill="auto"/>
            <w:noWrap/>
            <w:vAlign w:val="bottom"/>
          </w:tcPr>
          <w:p w14:paraId="53848BB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160" w:type="dxa"/>
            <w:tcBorders>
              <w:top w:val="nil"/>
              <w:left w:val="nil"/>
              <w:bottom w:val="nil"/>
              <w:right w:val="nil"/>
            </w:tcBorders>
            <w:shd w:val="clear" w:color="auto" w:fill="auto"/>
            <w:noWrap/>
            <w:vAlign w:val="bottom"/>
          </w:tcPr>
          <w:p w14:paraId="1EF04BF0"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48" w:type="dxa"/>
            <w:tcBorders>
              <w:top w:val="nil"/>
              <w:left w:val="nil"/>
              <w:bottom w:val="nil"/>
              <w:right w:val="nil"/>
            </w:tcBorders>
            <w:shd w:val="clear" w:color="auto" w:fill="auto"/>
            <w:noWrap/>
            <w:vAlign w:val="bottom"/>
          </w:tcPr>
          <w:p w14:paraId="039DFDF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5F24ED6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26B39DB9" w14:textId="77777777" w:rsidR="005A7F31" w:rsidRPr="0031728A" w:rsidRDefault="005A7F31" w:rsidP="00510FD3">
            <w:pPr>
              <w:rPr>
                <w:rFonts w:cstheme="minorHAnsi"/>
                <w:sz w:val="20"/>
                <w:szCs w:val="20"/>
              </w:rPr>
            </w:pPr>
            <w:r w:rsidRPr="0031728A">
              <w:rPr>
                <w:rFonts w:cstheme="minorHAnsi"/>
                <w:sz w:val="20"/>
                <w:szCs w:val="20"/>
              </w:rPr>
              <w:t>O+</w:t>
            </w:r>
          </w:p>
        </w:tc>
      </w:tr>
      <w:tr w:rsidR="005A7F31" w:rsidRPr="0031728A" w14:paraId="5A981E2A" w14:textId="77777777" w:rsidTr="0031728A">
        <w:trPr>
          <w:trHeight w:val="266"/>
        </w:trPr>
        <w:tc>
          <w:tcPr>
            <w:tcW w:w="1588" w:type="dxa"/>
            <w:tcBorders>
              <w:top w:val="nil"/>
              <w:left w:val="nil"/>
              <w:bottom w:val="nil"/>
              <w:right w:val="nil"/>
            </w:tcBorders>
            <w:shd w:val="clear" w:color="auto" w:fill="auto"/>
            <w:noWrap/>
            <w:vAlign w:val="bottom"/>
          </w:tcPr>
          <w:p w14:paraId="1BC7757D"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4DF2F308"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7C6263B4"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1069" w:type="dxa"/>
            <w:tcBorders>
              <w:top w:val="nil"/>
              <w:left w:val="nil"/>
              <w:bottom w:val="nil"/>
              <w:right w:val="nil"/>
            </w:tcBorders>
            <w:shd w:val="clear" w:color="auto" w:fill="auto"/>
            <w:noWrap/>
            <w:vAlign w:val="bottom"/>
          </w:tcPr>
          <w:p w14:paraId="6597DC83"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60" w:type="dxa"/>
            <w:tcBorders>
              <w:top w:val="nil"/>
              <w:left w:val="nil"/>
              <w:bottom w:val="nil"/>
              <w:right w:val="nil"/>
            </w:tcBorders>
            <w:shd w:val="clear" w:color="auto" w:fill="auto"/>
            <w:noWrap/>
            <w:vAlign w:val="bottom"/>
          </w:tcPr>
          <w:p w14:paraId="0DF36BA1" w14:textId="77777777" w:rsidR="005A7F31" w:rsidRPr="0031728A" w:rsidRDefault="005A7F31" w:rsidP="00510FD3">
            <w:pPr>
              <w:jc w:val="right"/>
              <w:rPr>
                <w:rFonts w:cstheme="minorHAnsi"/>
                <w:sz w:val="20"/>
                <w:szCs w:val="20"/>
              </w:rPr>
            </w:pPr>
            <w:r w:rsidRPr="0031728A">
              <w:rPr>
                <w:rFonts w:cstheme="minorHAnsi"/>
                <w:sz w:val="20"/>
                <w:szCs w:val="20"/>
              </w:rPr>
              <w:t>60</w:t>
            </w:r>
          </w:p>
        </w:tc>
        <w:tc>
          <w:tcPr>
            <w:tcW w:w="1148" w:type="dxa"/>
            <w:tcBorders>
              <w:top w:val="nil"/>
              <w:left w:val="nil"/>
              <w:bottom w:val="nil"/>
              <w:right w:val="nil"/>
            </w:tcBorders>
            <w:shd w:val="clear" w:color="auto" w:fill="auto"/>
            <w:noWrap/>
            <w:vAlign w:val="bottom"/>
          </w:tcPr>
          <w:p w14:paraId="4E74B16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53" w:type="dxa"/>
            <w:tcBorders>
              <w:top w:val="nil"/>
              <w:left w:val="nil"/>
              <w:bottom w:val="nil"/>
              <w:right w:val="nil"/>
            </w:tcBorders>
            <w:shd w:val="clear" w:color="auto" w:fill="auto"/>
            <w:noWrap/>
            <w:vAlign w:val="bottom"/>
          </w:tcPr>
          <w:p w14:paraId="6DC6221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90" w:type="dxa"/>
            <w:tcBorders>
              <w:top w:val="nil"/>
              <w:left w:val="nil"/>
              <w:bottom w:val="nil"/>
              <w:right w:val="nil"/>
            </w:tcBorders>
            <w:shd w:val="clear" w:color="auto" w:fill="auto"/>
            <w:noWrap/>
            <w:vAlign w:val="bottom"/>
          </w:tcPr>
          <w:p w14:paraId="6517BC1A" w14:textId="77777777" w:rsidR="005A7F31" w:rsidRPr="0031728A" w:rsidRDefault="005A7F31" w:rsidP="00510FD3">
            <w:pPr>
              <w:rPr>
                <w:rFonts w:cstheme="minorHAnsi"/>
                <w:sz w:val="20"/>
                <w:szCs w:val="20"/>
              </w:rPr>
            </w:pPr>
            <w:r w:rsidRPr="0031728A">
              <w:rPr>
                <w:rFonts w:cstheme="minorHAnsi"/>
                <w:sz w:val="20"/>
                <w:szCs w:val="20"/>
              </w:rPr>
              <w:t>Molecules</w:t>
            </w:r>
          </w:p>
        </w:tc>
      </w:tr>
      <w:tr w:rsidR="005A7F31" w:rsidRPr="0031728A" w14:paraId="314F7733" w14:textId="77777777" w:rsidTr="0031728A">
        <w:trPr>
          <w:trHeight w:val="266"/>
        </w:trPr>
        <w:tc>
          <w:tcPr>
            <w:tcW w:w="1588" w:type="dxa"/>
            <w:tcBorders>
              <w:top w:val="nil"/>
              <w:left w:val="nil"/>
              <w:bottom w:val="nil"/>
              <w:right w:val="nil"/>
            </w:tcBorders>
            <w:shd w:val="clear" w:color="auto" w:fill="auto"/>
            <w:noWrap/>
            <w:vAlign w:val="bottom"/>
          </w:tcPr>
          <w:p w14:paraId="18CA209B" w14:textId="77777777" w:rsidR="005A7F31" w:rsidRPr="0031728A" w:rsidRDefault="005A7F31" w:rsidP="00510FD3">
            <w:pPr>
              <w:rPr>
                <w:rFonts w:cstheme="minorHAnsi"/>
                <w:sz w:val="20"/>
                <w:szCs w:val="20"/>
              </w:rPr>
            </w:pPr>
          </w:p>
        </w:tc>
        <w:tc>
          <w:tcPr>
            <w:tcW w:w="836" w:type="dxa"/>
            <w:tcBorders>
              <w:top w:val="nil"/>
              <w:left w:val="nil"/>
              <w:bottom w:val="nil"/>
              <w:right w:val="nil"/>
            </w:tcBorders>
            <w:shd w:val="clear" w:color="auto" w:fill="auto"/>
            <w:noWrap/>
            <w:vAlign w:val="bottom"/>
          </w:tcPr>
          <w:p w14:paraId="1D518AA4" w14:textId="77777777" w:rsidR="005A7F31" w:rsidRPr="0031728A" w:rsidRDefault="005A7F31" w:rsidP="00510FD3">
            <w:pPr>
              <w:rPr>
                <w:rFonts w:cstheme="minorHAnsi"/>
                <w:sz w:val="20"/>
                <w:szCs w:val="20"/>
              </w:rPr>
            </w:pPr>
          </w:p>
        </w:tc>
        <w:tc>
          <w:tcPr>
            <w:tcW w:w="988" w:type="dxa"/>
            <w:tcBorders>
              <w:top w:val="nil"/>
              <w:left w:val="nil"/>
              <w:bottom w:val="nil"/>
              <w:right w:val="nil"/>
            </w:tcBorders>
            <w:shd w:val="clear" w:color="auto" w:fill="auto"/>
            <w:noWrap/>
            <w:vAlign w:val="bottom"/>
          </w:tcPr>
          <w:p w14:paraId="5C406F1F"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1069" w:type="dxa"/>
            <w:tcBorders>
              <w:top w:val="nil"/>
              <w:left w:val="nil"/>
              <w:bottom w:val="nil"/>
              <w:right w:val="nil"/>
            </w:tcBorders>
            <w:shd w:val="clear" w:color="auto" w:fill="auto"/>
            <w:noWrap/>
            <w:vAlign w:val="bottom"/>
          </w:tcPr>
          <w:p w14:paraId="2EF3E54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60" w:type="dxa"/>
            <w:tcBorders>
              <w:top w:val="nil"/>
              <w:left w:val="nil"/>
              <w:bottom w:val="nil"/>
              <w:right w:val="nil"/>
            </w:tcBorders>
            <w:shd w:val="clear" w:color="auto" w:fill="auto"/>
            <w:noWrap/>
            <w:vAlign w:val="bottom"/>
          </w:tcPr>
          <w:p w14:paraId="5DAFE00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8" w:type="dxa"/>
            <w:tcBorders>
              <w:top w:val="nil"/>
              <w:left w:val="nil"/>
              <w:bottom w:val="nil"/>
              <w:right w:val="nil"/>
            </w:tcBorders>
            <w:shd w:val="clear" w:color="auto" w:fill="auto"/>
            <w:noWrap/>
            <w:vAlign w:val="bottom"/>
          </w:tcPr>
          <w:p w14:paraId="3F31994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53" w:type="dxa"/>
            <w:tcBorders>
              <w:top w:val="nil"/>
              <w:left w:val="nil"/>
              <w:bottom w:val="nil"/>
              <w:right w:val="nil"/>
            </w:tcBorders>
            <w:shd w:val="clear" w:color="auto" w:fill="auto"/>
            <w:noWrap/>
            <w:vAlign w:val="bottom"/>
          </w:tcPr>
          <w:p w14:paraId="6CD2DA0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90" w:type="dxa"/>
            <w:tcBorders>
              <w:top w:val="nil"/>
              <w:left w:val="nil"/>
              <w:bottom w:val="nil"/>
              <w:right w:val="nil"/>
            </w:tcBorders>
            <w:shd w:val="clear" w:color="auto" w:fill="auto"/>
            <w:noWrap/>
            <w:vAlign w:val="bottom"/>
          </w:tcPr>
          <w:p w14:paraId="7002AA62"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bl>
    <w:p w14:paraId="509CB445" w14:textId="77777777" w:rsidR="005A7F31" w:rsidRDefault="005A7F31" w:rsidP="005A7F31">
      <w:r>
        <w:br w:type="page"/>
      </w:r>
    </w:p>
    <w:tbl>
      <w:tblPr>
        <w:tblW w:w="9728" w:type="dxa"/>
        <w:tblInd w:w="-360" w:type="dxa"/>
        <w:tblLook w:val="0000" w:firstRow="0" w:lastRow="0" w:firstColumn="0" w:lastColumn="0" w:noHBand="0" w:noVBand="0"/>
      </w:tblPr>
      <w:tblGrid>
        <w:gridCol w:w="1258"/>
        <w:gridCol w:w="833"/>
        <w:gridCol w:w="984"/>
        <w:gridCol w:w="1065"/>
        <w:gridCol w:w="1155"/>
        <w:gridCol w:w="1144"/>
        <w:gridCol w:w="1248"/>
        <w:gridCol w:w="2081"/>
      </w:tblGrid>
      <w:tr w:rsidR="005A7F31" w:rsidRPr="0031728A" w14:paraId="7DDC573E" w14:textId="77777777" w:rsidTr="0031728A">
        <w:trPr>
          <w:trHeight w:val="259"/>
        </w:trPr>
        <w:tc>
          <w:tcPr>
            <w:tcW w:w="1218" w:type="dxa"/>
            <w:tcBorders>
              <w:top w:val="nil"/>
              <w:left w:val="nil"/>
              <w:bottom w:val="nil"/>
              <w:right w:val="nil"/>
            </w:tcBorders>
            <w:shd w:val="clear" w:color="auto" w:fill="auto"/>
            <w:noWrap/>
            <w:vAlign w:val="bottom"/>
          </w:tcPr>
          <w:p w14:paraId="26BCA59E" w14:textId="77777777" w:rsidR="005A7F31" w:rsidRPr="0031728A" w:rsidRDefault="005A7F31" w:rsidP="00510FD3">
            <w:pPr>
              <w:rPr>
                <w:rFonts w:cstheme="minorHAnsi"/>
                <w:sz w:val="20"/>
                <w:szCs w:val="20"/>
              </w:rPr>
            </w:pPr>
            <w:r w:rsidRPr="0031728A">
              <w:rPr>
                <w:rFonts w:cstheme="minorHAnsi"/>
                <w:sz w:val="20"/>
                <w:szCs w:val="20"/>
              </w:rPr>
              <w:lastRenderedPageBreak/>
              <w:t>Supra_wide (triples)</w:t>
            </w:r>
          </w:p>
        </w:tc>
        <w:tc>
          <w:tcPr>
            <w:tcW w:w="833" w:type="dxa"/>
            <w:tcBorders>
              <w:top w:val="nil"/>
              <w:left w:val="nil"/>
              <w:bottom w:val="nil"/>
              <w:right w:val="nil"/>
            </w:tcBorders>
            <w:shd w:val="clear" w:color="auto" w:fill="auto"/>
            <w:noWrap/>
            <w:vAlign w:val="bottom"/>
          </w:tcPr>
          <w:p w14:paraId="2E2A5D1D" w14:textId="77777777" w:rsidR="005A7F31" w:rsidRPr="0031728A" w:rsidRDefault="005A7F31" w:rsidP="00510FD3">
            <w:pPr>
              <w:rPr>
                <w:rFonts w:cstheme="minorHAnsi"/>
                <w:sz w:val="20"/>
                <w:szCs w:val="20"/>
              </w:rPr>
            </w:pPr>
            <w:r w:rsidRPr="0031728A">
              <w:rPr>
                <w:rFonts w:cstheme="minorHAnsi"/>
                <w:sz w:val="20"/>
                <w:szCs w:val="20"/>
              </w:rPr>
              <w:t>SSD</w:t>
            </w:r>
          </w:p>
        </w:tc>
        <w:tc>
          <w:tcPr>
            <w:tcW w:w="984" w:type="dxa"/>
            <w:tcBorders>
              <w:top w:val="nil"/>
              <w:left w:val="nil"/>
              <w:bottom w:val="nil"/>
              <w:right w:val="nil"/>
            </w:tcBorders>
            <w:shd w:val="clear" w:color="auto" w:fill="auto"/>
            <w:noWrap/>
            <w:vAlign w:val="bottom"/>
          </w:tcPr>
          <w:p w14:paraId="2A42FCA6" w14:textId="77777777" w:rsidR="005A7F31" w:rsidRPr="0031728A" w:rsidRDefault="005A7F31" w:rsidP="00510FD3">
            <w:pPr>
              <w:rPr>
                <w:rFonts w:cstheme="minorHAnsi"/>
                <w:sz w:val="20"/>
                <w:szCs w:val="20"/>
              </w:rPr>
            </w:pPr>
          </w:p>
        </w:tc>
        <w:tc>
          <w:tcPr>
            <w:tcW w:w="1065" w:type="dxa"/>
            <w:tcBorders>
              <w:top w:val="nil"/>
              <w:left w:val="nil"/>
              <w:bottom w:val="nil"/>
              <w:right w:val="nil"/>
            </w:tcBorders>
            <w:shd w:val="clear" w:color="auto" w:fill="auto"/>
            <w:noWrap/>
            <w:vAlign w:val="bottom"/>
          </w:tcPr>
          <w:p w14:paraId="66E34159" w14:textId="77777777" w:rsidR="005A7F31" w:rsidRPr="0031728A" w:rsidRDefault="005A7F31" w:rsidP="00510FD3">
            <w:pPr>
              <w:rPr>
                <w:rFonts w:cstheme="minorHAnsi"/>
                <w:sz w:val="20"/>
                <w:szCs w:val="20"/>
              </w:rPr>
            </w:pPr>
          </w:p>
        </w:tc>
        <w:tc>
          <w:tcPr>
            <w:tcW w:w="1155" w:type="dxa"/>
            <w:tcBorders>
              <w:top w:val="nil"/>
              <w:left w:val="nil"/>
              <w:bottom w:val="nil"/>
              <w:right w:val="nil"/>
            </w:tcBorders>
            <w:shd w:val="clear" w:color="auto" w:fill="auto"/>
            <w:noWrap/>
            <w:vAlign w:val="bottom"/>
          </w:tcPr>
          <w:p w14:paraId="374ED364" w14:textId="77777777" w:rsidR="005A7F31" w:rsidRPr="0031728A" w:rsidRDefault="005A7F31" w:rsidP="00510FD3">
            <w:pPr>
              <w:rPr>
                <w:rFonts w:cstheme="minorHAnsi"/>
                <w:sz w:val="20"/>
                <w:szCs w:val="20"/>
              </w:rPr>
            </w:pPr>
          </w:p>
        </w:tc>
        <w:tc>
          <w:tcPr>
            <w:tcW w:w="1144" w:type="dxa"/>
            <w:tcBorders>
              <w:top w:val="nil"/>
              <w:left w:val="nil"/>
              <w:bottom w:val="nil"/>
              <w:right w:val="nil"/>
            </w:tcBorders>
            <w:shd w:val="clear" w:color="auto" w:fill="auto"/>
            <w:noWrap/>
            <w:vAlign w:val="bottom"/>
          </w:tcPr>
          <w:p w14:paraId="661077EC" w14:textId="77777777" w:rsidR="005A7F31" w:rsidRPr="0031728A" w:rsidRDefault="005A7F31" w:rsidP="00510FD3">
            <w:pPr>
              <w:rPr>
                <w:rFonts w:cstheme="minorHAnsi"/>
                <w:sz w:val="20"/>
                <w:szCs w:val="20"/>
              </w:rPr>
            </w:pPr>
          </w:p>
        </w:tc>
        <w:tc>
          <w:tcPr>
            <w:tcW w:w="1248" w:type="dxa"/>
            <w:tcBorders>
              <w:top w:val="nil"/>
              <w:left w:val="nil"/>
              <w:bottom w:val="nil"/>
              <w:right w:val="nil"/>
            </w:tcBorders>
            <w:shd w:val="clear" w:color="auto" w:fill="auto"/>
            <w:noWrap/>
            <w:vAlign w:val="bottom"/>
          </w:tcPr>
          <w:p w14:paraId="20D57559" w14:textId="77777777" w:rsidR="005A7F31" w:rsidRPr="0031728A" w:rsidRDefault="005A7F31" w:rsidP="00510FD3">
            <w:pPr>
              <w:rPr>
                <w:rFonts w:cstheme="minorHAnsi"/>
                <w:sz w:val="20"/>
                <w:szCs w:val="20"/>
              </w:rPr>
            </w:pPr>
          </w:p>
        </w:tc>
        <w:tc>
          <w:tcPr>
            <w:tcW w:w="2081" w:type="dxa"/>
            <w:tcBorders>
              <w:top w:val="nil"/>
              <w:left w:val="nil"/>
              <w:bottom w:val="nil"/>
              <w:right w:val="nil"/>
            </w:tcBorders>
            <w:shd w:val="clear" w:color="auto" w:fill="auto"/>
            <w:noWrap/>
            <w:vAlign w:val="bottom"/>
          </w:tcPr>
          <w:p w14:paraId="38039E4A" w14:textId="77777777" w:rsidR="005A7F31" w:rsidRPr="0031728A" w:rsidRDefault="005A7F31" w:rsidP="00510FD3">
            <w:pPr>
              <w:rPr>
                <w:rFonts w:cstheme="minorHAnsi"/>
                <w:sz w:val="20"/>
                <w:szCs w:val="20"/>
              </w:rPr>
            </w:pPr>
          </w:p>
        </w:tc>
      </w:tr>
      <w:tr w:rsidR="005A7F31" w:rsidRPr="0031728A" w14:paraId="31F7C956" w14:textId="77777777" w:rsidTr="0031728A">
        <w:trPr>
          <w:trHeight w:val="259"/>
        </w:trPr>
        <w:tc>
          <w:tcPr>
            <w:tcW w:w="1218" w:type="dxa"/>
            <w:tcBorders>
              <w:top w:val="nil"/>
              <w:left w:val="nil"/>
              <w:bottom w:val="nil"/>
              <w:right w:val="nil"/>
            </w:tcBorders>
            <w:shd w:val="clear" w:color="auto" w:fill="auto"/>
            <w:noWrap/>
            <w:vAlign w:val="bottom"/>
          </w:tcPr>
          <w:p w14:paraId="090BE7FA"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28CF1E70"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2CCF8681"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5" w:type="dxa"/>
            <w:tcBorders>
              <w:top w:val="nil"/>
              <w:left w:val="nil"/>
              <w:bottom w:val="nil"/>
              <w:right w:val="nil"/>
            </w:tcBorders>
            <w:shd w:val="clear" w:color="auto" w:fill="auto"/>
            <w:noWrap/>
            <w:vAlign w:val="bottom"/>
          </w:tcPr>
          <w:p w14:paraId="3067D835"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1155" w:type="dxa"/>
            <w:tcBorders>
              <w:top w:val="nil"/>
              <w:left w:val="nil"/>
              <w:bottom w:val="nil"/>
              <w:right w:val="nil"/>
            </w:tcBorders>
            <w:shd w:val="clear" w:color="auto" w:fill="auto"/>
            <w:noWrap/>
            <w:vAlign w:val="bottom"/>
          </w:tcPr>
          <w:p w14:paraId="1ADE3ED3"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44" w:type="dxa"/>
            <w:tcBorders>
              <w:top w:val="nil"/>
              <w:left w:val="nil"/>
              <w:bottom w:val="nil"/>
              <w:right w:val="nil"/>
            </w:tcBorders>
            <w:shd w:val="clear" w:color="auto" w:fill="auto"/>
            <w:noWrap/>
            <w:vAlign w:val="bottom"/>
          </w:tcPr>
          <w:p w14:paraId="5B1CE8C3"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248" w:type="dxa"/>
            <w:tcBorders>
              <w:top w:val="nil"/>
              <w:left w:val="nil"/>
              <w:bottom w:val="nil"/>
              <w:right w:val="nil"/>
            </w:tcBorders>
            <w:shd w:val="clear" w:color="auto" w:fill="auto"/>
            <w:noWrap/>
            <w:vAlign w:val="bottom"/>
          </w:tcPr>
          <w:p w14:paraId="7F1A5EF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shd w:val="clear" w:color="auto" w:fill="auto"/>
            <w:noWrap/>
            <w:vAlign w:val="bottom"/>
          </w:tcPr>
          <w:p w14:paraId="31B96F83" w14:textId="77777777" w:rsidR="005A7F31" w:rsidRPr="0031728A" w:rsidRDefault="005A7F31" w:rsidP="00510FD3">
            <w:pPr>
              <w:rPr>
                <w:rFonts w:cstheme="minorHAnsi"/>
                <w:sz w:val="20"/>
                <w:szCs w:val="20"/>
              </w:rPr>
            </w:pPr>
            <w:r w:rsidRPr="0031728A">
              <w:rPr>
                <w:rFonts w:cstheme="minorHAnsi"/>
                <w:sz w:val="20"/>
                <w:szCs w:val="20"/>
              </w:rPr>
              <w:t>H+</w:t>
            </w:r>
          </w:p>
        </w:tc>
      </w:tr>
      <w:tr w:rsidR="005A7F31" w:rsidRPr="0031728A" w14:paraId="5F87200F" w14:textId="77777777" w:rsidTr="0031728A">
        <w:trPr>
          <w:trHeight w:val="259"/>
        </w:trPr>
        <w:tc>
          <w:tcPr>
            <w:tcW w:w="1218" w:type="dxa"/>
            <w:tcBorders>
              <w:top w:val="nil"/>
              <w:left w:val="nil"/>
              <w:bottom w:val="nil"/>
              <w:right w:val="nil"/>
            </w:tcBorders>
            <w:shd w:val="clear" w:color="auto" w:fill="auto"/>
            <w:noWrap/>
            <w:vAlign w:val="bottom"/>
          </w:tcPr>
          <w:p w14:paraId="09F3AC6E"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642AB6AD"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5AEE5F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5" w:type="dxa"/>
            <w:tcBorders>
              <w:top w:val="nil"/>
              <w:left w:val="nil"/>
              <w:bottom w:val="nil"/>
              <w:right w:val="nil"/>
            </w:tcBorders>
            <w:shd w:val="clear" w:color="auto" w:fill="auto"/>
            <w:noWrap/>
            <w:vAlign w:val="bottom"/>
          </w:tcPr>
          <w:p w14:paraId="31B8E369"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1155" w:type="dxa"/>
            <w:tcBorders>
              <w:top w:val="nil"/>
              <w:left w:val="nil"/>
              <w:bottom w:val="nil"/>
              <w:right w:val="nil"/>
            </w:tcBorders>
            <w:shd w:val="clear" w:color="auto" w:fill="auto"/>
            <w:noWrap/>
            <w:vAlign w:val="bottom"/>
          </w:tcPr>
          <w:p w14:paraId="1CF91334"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1144" w:type="dxa"/>
            <w:tcBorders>
              <w:top w:val="nil"/>
              <w:left w:val="nil"/>
              <w:bottom w:val="nil"/>
              <w:right w:val="nil"/>
            </w:tcBorders>
            <w:shd w:val="clear" w:color="auto" w:fill="auto"/>
            <w:noWrap/>
            <w:vAlign w:val="bottom"/>
          </w:tcPr>
          <w:p w14:paraId="1A62867D"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248" w:type="dxa"/>
            <w:tcBorders>
              <w:top w:val="nil"/>
              <w:left w:val="nil"/>
              <w:bottom w:val="nil"/>
              <w:right w:val="nil"/>
            </w:tcBorders>
            <w:shd w:val="clear" w:color="auto" w:fill="auto"/>
            <w:noWrap/>
            <w:vAlign w:val="bottom"/>
          </w:tcPr>
          <w:p w14:paraId="50CE1FA8"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81" w:type="dxa"/>
            <w:tcBorders>
              <w:top w:val="nil"/>
              <w:left w:val="nil"/>
              <w:bottom w:val="nil"/>
              <w:right w:val="nil"/>
            </w:tcBorders>
            <w:shd w:val="clear" w:color="auto" w:fill="auto"/>
            <w:noWrap/>
            <w:vAlign w:val="bottom"/>
          </w:tcPr>
          <w:p w14:paraId="0EA15D5B"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0B77A9E7" w14:textId="77777777" w:rsidTr="0031728A">
        <w:trPr>
          <w:trHeight w:val="259"/>
        </w:trPr>
        <w:tc>
          <w:tcPr>
            <w:tcW w:w="1218" w:type="dxa"/>
            <w:tcBorders>
              <w:top w:val="nil"/>
              <w:left w:val="nil"/>
              <w:bottom w:val="nil"/>
              <w:right w:val="nil"/>
            </w:tcBorders>
            <w:shd w:val="clear" w:color="auto" w:fill="auto"/>
            <w:noWrap/>
            <w:vAlign w:val="bottom"/>
          </w:tcPr>
          <w:p w14:paraId="5DE5BB89"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515859AD"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457512B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5" w:type="dxa"/>
            <w:tcBorders>
              <w:top w:val="nil"/>
              <w:left w:val="nil"/>
              <w:bottom w:val="nil"/>
              <w:right w:val="nil"/>
            </w:tcBorders>
            <w:shd w:val="clear" w:color="auto" w:fill="auto"/>
            <w:noWrap/>
            <w:vAlign w:val="bottom"/>
          </w:tcPr>
          <w:p w14:paraId="375B1021"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1155" w:type="dxa"/>
            <w:tcBorders>
              <w:top w:val="nil"/>
              <w:left w:val="nil"/>
              <w:bottom w:val="nil"/>
              <w:right w:val="nil"/>
            </w:tcBorders>
            <w:shd w:val="clear" w:color="auto" w:fill="auto"/>
            <w:noWrap/>
            <w:vAlign w:val="bottom"/>
          </w:tcPr>
          <w:p w14:paraId="3B86972F"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44" w:type="dxa"/>
            <w:tcBorders>
              <w:top w:val="nil"/>
              <w:left w:val="nil"/>
              <w:bottom w:val="nil"/>
              <w:right w:val="nil"/>
            </w:tcBorders>
            <w:shd w:val="clear" w:color="auto" w:fill="auto"/>
            <w:noWrap/>
            <w:vAlign w:val="bottom"/>
          </w:tcPr>
          <w:p w14:paraId="3562ADB5"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248" w:type="dxa"/>
            <w:tcBorders>
              <w:top w:val="nil"/>
              <w:left w:val="nil"/>
              <w:bottom w:val="nil"/>
              <w:right w:val="nil"/>
            </w:tcBorders>
            <w:shd w:val="clear" w:color="auto" w:fill="auto"/>
            <w:noWrap/>
            <w:vAlign w:val="bottom"/>
          </w:tcPr>
          <w:p w14:paraId="25AEC51C"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shd w:val="clear" w:color="auto" w:fill="auto"/>
            <w:noWrap/>
            <w:vAlign w:val="bottom"/>
          </w:tcPr>
          <w:p w14:paraId="3CCC7A2B" w14:textId="77777777" w:rsidR="005A7F31" w:rsidRPr="0031728A" w:rsidRDefault="005A7F31" w:rsidP="00510FD3">
            <w:pPr>
              <w:rPr>
                <w:rFonts w:cstheme="minorHAnsi"/>
                <w:sz w:val="20"/>
                <w:szCs w:val="20"/>
              </w:rPr>
            </w:pPr>
            <w:r w:rsidRPr="0031728A">
              <w:rPr>
                <w:rFonts w:cstheme="minorHAnsi"/>
                <w:sz w:val="20"/>
                <w:szCs w:val="20"/>
              </w:rPr>
              <w:t>C+6,O+8</w:t>
            </w:r>
          </w:p>
        </w:tc>
      </w:tr>
      <w:tr w:rsidR="005A7F31" w:rsidRPr="0031728A" w14:paraId="478D1B57" w14:textId="77777777" w:rsidTr="0031728A">
        <w:trPr>
          <w:trHeight w:val="259"/>
        </w:trPr>
        <w:tc>
          <w:tcPr>
            <w:tcW w:w="1218" w:type="dxa"/>
            <w:tcBorders>
              <w:top w:val="nil"/>
              <w:left w:val="nil"/>
              <w:bottom w:val="nil"/>
              <w:right w:val="nil"/>
            </w:tcBorders>
            <w:shd w:val="clear" w:color="auto" w:fill="auto"/>
            <w:noWrap/>
            <w:vAlign w:val="bottom"/>
          </w:tcPr>
          <w:p w14:paraId="08BDB413"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70B1F65F"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76458090"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5" w:type="dxa"/>
            <w:tcBorders>
              <w:top w:val="nil"/>
              <w:left w:val="nil"/>
              <w:bottom w:val="nil"/>
              <w:right w:val="nil"/>
            </w:tcBorders>
            <w:shd w:val="clear" w:color="auto" w:fill="auto"/>
            <w:noWrap/>
            <w:vAlign w:val="bottom"/>
          </w:tcPr>
          <w:p w14:paraId="6361FD6F"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shd w:val="clear" w:color="auto" w:fill="auto"/>
            <w:noWrap/>
            <w:vAlign w:val="bottom"/>
          </w:tcPr>
          <w:p w14:paraId="4144858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shd w:val="clear" w:color="auto" w:fill="auto"/>
            <w:noWrap/>
            <w:vAlign w:val="bottom"/>
          </w:tcPr>
          <w:p w14:paraId="7CC3960F"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248" w:type="dxa"/>
            <w:tcBorders>
              <w:top w:val="nil"/>
              <w:left w:val="nil"/>
              <w:bottom w:val="nil"/>
              <w:right w:val="nil"/>
            </w:tcBorders>
            <w:shd w:val="clear" w:color="auto" w:fill="auto"/>
            <w:noWrap/>
            <w:vAlign w:val="bottom"/>
          </w:tcPr>
          <w:p w14:paraId="7660AD9D"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shd w:val="clear" w:color="auto" w:fill="auto"/>
            <w:noWrap/>
            <w:vAlign w:val="bottom"/>
          </w:tcPr>
          <w:p w14:paraId="75F15D16"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6801C2DF" w14:textId="77777777" w:rsidTr="0031728A">
        <w:trPr>
          <w:trHeight w:val="259"/>
        </w:trPr>
        <w:tc>
          <w:tcPr>
            <w:tcW w:w="1218" w:type="dxa"/>
            <w:tcBorders>
              <w:top w:val="nil"/>
              <w:left w:val="nil"/>
              <w:bottom w:val="nil"/>
              <w:right w:val="nil"/>
            </w:tcBorders>
            <w:shd w:val="clear" w:color="auto" w:fill="auto"/>
            <w:noWrap/>
            <w:vAlign w:val="bottom"/>
          </w:tcPr>
          <w:p w14:paraId="0B5EA64F"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491EE609"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416BD018"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1065" w:type="dxa"/>
            <w:tcBorders>
              <w:top w:val="nil"/>
              <w:left w:val="nil"/>
              <w:bottom w:val="nil"/>
              <w:right w:val="nil"/>
            </w:tcBorders>
            <w:shd w:val="clear" w:color="auto" w:fill="auto"/>
            <w:noWrap/>
            <w:vAlign w:val="bottom"/>
          </w:tcPr>
          <w:p w14:paraId="601B06FA"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shd w:val="clear" w:color="auto" w:fill="auto"/>
            <w:noWrap/>
            <w:vAlign w:val="bottom"/>
          </w:tcPr>
          <w:p w14:paraId="07E791FF"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1144" w:type="dxa"/>
            <w:tcBorders>
              <w:top w:val="nil"/>
              <w:left w:val="nil"/>
              <w:bottom w:val="nil"/>
              <w:right w:val="nil"/>
            </w:tcBorders>
            <w:shd w:val="clear" w:color="auto" w:fill="auto"/>
            <w:noWrap/>
            <w:vAlign w:val="bottom"/>
          </w:tcPr>
          <w:p w14:paraId="59D889B3"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248" w:type="dxa"/>
            <w:tcBorders>
              <w:top w:val="nil"/>
              <w:left w:val="nil"/>
              <w:bottom w:val="nil"/>
              <w:right w:val="nil"/>
            </w:tcBorders>
            <w:shd w:val="clear" w:color="auto" w:fill="auto"/>
            <w:noWrap/>
            <w:vAlign w:val="bottom"/>
          </w:tcPr>
          <w:p w14:paraId="63277C5B"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shd w:val="clear" w:color="auto" w:fill="auto"/>
            <w:noWrap/>
            <w:vAlign w:val="bottom"/>
          </w:tcPr>
          <w:p w14:paraId="7CDA9136" w14:textId="77777777" w:rsidR="005A7F31" w:rsidRPr="0031728A" w:rsidRDefault="005A7F31" w:rsidP="00510FD3">
            <w:pPr>
              <w:rPr>
                <w:rFonts w:cstheme="minorHAnsi"/>
                <w:sz w:val="20"/>
                <w:szCs w:val="20"/>
              </w:rPr>
            </w:pPr>
            <w:r w:rsidRPr="0031728A">
              <w:rPr>
                <w:rFonts w:cstheme="minorHAnsi"/>
                <w:sz w:val="20"/>
                <w:szCs w:val="20"/>
              </w:rPr>
              <w:t>O+4,O+5</w:t>
            </w:r>
          </w:p>
        </w:tc>
      </w:tr>
      <w:tr w:rsidR="005A7F31" w:rsidRPr="0031728A" w14:paraId="4C6840A7" w14:textId="77777777" w:rsidTr="0031728A">
        <w:trPr>
          <w:trHeight w:val="259"/>
        </w:trPr>
        <w:tc>
          <w:tcPr>
            <w:tcW w:w="1218" w:type="dxa"/>
            <w:tcBorders>
              <w:top w:val="nil"/>
              <w:left w:val="nil"/>
              <w:bottom w:val="nil"/>
              <w:right w:val="nil"/>
            </w:tcBorders>
            <w:shd w:val="clear" w:color="auto" w:fill="auto"/>
            <w:noWrap/>
            <w:vAlign w:val="bottom"/>
          </w:tcPr>
          <w:p w14:paraId="269DC166"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0D113E79"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6996685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65" w:type="dxa"/>
            <w:tcBorders>
              <w:top w:val="nil"/>
              <w:left w:val="nil"/>
              <w:bottom w:val="nil"/>
              <w:right w:val="nil"/>
            </w:tcBorders>
            <w:shd w:val="clear" w:color="auto" w:fill="auto"/>
            <w:noWrap/>
            <w:vAlign w:val="bottom"/>
          </w:tcPr>
          <w:p w14:paraId="4A2CECC0"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shd w:val="clear" w:color="auto" w:fill="auto"/>
            <w:noWrap/>
            <w:vAlign w:val="bottom"/>
          </w:tcPr>
          <w:p w14:paraId="38836F39"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1144" w:type="dxa"/>
            <w:tcBorders>
              <w:top w:val="nil"/>
              <w:left w:val="nil"/>
              <w:bottom w:val="nil"/>
              <w:right w:val="nil"/>
            </w:tcBorders>
            <w:shd w:val="clear" w:color="auto" w:fill="auto"/>
            <w:noWrap/>
            <w:vAlign w:val="bottom"/>
          </w:tcPr>
          <w:p w14:paraId="254E9FA5"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shd w:val="clear" w:color="auto" w:fill="auto"/>
            <w:noWrap/>
            <w:vAlign w:val="bottom"/>
          </w:tcPr>
          <w:p w14:paraId="544F50C9"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shd w:val="clear" w:color="auto" w:fill="auto"/>
            <w:noWrap/>
            <w:vAlign w:val="bottom"/>
          </w:tcPr>
          <w:p w14:paraId="01DB12AE"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2295AC45" w14:textId="77777777" w:rsidTr="0031728A">
        <w:trPr>
          <w:trHeight w:val="259"/>
        </w:trPr>
        <w:tc>
          <w:tcPr>
            <w:tcW w:w="1218" w:type="dxa"/>
            <w:tcBorders>
              <w:top w:val="nil"/>
              <w:left w:val="nil"/>
              <w:bottom w:val="nil"/>
              <w:right w:val="nil"/>
            </w:tcBorders>
            <w:shd w:val="clear" w:color="auto" w:fill="auto"/>
            <w:noWrap/>
            <w:vAlign w:val="bottom"/>
          </w:tcPr>
          <w:p w14:paraId="56851D49"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4BC16976"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5F7BBF1"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1065" w:type="dxa"/>
            <w:tcBorders>
              <w:top w:val="nil"/>
              <w:left w:val="nil"/>
              <w:bottom w:val="nil"/>
              <w:right w:val="nil"/>
            </w:tcBorders>
            <w:shd w:val="clear" w:color="auto" w:fill="auto"/>
            <w:noWrap/>
            <w:vAlign w:val="bottom"/>
          </w:tcPr>
          <w:p w14:paraId="1BF1F1DB"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1155" w:type="dxa"/>
            <w:tcBorders>
              <w:top w:val="nil"/>
              <w:left w:val="nil"/>
              <w:bottom w:val="nil"/>
              <w:right w:val="nil"/>
            </w:tcBorders>
            <w:shd w:val="clear" w:color="auto" w:fill="auto"/>
            <w:noWrap/>
            <w:vAlign w:val="bottom"/>
          </w:tcPr>
          <w:p w14:paraId="2BD82837"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1144" w:type="dxa"/>
            <w:tcBorders>
              <w:top w:val="nil"/>
              <w:left w:val="nil"/>
              <w:bottom w:val="nil"/>
              <w:right w:val="nil"/>
            </w:tcBorders>
            <w:shd w:val="clear" w:color="auto" w:fill="auto"/>
            <w:noWrap/>
            <w:vAlign w:val="bottom"/>
          </w:tcPr>
          <w:p w14:paraId="1E8B8EAA"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shd w:val="clear" w:color="auto" w:fill="auto"/>
            <w:noWrap/>
            <w:vAlign w:val="bottom"/>
          </w:tcPr>
          <w:p w14:paraId="6AECCA93"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shd w:val="clear" w:color="auto" w:fill="auto"/>
            <w:noWrap/>
            <w:vAlign w:val="bottom"/>
          </w:tcPr>
          <w:p w14:paraId="192459CC"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6E86601D" w14:textId="77777777" w:rsidTr="0031728A">
        <w:trPr>
          <w:trHeight w:val="259"/>
        </w:trPr>
        <w:tc>
          <w:tcPr>
            <w:tcW w:w="1218" w:type="dxa"/>
            <w:tcBorders>
              <w:top w:val="nil"/>
              <w:left w:val="nil"/>
              <w:bottom w:val="nil"/>
              <w:right w:val="nil"/>
            </w:tcBorders>
            <w:shd w:val="clear" w:color="auto" w:fill="auto"/>
            <w:noWrap/>
            <w:vAlign w:val="bottom"/>
          </w:tcPr>
          <w:p w14:paraId="62FE9FA4"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5D3F48D8"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FDA6062"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1065" w:type="dxa"/>
            <w:tcBorders>
              <w:top w:val="nil"/>
              <w:left w:val="nil"/>
              <w:bottom w:val="nil"/>
              <w:right w:val="nil"/>
            </w:tcBorders>
            <w:shd w:val="clear" w:color="auto" w:fill="auto"/>
            <w:noWrap/>
            <w:vAlign w:val="bottom"/>
          </w:tcPr>
          <w:p w14:paraId="57B0683E"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1155" w:type="dxa"/>
            <w:tcBorders>
              <w:top w:val="nil"/>
              <w:left w:val="nil"/>
              <w:bottom w:val="nil"/>
              <w:right w:val="nil"/>
            </w:tcBorders>
            <w:shd w:val="clear" w:color="auto" w:fill="auto"/>
            <w:noWrap/>
            <w:vAlign w:val="bottom"/>
          </w:tcPr>
          <w:p w14:paraId="259BE7CB"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shd w:val="clear" w:color="auto" w:fill="auto"/>
            <w:noWrap/>
            <w:vAlign w:val="bottom"/>
          </w:tcPr>
          <w:p w14:paraId="69182558"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shd w:val="clear" w:color="auto" w:fill="auto"/>
            <w:noWrap/>
            <w:vAlign w:val="bottom"/>
          </w:tcPr>
          <w:p w14:paraId="5E5D8F9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shd w:val="clear" w:color="auto" w:fill="auto"/>
            <w:noWrap/>
            <w:vAlign w:val="bottom"/>
          </w:tcPr>
          <w:p w14:paraId="4659650C"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6029EA13" w14:textId="77777777" w:rsidTr="0031728A">
        <w:trPr>
          <w:trHeight w:val="259"/>
        </w:trPr>
        <w:tc>
          <w:tcPr>
            <w:tcW w:w="1218" w:type="dxa"/>
            <w:tcBorders>
              <w:top w:val="nil"/>
              <w:left w:val="nil"/>
              <w:bottom w:val="nil"/>
              <w:right w:val="nil"/>
            </w:tcBorders>
            <w:shd w:val="clear" w:color="auto" w:fill="auto"/>
            <w:noWrap/>
            <w:vAlign w:val="bottom"/>
          </w:tcPr>
          <w:p w14:paraId="342221CF"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1C77E3FC"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3E71EF99"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65" w:type="dxa"/>
            <w:tcBorders>
              <w:top w:val="nil"/>
              <w:left w:val="nil"/>
              <w:bottom w:val="nil"/>
              <w:right w:val="nil"/>
            </w:tcBorders>
            <w:shd w:val="clear" w:color="auto" w:fill="auto"/>
            <w:noWrap/>
            <w:vAlign w:val="bottom"/>
          </w:tcPr>
          <w:p w14:paraId="34018B2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shd w:val="clear" w:color="auto" w:fill="auto"/>
            <w:noWrap/>
            <w:vAlign w:val="bottom"/>
          </w:tcPr>
          <w:p w14:paraId="3A438D4A"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1144" w:type="dxa"/>
            <w:tcBorders>
              <w:top w:val="nil"/>
              <w:left w:val="nil"/>
              <w:bottom w:val="nil"/>
              <w:right w:val="nil"/>
            </w:tcBorders>
            <w:shd w:val="clear" w:color="auto" w:fill="auto"/>
            <w:noWrap/>
            <w:vAlign w:val="bottom"/>
          </w:tcPr>
          <w:p w14:paraId="4C9025FA"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shd w:val="clear" w:color="auto" w:fill="auto"/>
            <w:noWrap/>
            <w:vAlign w:val="bottom"/>
          </w:tcPr>
          <w:p w14:paraId="510DB658"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shd w:val="clear" w:color="auto" w:fill="auto"/>
            <w:noWrap/>
            <w:vAlign w:val="bottom"/>
          </w:tcPr>
          <w:p w14:paraId="16193599" w14:textId="77777777" w:rsidR="005A7F31" w:rsidRPr="0031728A" w:rsidRDefault="005A7F31" w:rsidP="00510FD3">
            <w:pPr>
              <w:rPr>
                <w:rFonts w:cstheme="minorHAnsi"/>
                <w:sz w:val="20"/>
                <w:szCs w:val="20"/>
              </w:rPr>
            </w:pPr>
            <w:r w:rsidRPr="0031728A">
              <w:rPr>
                <w:rFonts w:cstheme="minorHAnsi"/>
                <w:sz w:val="20"/>
                <w:szCs w:val="20"/>
              </w:rPr>
              <w:t>Fe+17,Fe+14</w:t>
            </w:r>
          </w:p>
        </w:tc>
      </w:tr>
      <w:tr w:rsidR="005A7F31" w:rsidRPr="0031728A" w14:paraId="19DA6526" w14:textId="77777777" w:rsidTr="0031728A">
        <w:trPr>
          <w:trHeight w:val="259"/>
        </w:trPr>
        <w:tc>
          <w:tcPr>
            <w:tcW w:w="1218" w:type="dxa"/>
            <w:tcBorders>
              <w:top w:val="nil"/>
              <w:left w:val="nil"/>
              <w:bottom w:val="nil"/>
              <w:right w:val="nil"/>
            </w:tcBorders>
            <w:shd w:val="clear" w:color="auto" w:fill="auto"/>
            <w:noWrap/>
            <w:vAlign w:val="bottom"/>
          </w:tcPr>
          <w:p w14:paraId="4305BD49"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4E3B5FF4"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6DCE397"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065" w:type="dxa"/>
            <w:tcBorders>
              <w:top w:val="nil"/>
              <w:left w:val="nil"/>
              <w:bottom w:val="nil"/>
              <w:right w:val="nil"/>
            </w:tcBorders>
            <w:shd w:val="clear" w:color="auto" w:fill="auto"/>
            <w:noWrap/>
            <w:vAlign w:val="bottom"/>
          </w:tcPr>
          <w:p w14:paraId="7313EA6C"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1155" w:type="dxa"/>
            <w:tcBorders>
              <w:top w:val="nil"/>
              <w:left w:val="nil"/>
              <w:bottom w:val="nil"/>
              <w:right w:val="nil"/>
            </w:tcBorders>
            <w:shd w:val="clear" w:color="auto" w:fill="auto"/>
            <w:noWrap/>
            <w:vAlign w:val="bottom"/>
          </w:tcPr>
          <w:p w14:paraId="5E1537E1"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1144" w:type="dxa"/>
            <w:tcBorders>
              <w:top w:val="nil"/>
              <w:left w:val="nil"/>
              <w:bottom w:val="nil"/>
              <w:right w:val="nil"/>
            </w:tcBorders>
            <w:shd w:val="clear" w:color="auto" w:fill="auto"/>
            <w:noWrap/>
            <w:vAlign w:val="bottom"/>
          </w:tcPr>
          <w:p w14:paraId="6F0D9C4F"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shd w:val="clear" w:color="auto" w:fill="auto"/>
            <w:noWrap/>
            <w:vAlign w:val="bottom"/>
          </w:tcPr>
          <w:p w14:paraId="78328047"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shd w:val="clear" w:color="auto" w:fill="auto"/>
            <w:noWrap/>
            <w:vAlign w:val="bottom"/>
          </w:tcPr>
          <w:p w14:paraId="44700E1E" w14:textId="77777777" w:rsidR="005A7F31" w:rsidRPr="0031728A" w:rsidRDefault="005A7F31" w:rsidP="00510FD3">
            <w:pPr>
              <w:rPr>
                <w:rFonts w:cstheme="minorHAnsi"/>
                <w:sz w:val="20"/>
                <w:szCs w:val="20"/>
              </w:rPr>
            </w:pPr>
            <w:r w:rsidRPr="0031728A">
              <w:rPr>
                <w:rFonts w:cstheme="minorHAnsi"/>
                <w:sz w:val="20"/>
                <w:szCs w:val="20"/>
              </w:rPr>
              <w:t>Fe+13,Fe+10</w:t>
            </w:r>
          </w:p>
        </w:tc>
      </w:tr>
      <w:tr w:rsidR="005A7F31" w:rsidRPr="0031728A" w14:paraId="7D203979" w14:textId="77777777" w:rsidTr="0031728A">
        <w:trPr>
          <w:trHeight w:val="259"/>
        </w:trPr>
        <w:tc>
          <w:tcPr>
            <w:tcW w:w="1218" w:type="dxa"/>
            <w:tcBorders>
              <w:top w:val="nil"/>
              <w:left w:val="nil"/>
              <w:bottom w:val="nil"/>
              <w:right w:val="nil"/>
            </w:tcBorders>
            <w:shd w:val="clear" w:color="auto" w:fill="auto"/>
            <w:noWrap/>
            <w:vAlign w:val="bottom"/>
          </w:tcPr>
          <w:p w14:paraId="6A672AE2"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12E51644"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7993F356"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065" w:type="dxa"/>
            <w:tcBorders>
              <w:top w:val="nil"/>
              <w:left w:val="nil"/>
              <w:bottom w:val="nil"/>
              <w:right w:val="nil"/>
            </w:tcBorders>
            <w:shd w:val="clear" w:color="auto" w:fill="auto"/>
            <w:noWrap/>
            <w:vAlign w:val="bottom"/>
          </w:tcPr>
          <w:p w14:paraId="3BEB12C5"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1155" w:type="dxa"/>
            <w:tcBorders>
              <w:top w:val="nil"/>
              <w:left w:val="nil"/>
              <w:bottom w:val="nil"/>
              <w:right w:val="nil"/>
            </w:tcBorders>
            <w:shd w:val="clear" w:color="auto" w:fill="auto"/>
            <w:noWrap/>
            <w:vAlign w:val="bottom"/>
          </w:tcPr>
          <w:p w14:paraId="443BD207"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144" w:type="dxa"/>
            <w:tcBorders>
              <w:top w:val="nil"/>
              <w:left w:val="nil"/>
              <w:bottom w:val="nil"/>
              <w:right w:val="nil"/>
            </w:tcBorders>
            <w:shd w:val="clear" w:color="auto" w:fill="auto"/>
            <w:noWrap/>
            <w:vAlign w:val="bottom"/>
          </w:tcPr>
          <w:p w14:paraId="45F534CD"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shd w:val="clear" w:color="auto" w:fill="auto"/>
            <w:noWrap/>
            <w:vAlign w:val="bottom"/>
          </w:tcPr>
          <w:p w14:paraId="6AF789A4"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shd w:val="clear" w:color="auto" w:fill="auto"/>
            <w:noWrap/>
            <w:vAlign w:val="bottom"/>
          </w:tcPr>
          <w:p w14:paraId="35684B5F" w14:textId="77777777" w:rsidR="005A7F31" w:rsidRPr="0031728A" w:rsidRDefault="005A7F31" w:rsidP="00510FD3">
            <w:pPr>
              <w:rPr>
                <w:rFonts w:cstheme="minorHAnsi"/>
                <w:sz w:val="20"/>
                <w:szCs w:val="20"/>
              </w:rPr>
            </w:pPr>
            <w:r w:rsidRPr="0031728A">
              <w:rPr>
                <w:rFonts w:cstheme="minorHAnsi"/>
                <w:sz w:val="20"/>
                <w:szCs w:val="20"/>
              </w:rPr>
              <w:t>Fe+9,Fe+7</w:t>
            </w:r>
          </w:p>
        </w:tc>
      </w:tr>
      <w:tr w:rsidR="005A7F31" w:rsidRPr="0031728A" w14:paraId="2CB36A5C" w14:textId="77777777" w:rsidTr="0031728A">
        <w:trPr>
          <w:trHeight w:val="259"/>
        </w:trPr>
        <w:tc>
          <w:tcPr>
            <w:tcW w:w="1218" w:type="dxa"/>
            <w:tcBorders>
              <w:top w:val="nil"/>
              <w:left w:val="nil"/>
              <w:bottom w:val="nil"/>
              <w:right w:val="nil"/>
            </w:tcBorders>
            <w:shd w:val="clear" w:color="auto" w:fill="auto"/>
            <w:noWrap/>
            <w:vAlign w:val="bottom"/>
          </w:tcPr>
          <w:p w14:paraId="5849DF7A"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250F235D"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0CC6AAB" w14:textId="77777777" w:rsidR="005A7F31" w:rsidRPr="0031728A" w:rsidRDefault="005A7F31" w:rsidP="00510FD3">
            <w:pPr>
              <w:jc w:val="right"/>
              <w:rPr>
                <w:rFonts w:cstheme="minorHAnsi"/>
                <w:sz w:val="20"/>
                <w:szCs w:val="20"/>
              </w:rPr>
            </w:pPr>
            <w:r w:rsidRPr="0031728A">
              <w:rPr>
                <w:rFonts w:cstheme="minorHAnsi"/>
                <w:sz w:val="20"/>
                <w:szCs w:val="20"/>
              </w:rPr>
              <w:t>11</w:t>
            </w:r>
          </w:p>
        </w:tc>
        <w:tc>
          <w:tcPr>
            <w:tcW w:w="1065" w:type="dxa"/>
            <w:tcBorders>
              <w:top w:val="nil"/>
              <w:left w:val="nil"/>
              <w:bottom w:val="nil"/>
              <w:right w:val="nil"/>
            </w:tcBorders>
            <w:shd w:val="clear" w:color="auto" w:fill="auto"/>
            <w:noWrap/>
            <w:vAlign w:val="bottom"/>
          </w:tcPr>
          <w:p w14:paraId="4D2511B0"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155" w:type="dxa"/>
            <w:tcBorders>
              <w:top w:val="nil"/>
              <w:left w:val="nil"/>
              <w:bottom w:val="nil"/>
              <w:right w:val="nil"/>
            </w:tcBorders>
            <w:shd w:val="clear" w:color="auto" w:fill="auto"/>
            <w:noWrap/>
            <w:vAlign w:val="bottom"/>
          </w:tcPr>
          <w:p w14:paraId="22247889"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44" w:type="dxa"/>
            <w:tcBorders>
              <w:top w:val="nil"/>
              <w:left w:val="nil"/>
              <w:bottom w:val="nil"/>
              <w:right w:val="nil"/>
            </w:tcBorders>
            <w:shd w:val="clear" w:color="auto" w:fill="auto"/>
            <w:noWrap/>
            <w:vAlign w:val="bottom"/>
          </w:tcPr>
          <w:p w14:paraId="6C30F35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shd w:val="clear" w:color="auto" w:fill="auto"/>
            <w:noWrap/>
            <w:vAlign w:val="bottom"/>
          </w:tcPr>
          <w:p w14:paraId="2CF33235"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shd w:val="clear" w:color="auto" w:fill="auto"/>
            <w:noWrap/>
            <w:vAlign w:val="bottom"/>
          </w:tcPr>
          <w:p w14:paraId="08D9F5B2" w14:textId="77777777" w:rsidR="005A7F31" w:rsidRPr="0031728A" w:rsidRDefault="005A7F31" w:rsidP="00510FD3">
            <w:pPr>
              <w:rPr>
                <w:rFonts w:cstheme="minorHAnsi"/>
                <w:sz w:val="20"/>
                <w:szCs w:val="20"/>
              </w:rPr>
            </w:pPr>
            <w:r w:rsidRPr="0031728A">
              <w:rPr>
                <w:rFonts w:cstheme="minorHAnsi"/>
                <w:sz w:val="20"/>
                <w:szCs w:val="20"/>
              </w:rPr>
              <w:t>Fe&lt;7</w:t>
            </w:r>
          </w:p>
        </w:tc>
      </w:tr>
      <w:tr w:rsidR="005A7F31" w:rsidRPr="0031728A" w14:paraId="498961BB" w14:textId="77777777" w:rsidTr="0031728A">
        <w:trPr>
          <w:trHeight w:val="259"/>
        </w:trPr>
        <w:tc>
          <w:tcPr>
            <w:tcW w:w="1218" w:type="dxa"/>
            <w:tcBorders>
              <w:top w:val="nil"/>
              <w:left w:val="nil"/>
              <w:bottom w:val="nil"/>
              <w:right w:val="nil"/>
            </w:tcBorders>
            <w:shd w:val="clear" w:color="auto" w:fill="auto"/>
            <w:noWrap/>
            <w:vAlign w:val="bottom"/>
          </w:tcPr>
          <w:p w14:paraId="7A0403D7"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071446B2"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2FE8CA3F" w14:textId="77777777" w:rsidR="005A7F31" w:rsidRPr="0031728A" w:rsidRDefault="005A7F31" w:rsidP="00510FD3">
            <w:pPr>
              <w:jc w:val="right"/>
              <w:rPr>
                <w:rFonts w:cstheme="minorHAnsi"/>
                <w:sz w:val="20"/>
                <w:szCs w:val="20"/>
              </w:rPr>
            </w:pPr>
            <w:r w:rsidRPr="0031728A">
              <w:rPr>
                <w:rFonts w:cstheme="minorHAnsi"/>
                <w:sz w:val="20"/>
                <w:szCs w:val="20"/>
              </w:rPr>
              <w:t>12</w:t>
            </w:r>
          </w:p>
        </w:tc>
        <w:tc>
          <w:tcPr>
            <w:tcW w:w="1065" w:type="dxa"/>
            <w:tcBorders>
              <w:top w:val="nil"/>
              <w:left w:val="nil"/>
              <w:bottom w:val="nil"/>
              <w:right w:val="nil"/>
            </w:tcBorders>
            <w:shd w:val="clear" w:color="auto" w:fill="auto"/>
            <w:noWrap/>
            <w:vAlign w:val="bottom"/>
          </w:tcPr>
          <w:p w14:paraId="10A3937A"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1155" w:type="dxa"/>
            <w:tcBorders>
              <w:top w:val="nil"/>
              <w:left w:val="nil"/>
              <w:bottom w:val="nil"/>
              <w:right w:val="nil"/>
            </w:tcBorders>
            <w:shd w:val="clear" w:color="auto" w:fill="auto"/>
            <w:noWrap/>
            <w:vAlign w:val="bottom"/>
          </w:tcPr>
          <w:p w14:paraId="6E5D78D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shd w:val="clear" w:color="auto" w:fill="auto"/>
            <w:noWrap/>
            <w:vAlign w:val="bottom"/>
          </w:tcPr>
          <w:p w14:paraId="12F117C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shd w:val="clear" w:color="auto" w:fill="auto"/>
            <w:noWrap/>
            <w:vAlign w:val="bottom"/>
          </w:tcPr>
          <w:p w14:paraId="462956E7"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81" w:type="dxa"/>
            <w:tcBorders>
              <w:top w:val="nil"/>
              <w:left w:val="nil"/>
              <w:bottom w:val="nil"/>
              <w:right w:val="nil"/>
            </w:tcBorders>
            <w:shd w:val="clear" w:color="auto" w:fill="auto"/>
            <w:noWrap/>
            <w:vAlign w:val="bottom"/>
          </w:tcPr>
          <w:p w14:paraId="3AF7A533"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7640FE6A" w14:textId="77777777" w:rsidTr="0031728A">
        <w:trPr>
          <w:trHeight w:val="259"/>
        </w:trPr>
        <w:tc>
          <w:tcPr>
            <w:tcW w:w="1218" w:type="dxa"/>
            <w:tcBorders>
              <w:top w:val="nil"/>
              <w:left w:val="nil"/>
              <w:bottom w:val="nil"/>
              <w:right w:val="nil"/>
            </w:tcBorders>
            <w:shd w:val="clear" w:color="auto" w:fill="auto"/>
            <w:noWrap/>
            <w:vAlign w:val="bottom"/>
          </w:tcPr>
          <w:p w14:paraId="3677125C"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11081B95"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7F16D387"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065" w:type="dxa"/>
            <w:tcBorders>
              <w:top w:val="nil"/>
              <w:left w:val="nil"/>
              <w:bottom w:val="nil"/>
              <w:right w:val="nil"/>
            </w:tcBorders>
            <w:shd w:val="clear" w:color="auto" w:fill="auto"/>
            <w:noWrap/>
            <w:vAlign w:val="bottom"/>
          </w:tcPr>
          <w:p w14:paraId="29BDEF49"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55" w:type="dxa"/>
            <w:tcBorders>
              <w:top w:val="nil"/>
              <w:left w:val="nil"/>
              <w:bottom w:val="nil"/>
              <w:right w:val="nil"/>
            </w:tcBorders>
            <w:shd w:val="clear" w:color="auto" w:fill="auto"/>
            <w:noWrap/>
            <w:vAlign w:val="bottom"/>
          </w:tcPr>
          <w:p w14:paraId="76918621"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1144" w:type="dxa"/>
            <w:tcBorders>
              <w:top w:val="nil"/>
              <w:left w:val="nil"/>
              <w:bottom w:val="nil"/>
              <w:right w:val="nil"/>
            </w:tcBorders>
            <w:shd w:val="clear" w:color="auto" w:fill="auto"/>
            <w:noWrap/>
            <w:vAlign w:val="bottom"/>
          </w:tcPr>
          <w:p w14:paraId="47D38C2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shd w:val="clear" w:color="auto" w:fill="auto"/>
            <w:noWrap/>
            <w:vAlign w:val="bottom"/>
          </w:tcPr>
          <w:p w14:paraId="19B5CC0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2081" w:type="dxa"/>
            <w:tcBorders>
              <w:top w:val="nil"/>
              <w:left w:val="nil"/>
              <w:bottom w:val="nil"/>
              <w:right w:val="nil"/>
            </w:tcBorders>
            <w:shd w:val="clear" w:color="auto" w:fill="auto"/>
            <w:noWrap/>
            <w:vAlign w:val="bottom"/>
          </w:tcPr>
          <w:p w14:paraId="6E600F89" w14:textId="77777777" w:rsidR="005A7F31" w:rsidRPr="0031728A" w:rsidRDefault="005A7F31" w:rsidP="00510FD3">
            <w:pPr>
              <w:rPr>
                <w:rFonts w:cstheme="minorHAnsi"/>
                <w:sz w:val="20"/>
                <w:szCs w:val="20"/>
              </w:rPr>
            </w:pPr>
            <w:r w:rsidRPr="0031728A">
              <w:rPr>
                <w:rFonts w:cstheme="minorHAnsi"/>
                <w:sz w:val="20"/>
                <w:szCs w:val="20"/>
              </w:rPr>
              <w:t>3He</w:t>
            </w:r>
          </w:p>
        </w:tc>
      </w:tr>
      <w:tr w:rsidR="005A7F31" w:rsidRPr="0031728A" w14:paraId="50DBE037" w14:textId="77777777" w:rsidTr="0031728A">
        <w:trPr>
          <w:trHeight w:val="259"/>
        </w:trPr>
        <w:tc>
          <w:tcPr>
            <w:tcW w:w="1218" w:type="dxa"/>
            <w:tcBorders>
              <w:top w:val="nil"/>
              <w:left w:val="nil"/>
              <w:bottom w:val="nil"/>
              <w:right w:val="nil"/>
            </w:tcBorders>
            <w:shd w:val="clear" w:color="auto" w:fill="auto"/>
            <w:noWrap/>
            <w:vAlign w:val="bottom"/>
          </w:tcPr>
          <w:p w14:paraId="366D2E41"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1594564C"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76BF5D8D"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1065" w:type="dxa"/>
            <w:tcBorders>
              <w:top w:val="nil"/>
              <w:left w:val="nil"/>
              <w:bottom w:val="nil"/>
              <w:right w:val="nil"/>
            </w:tcBorders>
            <w:shd w:val="clear" w:color="auto" w:fill="auto"/>
            <w:noWrap/>
            <w:vAlign w:val="bottom"/>
          </w:tcPr>
          <w:p w14:paraId="2674D00D"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55" w:type="dxa"/>
            <w:tcBorders>
              <w:top w:val="nil"/>
              <w:left w:val="nil"/>
              <w:bottom w:val="nil"/>
              <w:right w:val="nil"/>
            </w:tcBorders>
            <w:shd w:val="clear" w:color="auto" w:fill="auto"/>
            <w:noWrap/>
            <w:vAlign w:val="bottom"/>
          </w:tcPr>
          <w:p w14:paraId="6A5E56DD"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1144" w:type="dxa"/>
            <w:tcBorders>
              <w:top w:val="nil"/>
              <w:left w:val="nil"/>
              <w:bottom w:val="nil"/>
              <w:right w:val="nil"/>
            </w:tcBorders>
            <w:shd w:val="clear" w:color="auto" w:fill="auto"/>
            <w:noWrap/>
            <w:vAlign w:val="bottom"/>
          </w:tcPr>
          <w:p w14:paraId="40375BD0"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248" w:type="dxa"/>
            <w:tcBorders>
              <w:top w:val="nil"/>
              <w:left w:val="nil"/>
              <w:bottom w:val="nil"/>
              <w:right w:val="nil"/>
            </w:tcBorders>
            <w:shd w:val="clear" w:color="auto" w:fill="auto"/>
            <w:noWrap/>
            <w:vAlign w:val="bottom"/>
          </w:tcPr>
          <w:p w14:paraId="26CA1A3F"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shd w:val="clear" w:color="auto" w:fill="auto"/>
            <w:noWrap/>
            <w:vAlign w:val="bottom"/>
          </w:tcPr>
          <w:p w14:paraId="325DBB01" w14:textId="77777777" w:rsidR="005A7F31" w:rsidRPr="0031728A" w:rsidRDefault="005A7F31" w:rsidP="00510FD3">
            <w:pPr>
              <w:rPr>
                <w:rFonts w:cstheme="minorHAnsi"/>
                <w:sz w:val="20"/>
                <w:szCs w:val="20"/>
              </w:rPr>
            </w:pPr>
            <w:r w:rsidRPr="0031728A">
              <w:rPr>
                <w:rFonts w:cstheme="minorHAnsi"/>
                <w:sz w:val="20"/>
                <w:szCs w:val="20"/>
              </w:rPr>
              <w:t>The rest</w:t>
            </w:r>
          </w:p>
        </w:tc>
      </w:tr>
      <w:tr w:rsidR="005A7F31" w:rsidRPr="0031728A" w14:paraId="6C53ABDF" w14:textId="77777777" w:rsidTr="0031728A">
        <w:trPr>
          <w:trHeight w:val="259"/>
        </w:trPr>
        <w:tc>
          <w:tcPr>
            <w:tcW w:w="1218" w:type="dxa"/>
            <w:tcBorders>
              <w:top w:val="nil"/>
              <w:left w:val="nil"/>
              <w:bottom w:val="nil"/>
              <w:right w:val="nil"/>
            </w:tcBorders>
            <w:shd w:val="clear" w:color="auto" w:fill="auto"/>
            <w:noWrap/>
            <w:vAlign w:val="bottom"/>
          </w:tcPr>
          <w:p w14:paraId="1E35896E"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06E60693"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4196DF10"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065" w:type="dxa"/>
            <w:tcBorders>
              <w:top w:val="nil"/>
              <w:left w:val="nil"/>
              <w:bottom w:val="nil"/>
              <w:right w:val="nil"/>
            </w:tcBorders>
            <w:shd w:val="clear" w:color="auto" w:fill="auto"/>
            <w:noWrap/>
            <w:vAlign w:val="bottom"/>
          </w:tcPr>
          <w:p w14:paraId="53F8425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shd w:val="clear" w:color="auto" w:fill="auto"/>
            <w:noWrap/>
            <w:vAlign w:val="bottom"/>
          </w:tcPr>
          <w:p w14:paraId="761652D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shd w:val="clear" w:color="auto" w:fill="auto"/>
            <w:noWrap/>
            <w:vAlign w:val="bottom"/>
          </w:tcPr>
          <w:p w14:paraId="5175856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shd w:val="clear" w:color="auto" w:fill="auto"/>
            <w:noWrap/>
            <w:vAlign w:val="bottom"/>
          </w:tcPr>
          <w:p w14:paraId="248CC02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shd w:val="clear" w:color="auto" w:fill="auto"/>
            <w:noWrap/>
            <w:vAlign w:val="bottom"/>
          </w:tcPr>
          <w:p w14:paraId="46B36C6F"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r w:rsidR="005A7F31" w:rsidRPr="0031728A" w14:paraId="41927C16" w14:textId="77777777" w:rsidTr="0031728A">
        <w:trPr>
          <w:trHeight w:val="259"/>
        </w:trPr>
        <w:tc>
          <w:tcPr>
            <w:tcW w:w="1218" w:type="dxa"/>
            <w:tcBorders>
              <w:top w:val="nil"/>
              <w:left w:val="nil"/>
              <w:bottom w:val="nil"/>
              <w:right w:val="nil"/>
            </w:tcBorders>
            <w:shd w:val="clear" w:color="auto" w:fill="auto"/>
            <w:noWrap/>
            <w:vAlign w:val="bottom"/>
          </w:tcPr>
          <w:p w14:paraId="60F58A23" w14:textId="77777777" w:rsidR="005A7F31" w:rsidRPr="0031728A" w:rsidRDefault="005A7F31" w:rsidP="00510FD3">
            <w:pPr>
              <w:rPr>
                <w:rFonts w:cstheme="minorHAnsi"/>
                <w:sz w:val="20"/>
                <w:szCs w:val="20"/>
              </w:rPr>
            </w:pPr>
            <w:r w:rsidRPr="0031728A">
              <w:rPr>
                <w:rFonts w:cstheme="minorHAnsi"/>
                <w:sz w:val="20"/>
                <w:szCs w:val="20"/>
              </w:rPr>
              <w:t>Supra_wide</w:t>
            </w:r>
          </w:p>
        </w:tc>
        <w:tc>
          <w:tcPr>
            <w:tcW w:w="833" w:type="dxa"/>
            <w:tcBorders>
              <w:top w:val="nil"/>
              <w:left w:val="nil"/>
              <w:bottom w:val="nil"/>
              <w:right w:val="nil"/>
            </w:tcBorders>
            <w:shd w:val="clear" w:color="auto" w:fill="auto"/>
            <w:noWrap/>
            <w:vAlign w:val="bottom"/>
          </w:tcPr>
          <w:p w14:paraId="46C151EE"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4" w:type="dxa"/>
            <w:tcBorders>
              <w:top w:val="nil"/>
              <w:left w:val="nil"/>
              <w:bottom w:val="nil"/>
              <w:right w:val="nil"/>
            </w:tcBorders>
            <w:shd w:val="clear" w:color="auto" w:fill="auto"/>
            <w:noWrap/>
            <w:vAlign w:val="bottom"/>
          </w:tcPr>
          <w:p w14:paraId="017102EA" w14:textId="77777777" w:rsidR="005A7F31" w:rsidRPr="0031728A" w:rsidRDefault="005A7F31" w:rsidP="00510FD3">
            <w:pPr>
              <w:rPr>
                <w:rFonts w:cstheme="minorHAnsi"/>
                <w:sz w:val="20"/>
                <w:szCs w:val="20"/>
              </w:rPr>
            </w:pPr>
          </w:p>
        </w:tc>
        <w:tc>
          <w:tcPr>
            <w:tcW w:w="1065" w:type="dxa"/>
            <w:tcBorders>
              <w:top w:val="nil"/>
              <w:left w:val="nil"/>
              <w:bottom w:val="nil"/>
              <w:right w:val="nil"/>
            </w:tcBorders>
            <w:shd w:val="clear" w:color="auto" w:fill="auto"/>
            <w:noWrap/>
            <w:vAlign w:val="bottom"/>
          </w:tcPr>
          <w:p w14:paraId="67896A40" w14:textId="77777777" w:rsidR="005A7F31" w:rsidRPr="0031728A" w:rsidRDefault="005A7F31" w:rsidP="00510FD3">
            <w:pPr>
              <w:rPr>
                <w:rFonts w:cstheme="minorHAnsi"/>
                <w:sz w:val="20"/>
                <w:szCs w:val="20"/>
              </w:rPr>
            </w:pPr>
          </w:p>
        </w:tc>
        <w:tc>
          <w:tcPr>
            <w:tcW w:w="1155" w:type="dxa"/>
            <w:tcBorders>
              <w:top w:val="nil"/>
              <w:left w:val="nil"/>
              <w:bottom w:val="nil"/>
              <w:right w:val="nil"/>
            </w:tcBorders>
            <w:shd w:val="clear" w:color="auto" w:fill="auto"/>
            <w:noWrap/>
            <w:vAlign w:val="bottom"/>
          </w:tcPr>
          <w:p w14:paraId="1DBE0FA4" w14:textId="77777777" w:rsidR="005A7F31" w:rsidRPr="0031728A" w:rsidRDefault="005A7F31" w:rsidP="00510FD3">
            <w:pPr>
              <w:rPr>
                <w:rFonts w:cstheme="minorHAnsi"/>
                <w:sz w:val="20"/>
                <w:szCs w:val="20"/>
              </w:rPr>
            </w:pPr>
          </w:p>
        </w:tc>
        <w:tc>
          <w:tcPr>
            <w:tcW w:w="1144" w:type="dxa"/>
            <w:tcBorders>
              <w:top w:val="nil"/>
              <w:left w:val="nil"/>
              <w:bottom w:val="nil"/>
              <w:right w:val="nil"/>
            </w:tcBorders>
            <w:shd w:val="clear" w:color="auto" w:fill="auto"/>
            <w:noWrap/>
            <w:vAlign w:val="bottom"/>
          </w:tcPr>
          <w:p w14:paraId="1F6AC538" w14:textId="77777777" w:rsidR="005A7F31" w:rsidRPr="0031728A" w:rsidRDefault="005A7F31" w:rsidP="00510FD3">
            <w:pPr>
              <w:rPr>
                <w:rFonts w:cstheme="minorHAnsi"/>
                <w:sz w:val="20"/>
                <w:szCs w:val="20"/>
              </w:rPr>
            </w:pPr>
          </w:p>
        </w:tc>
        <w:tc>
          <w:tcPr>
            <w:tcW w:w="1248" w:type="dxa"/>
            <w:tcBorders>
              <w:top w:val="nil"/>
              <w:left w:val="nil"/>
              <w:bottom w:val="nil"/>
              <w:right w:val="nil"/>
            </w:tcBorders>
            <w:shd w:val="clear" w:color="auto" w:fill="auto"/>
            <w:noWrap/>
            <w:vAlign w:val="bottom"/>
          </w:tcPr>
          <w:p w14:paraId="5E1CC97D" w14:textId="77777777" w:rsidR="005A7F31" w:rsidRPr="0031728A" w:rsidRDefault="005A7F31" w:rsidP="00510FD3">
            <w:pPr>
              <w:rPr>
                <w:rFonts w:cstheme="minorHAnsi"/>
                <w:sz w:val="20"/>
                <w:szCs w:val="20"/>
              </w:rPr>
            </w:pPr>
          </w:p>
        </w:tc>
        <w:tc>
          <w:tcPr>
            <w:tcW w:w="2081" w:type="dxa"/>
            <w:tcBorders>
              <w:top w:val="nil"/>
              <w:left w:val="nil"/>
              <w:bottom w:val="nil"/>
              <w:right w:val="nil"/>
            </w:tcBorders>
            <w:shd w:val="clear" w:color="auto" w:fill="auto"/>
            <w:noWrap/>
            <w:vAlign w:val="bottom"/>
          </w:tcPr>
          <w:p w14:paraId="116A9994" w14:textId="77777777" w:rsidR="005A7F31" w:rsidRPr="0031728A" w:rsidRDefault="005A7F31" w:rsidP="00510FD3">
            <w:pPr>
              <w:rPr>
                <w:rFonts w:cstheme="minorHAnsi"/>
                <w:sz w:val="20"/>
                <w:szCs w:val="20"/>
              </w:rPr>
            </w:pPr>
          </w:p>
        </w:tc>
      </w:tr>
      <w:tr w:rsidR="005A7F31" w:rsidRPr="0031728A" w14:paraId="37C5B3D8" w14:textId="77777777" w:rsidTr="0031728A">
        <w:trPr>
          <w:trHeight w:val="259"/>
        </w:trPr>
        <w:tc>
          <w:tcPr>
            <w:tcW w:w="1218" w:type="dxa"/>
            <w:tcBorders>
              <w:top w:val="nil"/>
              <w:left w:val="nil"/>
              <w:bottom w:val="nil"/>
              <w:right w:val="nil"/>
            </w:tcBorders>
            <w:shd w:val="clear" w:color="auto" w:fill="auto"/>
            <w:noWrap/>
            <w:vAlign w:val="bottom"/>
          </w:tcPr>
          <w:p w14:paraId="2BAF301C"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7AD56D06"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68C46AA0"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065" w:type="dxa"/>
            <w:tcBorders>
              <w:top w:val="nil"/>
              <w:left w:val="nil"/>
              <w:bottom w:val="nil"/>
              <w:right w:val="nil"/>
            </w:tcBorders>
            <w:shd w:val="clear" w:color="auto" w:fill="auto"/>
            <w:noWrap/>
            <w:vAlign w:val="bottom"/>
          </w:tcPr>
          <w:p w14:paraId="523B683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shd w:val="clear" w:color="auto" w:fill="auto"/>
            <w:noWrap/>
            <w:vAlign w:val="bottom"/>
          </w:tcPr>
          <w:p w14:paraId="4C1B16D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shd w:val="clear" w:color="auto" w:fill="auto"/>
            <w:noWrap/>
            <w:vAlign w:val="bottom"/>
          </w:tcPr>
          <w:p w14:paraId="4648542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shd w:val="clear" w:color="auto" w:fill="auto"/>
            <w:noWrap/>
            <w:vAlign w:val="bottom"/>
          </w:tcPr>
          <w:p w14:paraId="5FD052E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shd w:val="clear" w:color="auto" w:fill="auto"/>
            <w:noWrap/>
            <w:vAlign w:val="bottom"/>
          </w:tcPr>
          <w:p w14:paraId="56092462" w14:textId="3DFBFC6C" w:rsidR="005A7F31" w:rsidRPr="0031728A" w:rsidRDefault="00F839DA" w:rsidP="00510FD3">
            <w:pPr>
              <w:rPr>
                <w:rFonts w:cstheme="minorHAnsi"/>
                <w:sz w:val="20"/>
                <w:szCs w:val="20"/>
              </w:rPr>
            </w:pPr>
            <w:r>
              <w:rPr>
                <w:rFonts w:cstheme="minorHAnsi"/>
                <w:sz w:val="20"/>
                <w:szCs w:val="20"/>
              </w:rPr>
              <w:t>All is not binned</w:t>
            </w:r>
          </w:p>
        </w:tc>
      </w:tr>
      <w:tr w:rsidR="005A7F31" w:rsidRPr="0031728A" w14:paraId="6AD061E7" w14:textId="77777777" w:rsidTr="0031728A">
        <w:trPr>
          <w:trHeight w:val="259"/>
        </w:trPr>
        <w:tc>
          <w:tcPr>
            <w:tcW w:w="1218" w:type="dxa"/>
            <w:tcBorders>
              <w:top w:val="nil"/>
              <w:left w:val="nil"/>
              <w:bottom w:val="nil"/>
              <w:right w:val="nil"/>
            </w:tcBorders>
            <w:shd w:val="clear" w:color="auto" w:fill="auto"/>
            <w:noWrap/>
            <w:vAlign w:val="bottom"/>
          </w:tcPr>
          <w:p w14:paraId="3691430E" w14:textId="77777777" w:rsidR="005A7F31" w:rsidRPr="0031728A" w:rsidRDefault="005A7F31" w:rsidP="00510FD3">
            <w:pPr>
              <w:rPr>
                <w:rFonts w:cstheme="minorHAnsi"/>
                <w:sz w:val="20"/>
                <w:szCs w:val="20"/>
              </w:rPr>
            </w:pPr>
            <w:r w:rsidRPr="0031728A">
              <w:rPr>
                <w:rFonts w:cstheme="minorHAnsi"/>
                <w:sz w:val="20"/>
                <w:szCs w:val="20"/>
              </w:rPr>
              <w:t>SW Z&gt;2</w:t>
            </w:r>
          </w:p>
        </w:tc>
        <w:tc>
          <w:tcPr>
            <w:tcW w:w="833" w:type="dxa"/>
            <w:tcBorders>
              <w:top w:val="nil"/>
              <w:left w:val="nil"/>
              <w:bottom w:val="nil"/>
              <w:right w:val="nil"/>
            </w:tcBorders>
            <w:shd w:val="clear" w:color="auto" w:fill="auto"/>
            <w:noWrap/>
            <w:vAlign w:val="bottom"/>
          </w:tcPr>
          <w:p w14:paraId="7DC644E7" w14:textId="77777777" w:rsidR="005A7F31" w:rsidRPr="0031728A" w:rsidRDefault="005A7F31" w:rsidP="00510FD3">
            <w:pPr>
              <w:rPr>
                <w:rFonts w:cstheme="minorHAnsi"/>
                <w:sz w:val="20"/>
                <w:szCs w:val="20"/>
              </w:rPr>
            </w:pPr>
            <w:r w:rsidRPr="0031728A">
              <w:rPr>
                <w:rFonts w:cstheme="minorHAnsi"/>
                <w:sz w:val="20"/>
                <w:szCs w:val="20"/>
              </w:rPr>
              <w:t>SSD</w:t>
            </w:r>
          </w:p>
        </w:tc>
        <w:tc>
          <w:tcPr>
            <w:tcW w:w="984" w:type="dxa"/>
            <w:tcBorders>
              <w:top w:val="nil"/>
              <w:left w:val="nil"/>
              <w:bottom w:val="nil"/>
              <w:right w:val="nil"/>
            </w:tcBorders>
            <w:shd w:val="clear" w:color="auto" w:fill="auto"/>
            <w:noWrap/>
            <w:vAlign w:val="bottom"/>
          </w:tcPr>
          <w:p w14:paraId="3A4E436F" w14:textId="77777777" w:rsidR="005A7F31" w:rsidRPr="0031728A" w:rsidRDefault="005A7F31" w:rsidP="00510FD3">
            <w:pPr>
              <w:rPr>
                <w:rFonts w:cstheme="minorHAnsi"/>
                <w:sz w:val="20"/>
                <w:szCs w:val="20"/>
              </w:rPr>
            </w:pPr>
          </w:p>
        </w:tc>
        <w:tc>
          <w:tcPr>
            <w:tcW w:w="1065" w:type="dxa"/>
            <w:tcBorders>
              <w:top w:val="nil"/>
              <w:left w:val="nil"/>
              <w:bottom w:val="nil"/>
              <w:right w:val="nil"/>
            </w:tcBorders>
            <w:shd w:val="clear" w:color="auto" w:fill="auto"/>
            <w:noWrap/>
            <w:vAlign w:val="bottom"/>
          </w:tcPr>
          <w:p w14:paraId="677DDA5B" w14:textId="77777777" w:rsidR="005A7F31" w:rsidRPr="0031728A" w:rsidRDefault="005A7F31" w:rsidP="00510FD3">
            <w:pPr>
              <w:rPr>
                <w:rFonts w:cstheme="minorHAnsi"/>
                <w:sz w:val="20"/>
                <w:szCs w:val="20"/>
              </w:rPr>
            </w:pPr>
          </w:p>
        </w:tc>
        <w:tc>
          <w:tcPr>
            <w:tcW w:w="1155" w:type="dxa"/>
            <w:tcBorders>
              <w:top w:val="nil"/>
              <w:left w:val="nil"/>
              <w:bottom w:val="nil"/>
              <w:right w:val="nil"/>
            </w:tcBorders>
            <w:shd w:val="clear" w:color="auto" w:fill="auto"/>
            <w:noWrap/>
            <w:vAlign w:val="bottom"/>
          </w:tcPr>
          <w:p w14:paraId="622EB783" w14:textId="77777777" w:rsidR="005A7F31" w:rsidRPr="0031728A" w:rsidRDefault="005A7F31" w:rsidP="00510FD3">
            <w:pPr>
              <w:rPr>
                <w:rFonts w:cstheme="minorHAnsi"/>
                <w:sz w:val="20"/>
                <w:szCs w:val="20"/>
              </w:rPr>
            </w:pPr>
          </w:p>
        </w:tc>
        <w:tc>
          <w:tcPr>
            <w:tcW w:w="1144" w:type="dxa"/>
            <w:tcBorders>
              <w:top w:val="nil"/>
              <w:left w:val="nil"/>
              <w:bottom w:val="nil"/>
              <w:right w:val="nil"/>
            </w:tcBorders>
            <w:shd w:val="clear" w:color="auto" w:fill="auto"/>
            <w:noWrap/>
            <w:vAlign w:val="bottom"/>
          </w:tcPr>
          <w:p w14:paraId="3543105B" w14:textId="77777777" w:rsidR="005A7F31" w:rsidRPr="0031728A" w:rsidRDefault="005A7F31" w:rsidP="00510FD3">
            <w:pPr>
              <w:rPr>
                <w:rFonts w:cstheme="minorHAnsi"/>
                <w:sz w:val="20"/>
                <w:szCs w:val="20"/>
              </w:rPr>
            </w:pPr>
          </w:p>
        </w:tc>
        <w:tc>
          <w:tcPr>
            <w:tcW w:w="1248" w:type="dxa"/>
            <w:tcBorders>
              <w:top w:val="nil"/>
              <w:left w:val="nil"/>
              <w:bottom w:val="nil"/>
              <w:right w:val="nil"/>
            </w:tcBorders>
            <w:shd w:val="clear" w:color="auto" w:fill="auto"/>
            <w:noWrap/>
            <w:vAlign w:val="bottom"/>
          </w:tcPr>
          <w:p w14:paraId="68D73EE2" w14:textId="77777777" w:rsidR="005A7F31" w:rsidRPr="0031728A" w:rsidRDefault="005A7F31" w:rsidP="00510FD3">
            <w:pPr>
              <w:rPr>
                <w:rFonts w:cstheme="minorHAnsi"/>
                <w:sz w:val="20"/>
                <w:szCs w:val="20"/>
              </w:rPr>
            </w:pPr>
          </w:p>
        </w:tc>
        <w:tc>
          <w:tcPr>
            <w:tcW w:w="2081" w:type="dxa"/>
            <w:tcBorders>
              <w:top w:val="nil"/>
              <w:left w:val="nil"/>
              <w:bottom w:val="nil"/>
              <w:right w:val="nil"/>
            </w:tcBorders>
            <w:shd w:val="clear" w:color="auto" w:fill="auto"/>
            <w:noWrap/>
            <w:vAlign w:val="bottom"/>
          </w:tcPr>
          <w:p w14:paraId="24945D6A" w14:textId="77777777" w:rsidR="005A7F31" w:rsidRPr="0031728A" w:rsidRDefault="005A7F31" w:rsidP="00510FD3">
            <w:pPr>
              <w:rPr>
                <w:rFonts w:cstheme="minorHAnsi"/>
                <w:sz w:val="20"/>
                <w:szCs w:val="20"/>
              </w:rPr>
            </w:pPr>
          </w:p>
        </w:tc>
      </w:tr>
      <w:tr w:rsidR="005A7F31" w:rsidRPr="0031728A" w14:paraId="3DA22943" w14:textId="77777777" w:rsidTr="0031728A">
        <w:trPr>
          <w:trHeight w:val="259"/>
        </w:trPr>
        <w:tc>
          <w:tcPr>
            <w:tcW w:w="1218" w:type="dxa"/>
            <w:tcBorders>
              <w:top w:val="nil"/>
              <w:left w:val="nil"/>
              <w:bottom w:val="nil"/>
              <w:right w:val="nil"/>
            </w:tcBorders>
            <w:shd w:val="clear" w:color="auto" w:fill="auto"/>
            <w:noWrap/>
            <w:vAlign w:val="bottom"/>
          </w:tcPr>
          <w:p w14:paraId="5748D62D"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204D4E8C"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0CB0E4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5" w:type="dxa"/>
            <w:tcBorders>
              <w:top w:val="nil"/>
              <w:left w:val="nil"/>
              <w:bottom w:val="nil"/>
              <w:right w:val="nil"/>
            </w:tcBorders>
            <w:shd w:val="clear" w:color="auto" w:fill="auto"/>
            <w:noWrap/>
            <w:vAlign w:val="bottom"/>
          </w:tcPr>
          <w:p w14:paraId="18F077B7"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shd w:val="clear" w:color="auto" w:fill="auto"/>
            <w:noWrap/>
            <w:vAlign w:val="bottom"/>
          </w:tcPr>
          <w:p w14:paraId="5C2D75DB"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shd w:val="clear" w:color="auto" w:fill="auto"/>
            <w:noWrap/>
            <w:vAlign w:val="bottom"/>
          </w:tcPr>
          <w:p w14:paraId="570F2C3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shd w:val="clear" w:color="auto" w:fill="auto"/>
            <w:noWrap/>
            <w:vAlign w:val="bottom"/>
          </w:tcPr>
          <w:p w14:paraId="7C2156F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shd w:val="clear" w:color="auto" w:fill="auto"/>
            <w:noWrap/>
            <w:vAlign w:val="bottom"/>
          </w:tcPr>
          <w:p w14:paraId="2612E32E"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791E348E" w14:textId="77777777" w:rsidTr="0031728A">
        <w:trPr>
          <w:trHeight w:val="259"/>
        </w:trPr>
        <w:tc>
          <w:tcPr>
            <w:tcW w:w="1218" w:type="dxa"/>
            <w:tcBorders>
              <w:top w:val="nil"/>
              <w:left w:val="nil"/>
              <w:bottom w:val="nil"/>
              <w:right w:val="nil"/>
            </w:tcBorders>
            <w:shd w:val="clear" w:color="auto" w:fill="auto"/>
            <w:noWrap/>
            <w:vAlign w:val="bottom"/>
          </w:tcPr>
          <w:p w14:paraId="1115C91B"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0BD0DB84"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66820E1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5" w:type="dxa"/>
            <w:tcBorders>
              <w:top w:val="nil"/>
              <w:left w:val="nil"/>
              <w:bottom w:val="nil"/>
              <w:right w:val="nil"/>
            </w:tcBorders>
            <w:shd w:val="clear" w:color="auto" w:fill="auto"/>
            <w:noWrap/>
            <w:vAlign w:val="bottom"/>
          </w:tcPr>
          <w:p w14:paraId="2663C94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shd w:val="clear" w:color="auto" w:fill="auto"/>
            <w:noWrap/>
            <w:vAlign w:val="bottom"/>
          </w:tcPr>
          <w:p w14:paraId="5D2E37E2"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shd w:val="clear" w:color="auto" w:fill="auto"/>
            <w:noWrap/>
            <w:vAlign w:val="bottom"/>
          </w:tcPr>
          <w:p w14:paraId="5122B9A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shd w:val="clear" w:color="auto" w:fill="auto"/>
            <w:noWrap/>
            <w:vAlign w:val="bottom"/>
          </w:tcPr>
          <w:p w14:paraId="3C3A4D9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shd w:val="clear" w:color="auto" w:fill="auto"/>
            <w:noWrap/>
            <w:vAlign w:val="bottom"/>
          </w:tcPr>
          <w:p w14:paraId="23BF3342" w14:textId="77777777" w:rsidR="005A7F31" w:rsidRPr="0031728A" w:rsidRDefault="005A7F31" w:rsidP="00510FD3">
            <w:pPr>
              <w:rPr>
                <w:rFonts w:cstheme="minorHAnsi"/>
                <w:sz w:val="20"/>
                <w:szCs w:val="20"/>
              </w:rPr>
            </w:pPr>
            <w:r w:rsidRPr="0031728A">
              <w:rPr>
                <w:rFonts w:cstheme="minorHAnsi"/>
                <w:sz w:val="20"/>
                <w:szCs w:val="20"/>
              </w:rPr>
              <w:t>He+, O+4</w:t>
            </w:r>
          </w:p>
        </w:tc>
      </w:tr>
      <w:tr w:rsidR="005A7F31" w:rsidRPr="0031728A" w14:paraId="4B3C607C" w14:textId="77777777" w:rsidTr="0031728A">
        <w:trPr>
          <w:trHeight w:val="259"/>
        </w:trPr>
        <w:tc>
          <w:tcPr>
            <w:tcW w:w="1218" w:type="dxa"/>
            <w:tcBorders>
              <w:top w:val="nil"/>
              <w:left w:val="nil"/>
              <w:bottom w:val="nil"/>
              <w:right w:val="nil"/>
            </w:tcBorders>
            <w:shd w:val="clear" w:color="auto" w:fill="auto"/>
            <w:noWrap/>
            <w:vAlign w:val="bottom"/>
          </w:tcPr>
          <w:p w14:paraId="16D313AA"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3AA61FC6"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121DBF8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5" w:type="dxa"/>
            <w:tcBorders>
              <w:top w:val="nil"/>
              <w:left w:val="nil"/>
              <w:bottom w:val="nil"/>
              <w:right w:val="nil"/>
            </w:tcBorders>
            <w:shd w:val="clear" w:color="auto" w:fill="auto"/>
            <w:noWrap/>
            <w:vAlign w:val="bottom"/>
          </w:tcPr>
          <w:p w14:paraId="1A4A6F26"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1155" w:type="dxa"/>
            <w:tcBorders>
              <w:top w:val="nil"/>
              <w:left w:val="nil"/>
              <w:bottom w:val="nil"/>
              <w:right w:val="nil"/>
            </w:tcBorders>
            <w:shd w:val="clear" w:color="auto" w:fill="auto"/>
            <w:noWrap/>
            <w:vAlign w:val="bottom"/>
          </w:tcPr>
          <w:p w14:paraId="3496C000"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44" w:type="dxa"/>
            <w:tcBorders>
              <w:top w:val="nil"/>
              <w:left w:val="nil"/>
              <w:bottom w:val="nil"/>
              <w:right w:val="nil"/>
            </w:tcBorders>
            <w:shd w:val="clear" w:color="auto" w:fill="auto"/>
            <w:noWrap/>
            <w:vAlign w:val="bottom"/>
          </w:tcPr>
          <w:p w14:paraId="16508683"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248" w:type="dxa"/>
            <w:tcBorders>
              <w:top w:val="nil"/>
              <w:left w:val="nil"/>
              <w:bottom w:val="nil"/>
              <w:right w:val="nil"/>
            </w:tcBorders>
            <w:shd w:val="clear" w:color="auto" w:fill="auto"/>
            <w:noWrap/>
            <w:vAlign w:val="bottom"/>
          </w:tcPr>
          <w:p w14:paraId="2A450025"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shd w:val="clear" w:color="auto" w:fill="auto"/>
            <w:noWrap/>
            <w:vAlign w:val="bottom"/>
          </w:tcPr>
          <w:p w14:paraId="342359E4" w14:textId="77777777" w:rsidR="005A7F31" w:rsidRPr="0031728A" w:rsidRDefault="005A7F31" w:rsidP="00510FD3">
            <w:pPr>
              <w:rPr>
                <w:rFonts w:cstheme="minorHAnsi"/>
                <w:sz w:val="20"/>
                <w:szCs w:val="20"/>
              </w:rPr>
            </w:pPr>
            <w:r w:rsidRPr="0031728A">
              <w:rPr>
                <w:rFonts w:cstheme="minorHAnsi"/>
                <w:sz w:val="20"/>
                <w:szCs w:val="20"/>
              </w:rPr>
              <w:t>C+6,O+8</w:t>
            </w:r>
          </w:p>
        </w:tc>
      </w:tr>
      <w:tr w:rsidR="005A7F31" w:rsidRPr="0031728A" w14:paraId="2C8E5470" w14:textId="77777777" w:rsidTr="0031728A">
        <w:trPr>
          <w:trHeight w:val="259"/>
        </w:trPr>
        <w:tc>
          <w:tcPr>
            <w:tcW w:w="1218" w:type="dxa"/>
            <w:tcBorders>
              <w:top w:val="nil"/>
              <w:left w:val="nil"/>
              <w:bottom w:val="nil"/>
              <w:right w:val="nil"/>
            </w:tcBorders>
            <w:shd w:val="clear" w:color="auto" w:fill="auto"/>
            <w:noWrap/>
            <w:vAlign w:val="bottom"/>
          </w:tcPr>
          <w:p w14:paraId="664E5B06"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6706D72F"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0C7A1665"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5" w:type="dxa"/>
            <w:tcBorders>
              <w:top w:val="nil"/>
              <w:left w:val="nil"/>
              <w:bottom w:val="nil"/>
              <w:right w:val="nil"/>
            </w:tcBorders>
            <w:shd w:val="clear" w:color="auto" w:fill="auto"/>
            <w:noWrap/>
            <w:vAlign w:val="bottom"/>
          </w:tcPr>
          <w:p w14:paraId="42B9DEE2"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shd w:val="clear" w:color="auto" w:fill="auto"/>
            <w:noWrap/>
            <w:vAlign w:val="bottom"/>
          </w:tcPr>
          <w:p w14:paraId="6FA854C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shd w:val="clear" w:color="auto" w:fill="auto"/>
            <w:noWrap/>
            <w:vAlign w:val="bottom"/>
          </w:tcPr>
          <w:p w14:paraId="27CA0801"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248" w:type="dxa"/>
            <w:tcBorders>
              <w:top w:val="nil"/>
              <w:left w:val="nil"/>
              <w:bottom w:val="nil"/>
              <w:right w:val="nil"/>
            </w:tcBorders>
            <w:shd w:val="clear" w:color="auto" w:fill="auto"/>
            <w:noWrap/>
            <w:vAlign w:val="bottom"/>
          </w:tcPr>
          <w:p w14:paraId="0CA1C570"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shd w:val="clear" w:color="auto" w:fill="auto"/>
            <w:noWrap/>
            <w:vAlign w:val="bottom"/>
          </w:tcPr>
          <w:p w14:paraId="35202092" w14:textId="77777777" w:rsidR="005A7F31" w:rsidRPr="0031728A" w:rsidRDefault="005A7F31" w:rsidP="00510FD3">
            <w:pPr>
              <w:rPr>
                <w:rFonts w:cstheme="minorHAnsi"/>
                <w:sz w:val="20"/>
                <w:szCs w:val="20"/>
              </w:rPr>
            </w:pPr>
            <w:r w:rsidRPr="0031728A">
              <w:rPr>
                <w:rFonts w:cstheme="minorHAnsi"/>
                <w:sz w:val="20"/>
                <w:szCs w:val="20"/>
              </w:rPr>
              <w:t>O+6,O+7</w:t>
            </w:r>
          </w:p>
        </w:tc>
      </w:tr>
      <w:tr w:rsidR="005A7F31" w:rsidRPr="0031728A" w14:paraId="118BAC04" w14:textId="77777777" w:rsidTr="0031728A">
        <w:trPr>
          <w:trHeight w:val="259"/>
        </w:trPr>
        <w:tc>
          <w:tcPr>
            <w:tcW w:w="1218" w:type="dxa"/>
            <w:tcBorders>
              <w:top w:val="nil"/>
              <w:left w:val="nil"/>
              <w:bottom w:val="nil"/>
              <w:right w:val="nil"/>
            </w:tcBorders>
            <w:shd w:val="clear" w:color="auto" w:fill="auto"/>
            <w:noWrap/>
            <w:vAlign w:val="bottom"/>
          </w:tcPr>
          <w:p w14:paraId="6B4A0688"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11E971F1"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43C4D8A2"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1065" w:type="dxa"/>
            <w:tcBorders>
              <w:top w:val="nil"/>
              <w:left w:val="nil"/>
              <w:bottom w:val="nil"/>
              <w:right w:val="nil"/>
            </w:tcBorders>
            <w:shd w:val="clear" w:color="auto" w:fill="auto"/>
            <w:noWrap/>
            <w:vAlign w:val="bottom"/>
          </w:tcPr>
          <w:p w14:paraId="71B78D86"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shd w:val="clear" w:color="auto" w:fill="auto"/>
            <w:noWrap/>
            <w:vAlign w:val="bottom"/>
          </w:tcPr>
          <w:p w14:paraId="29BD433E"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1144" w:type="dxa"/>
            <w:tcBorders>
              <w:top w:val="nil"/>
              <w:left w:val="nil"/>
              <w:bottom w:val="nil"/>
              <w:right w:val="nil"/>
            </w:tcBorders>
            <w:shd w:val="clear" w:color="auto" w:fill="auto"/>
            <w:noWrap/>
            <w:vAlign w:val="bottom"/>
          </w:tcPr>
          <w:p w14:paraId="5CC97B36"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248" w:type="dxa"/>
            <w:tcBorders>
              <w:top w:val="nil"/>
              <w:left w:val="nil"/>
              <w:bottom w:val="nil"/>
              <w:right w:val="nil"/>
            </w:tcBorders>
            <w:shd w:val="clear" w:color="auto" w:fill="auto"/>
            <w:noWrap/>
            <w:vAlign w:val="bottom"/>
          </w:tcPr>
          <w:p w14:paraId="3888B0B7"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2081" w:type="dxa"/>
            <w:tcBorders>
              <w:top w:val="nil"/>
              <w:left w:val="nil"/>
              <w:bottom w:val="nil"/>
              <w:right w:val="nil"/>
            </w:tcBorders>
            <w:shd w:val="clear" w:color="auto" w:fill="auto"/>
            <w:noWrap/>
            <w:vAlign w:val="bottom"/>
          </w:tcPr>
          <w:p w14:paraId="6EF03E1C" w14:textId="77777777" w:rsidR="005A7F31" w:rsidRPr="0031728A" w:rsidRDefault="005A7F31" w:rsidP="00510FD3">
            <w:pPr>
              <w:rPr>
                <w:rFonts w:cstheme="minorHAnsi"/>
                <w:sz w:val="20"/>
                <w:szCs w:val="20"/>
              </w:rPr>
            </w:pPr>
            <w:r w:rsidRPr="0031728A">
              <w:rPr>
                <w:rFonts w:cstheme="minorHAnsi"/>
                <w:sz w:val="20"/>
                <w:szCs w:val="20"/>
              </w:rPr>
              <w:t>O+4,O+5</w:t>
            </w:r>
          </w:p>
        </w:tc>
      </w:tr>
      <w:tr w:rsidR="005A7F31" w:rsidRPr="0031728A" w14:paraId="5D023C93" w14:textId="77777777" w:rsidTr="0031728A">
        <w:trPr>
          <w:trHeight w:val="259"/>
        </w:trPr>
        <w:tc>
          <w:tcPr>
            <w:tcW w:w="1218" w:type="dxa"/>
            <w:tcBorders>
              <w:top w:val="nil"/>
              <w:left w:val="nil"/>
              <w:bottom w:val="nil"/>
              <w:right w:val="nil"/>
            </w:tcBorders>
            <w:shd w:val="clear" w:color="auto" w:fill="auto"/>
            <w:noWrap/>
            <w:vAlign w:val="bottom"/>
          </w:tcPr>
          <w:p w14:paraId="3652C209"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1FEAB008"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096FF7CE"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65" w:type="dxa"/>
            <w:tcBorders>
              <w:top w:val="nil"/>
              <w:left w:val="nil"/>
              <w:bottom w:val="nil"/>
              <w:right w:val="nil"/>
            </w:tcBorders>
            <w:shd w:val="clear" w:color="auto" w:fill="auto"/>
            <w:noWrap/>
            <w:vAlign w:val="bottom"/>
          </w:tcPr>
          <w:p w14:paraId="27824599"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1155" w:type="dxa"/>
            <w:tcBorders>
              <w:top w:val="nil"/>
              <w:left w:val="nil"/>
              <w:bottom w:val="nil"/>
              <w:right w:val="nil"/>
            </w:tcBorders>
            <w:shd w:val="clear" w:color="auto" w:fill="auto"/>
            <w:noWrap/>
            <w:vAlign w:val="bottom"/>
          </w:tcPr>
          <w:p w14:paraId="4BB4B50E"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1144" w:type="dxa"/>
            <w:tcBorders>
              <w:top w:val="nil"/>
              <w:left w:val="nil"/>
              <w:bottom w:val="nil"/>
              <w:right w:val="nil"/>
            </w:tcBorders>
            <w:shd w:val="clear" w:color="auto" w:fill="auto"/>
            <w:noWrap/>
            <w:vAlign w:val="bottom"/>
          </w:tcPr>
          <w:p w14:paraId="6E92B5F2"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shd w:val="clear" w:color="auto" w:fill="auto"/>
            <w:noWrap/>
            <w:vAlign w:val="bottom"/>
          </w:tcPr>
          <w:p w14:paraId="0D5AF948"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shd w:val="clear" w:color="auto" w:fill="auto"/>
            <w:noWrap/>
            <w:vAlign w:val="bottom"/>
          </w:tcPr>
          <w:p w14:paraId="7619F613"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4C85C1E3" w14:textId="77777777" w:rsidTr="0031728A">
        <w:trPr>
          <w:trHeight w:val="259"/>
        </w:trPr>
        <w:tc>
          <w:tcPr>
            <w:tcW w:w="1218" w:type="dxa"/>
            <w:tcBorders>
              <w:top w:val="nil"/>
              <w:left w:val="nil"/>
              <w:bottom w:val="nil"/>
              <w:right w:val="nil"/>
            </w:tcBorders>
            <w:shd w:val="clear" w:color="auto" w:fill="auto"/>
            <w:noWrap/>
            <w:vAlign w:val="bottom"/>
          </w:tcPr>
          <w:p w14:paraId="39DAAF0A"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1579F218"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024945EF"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1065" w:type="dxa"/>
            <w:tcBorders>
              <w:top w:val="nil"/>
              <w:left w:val="nil"/>
              <w:bottom w:val="nil"/>
              <w:right w:val="nil"/>
            </w:tcBorders>
            <w:shd w:val="clear" w:color="auto" w:fill="auto"/>
            <w:noWrap/>
            <w:vAlign w:val="bottom"/>
          </w:tcPr>
          <w:p w14:paraId="500C92AD"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1155" w:type="dxa"/>
            <w:tcBorders>
              <w:top w:val="nil"/>
              <w:left w:val="nil"/>
              <w:bottom w:val="nil"/>
              <w:right w:val="nil"/>
            </w:tcBorders>
            <w:shd w:val="clear" w:color="auto" w:fill="auto"/>
            <w:noWrap/>
            <w:vAlign w:val="bottom"/>
          </w:tcPr>
          <w:p w14:paraId="0D63E12D"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1144" w:type="dxa"/>
            <w:tcBorders>
              <w:top w:val="nil"/>
              <w:left w:val="nil"/>
              <w:bottom w:val="nil"/>
              <w:right w:val="nil"/>
            </w:tcBorders>
            <w:shd w:val="clear" w:color="auto" w:fill="auto"/>
            <w:noWrap/>
            <w:vAlign w:val="bottom"/>
          </w:tcPr>
          <w:p w14:paraId="4BC23C29"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shd w:val="clear" w:color="auto" w:fill="auto"/>
            <w:noWrap/>
            <w:vAlign w:val="bottom"/>
          </w:tcPr>
          <w:p w14:paraId="758ACF4D"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shd w:val="clear" w:color="auto" w:fill="auto"/>
            <w:noWrap/>
            <w:vAlign w:val="bottom"/>
          </w:tcPr>
          <w:p w14:paraId="693FB814"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2E930B30" w14:textId="77777777" w:rsidTr="0031728A">
        <w:trPr>
          <w:trHeight w:val="259"/>
        </w:trPr>
        <w:tc>
          <w:tcPr>
            <w:tcW w:w="1218" w:type="dxa"/>
            <w:tcBorders>
              <w:top w:val="nil"/>
              <w:left w:val="nil"/>
              <w:bottom w:val="nil"/>
              <w:right w:val="nil"/>
            </w:tcBorders>
            <w:shd w:val="clear" w:color="auto" w:fill="auto"/>
            <w:noWrap/>
            <w:vAlign w:val="bottom"/>
          </w:tcPr>
          <w:p w14:paraId="426C0D83"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464F3195"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672DF68C"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1065" w:type="dxa"/>
            <w:tcBorders>
              <w:top w:val="nil"/>
              <w:left w:val="nil"/>
              <w:bottom w:val="nil"/>
              <w:right w:val="nil"/>
            </w:tcBorders>
            <w:shd w:val="clear" w:color="auto" w:fill="auto"/>
            <w:noWrap/>
            <w:vAlign w:val="bottom"/>
          </w:tcPr>
          <w:p w14:paraId="69583565"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1155" w:type="dxa"/>
            <w:tcBorders>
              <w:top w:val="nil"/>
              <w:left w:val="nil"/>
              <w:bottom w:val="nil"/>
              <w:right w:val="nil"/>
            </w:tcBorders>
            <w:shd w:val="clear" w:color="auto" w:fill="auto"/>
            <w:noWrap/>
            <w:vAlign w:val="bottom"/>
          </w:tcPr>
          <w:p w14:paraId="78054A0A"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shd w:val="clear" w:color="auto" w:fill="auto"/>
            <w:noWrap/>
            <w:vAlign w:val="bottom"/>
          </w:tcPr>
          <w:p w14:paraId="7DF6667A"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248" w:type="dxa"/>
            <w:tcBorders>
              <w:top w:val="nil"/>
              <w:left w:val="nil"/>
              <w:bottom w:val="nil"/>
              <w:right w:val="nil"/>
            </w:tcBorders>
            <w:shd w:val="clear" w:color="auto" w:fill="auto"/>
            <w:noWrap/>
            <w:vAlign w:val="bottom"/>
          </w:tcPr>
          <w:p w14:paraId="70C65878"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2081" w:type="dxa"/>
            <w:tcBorders>
              <w:top w:val="nil"/>
              <w:left w:val="nil"/>
              <w:bottom w:val="nil"/>
              <w:right w:val="nil"/>
            </w:tcBorders>
            <w:shd w:val="clear" w:color="auto" w:fill="auto"/>
            <w:noWrap/>
            <w:vAlign w:val="bottom"/>
          </w:tcPr>
          <w:p w14:paraId="043CE111" w14:textId="77777777" w:rsidR="005A7F31" w:rsidRPr="0031728A" w:rsidRDefault="005A7F31" w:rsidP="00510FD3">
            <w:pPr>
              <w:rPr>
                <w:rFonts w:cstheme="minorHAnsi"/>
                <w:sz w:val="20"/>
                <w:szCs w:val="20"/>
              </w:rPr>
            </w:pPr>
            <w:r w:rsidRPr="0031728A">
              <w:rPr>
                <w:rFonts w:cstheme="minorHAnsi"/>
                <w:sz w:val="20"/>
                <w:szCs w:val="20"/>
              </w:rPr>
              <w:t>Mg,Si</w:t>
            </w:r>
          </w:p>
        </w:tc>
      </w:tr>
      <w:tr w:rsidR="005A7F31" w:rsidRPr="0031728A" w14:paraId="542B387D" w14:textId="77777777" w:rsidTr="0031728A">
        <w:trPr>
          <w:trHeight w:val="259"/>
        </w:trPr>
        <w:tc>
          <w:tcPr>
            <w:tcW w:w="1218" w:type="dxa"/>
            <w:tcBorders>
              <w:top w:val="nil"/>
              <w:left w:val="nil"/>
              <w:bottom w:val="nil"/>
              <w:right w:val="nil"/>
            </w:tcBorders>
            <w:shd w:val="clear" w:color="auto" w:fill="auto"/>
            <w:noWrap/>
            <w:vAlign w:val="bottom"/>
          </w:tcPr>
          <w:p w14:paraId="5A210B40"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40B975C9"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25E86A33"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65" w:type="dxa"/>
            <w:tcBorders>
              <w:top w:val="nil"/>
              <w:left w:val="nil"/>
              <w:bottom w:val="nil"/>
              <w:right w:val="nil"/>
            </w:tcBorders>
            <w:shd w:val="clear" w:color="auto" w:fill="auto"/>
            <w:noWrap/>
            <w:vAlign w:val="bottom"/>
          </w:tcPr>
          <w:p w14:paraId="603EF99F"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55" w:type="dxa"/>
            <w:tcBorders>
              <w:top w:val="nil"/>
              <w:left w:val="nil"/>
              <w:bottom w:val="nil"/>
              <w:right w:val="nil"/>
            </w:tcBorders>
            <w:shd w:val="clear" w:color="auto" w:fill="auto"/>
            <w:noWrap/>
            <w:vAlign w:val="bottom"/>
          </w:tcPr>
          <w:p w14:paraId="6AFB3375"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1144" w:type="dxa"/>
            <w:tcBorders>
              <w:top w:val="nil"/>
              <w:left w:val="nil"/>
              <w:bottom w:val="nil"/>
              <w:right w:val="nil"/>
            </w:tcBorders>
            <w:shd w:val="clear" w:color="auto" w:fill="auto"/>
            <w:noWrap/>
            <w:vAlign w:val="bottom"/>
          </w:tcPr>
          <w:p w14:paraId="41F20285"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shd w:val="clear" w:color="auto" w:fill="auto"/>
            <w:noWrap/>
            <w:vAlign w:val="bottom"/>
          </w:tcPr>
          <w:p w14:paraId="7C577B42"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shd w:val="clear" w:color="auto" w:fill="auto"/>
            <w:noWrap/>
            <w:vAlign w:val="bottom"/>
          </w:tcPr>
          <w:p w14:paraId="4320961A" w14:textId="77777777" w:rsidR="005A7F31" w:rsidRPr="0031728A" w:rsidRDefault="005A7F31" w:rsidP="00510FD3">
            <w:pPr>
              <w:rPr>
                <w:rFonts w:cstheme="minorHAnsi"/>
                <w:sz w:val="20"/>
                <w:szCs w:val="20"/>
              </w:rPr>
            </w:pPr>
            <w:r w:rsidRPr="0031728A">
              <w:rPr>
                <w:rFonts w:cstheme="minorHAnsi"/>
                <w:sz w:val="20"/>
                <w:szCs w:val="20"/>
              </w:rPr>
              <w:t>Fe+17,Fe+14</w:t>
            </w:r>
          </w:p>
        </w:tc>
      </w:tr>
      <w:tr w:rsidR="005A7F31" w:rsidRPr="0031728A" w14:paraId="568E7AE5" w14:textId="77777777" w:rsidTr="0031728A">
        <w:trPr>
          <w:trHeight w:val="259"/>
        </w:trPr>
        <w:tc>
          <w:tcPr>
            <w:tcW w:w="1218" w:type="dxa"/>
            <w:tcBorders>
              <w:top w:val="nil"/>
              <w:left w:val="nil"/>
              <w:bottom w:val="nil"/>
              <w:right w:val="nil"/>
            </w:tcBorders>
            <w:shd w:val="clear" w:color="auto" w:fill="auto"/>
            <w:noWrap/>
            <w:vAlign w:val="bottom"/>
          </w:tcPr>
          <w:p w14:paraId="1922F379"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6CE3172F"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EFD690C"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065" w:type="dxa"/>
            <w:tcBorders>
              <w:top w:val="nil"/>
              <w:left w:val="nil"/>
              <w:bottom w:val="nil"/>
              <w:right w:val="nil"/>
            </w:tcBorders>
            <w:shd w:val="clear" w:color="auto" w:fill="auto"/>
            <w:noWrap/>
            <w:vAlign w:val="bottom"/>
          </w:tcPr>
          <w:p w14:paraId="3AB3DEAE"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1155" w:type="dxa"/>
            <w:tcBorders>
              <w:top w:val="nil"/>
              <w:left w:val="nil"/>
              <w:bottom w:val="nil"/>
              <w:right w:val="nil"/>
            </w:tcBorders>
            <w:shd w:val="clear" w:color="auto" w:fill="auto"/>
            <w:noWrap/>
            <w:vAlign w:val="bottom"/>
          </w:tcPr>
          <w:p w14:paraId="21729394"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1144" w:type="dxa"/>
            <w:tcBorders>
              <w:top w:val="nil"/>
              <w:left w:val="nil"/>
              <w:bottom w:val="nil"/>
              <w:right w:val="nil"/>
            </w:tcBorders>
            <w:shd w:val="clear" w:color="auto" w:fill="auto"/>
            <w:noWrap/>
            <w:vAlign w:val="bottom"/>
          </w:tcPr>
          <w:p w14:paraId="43944A7D"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shd w:val="clear" w:color="auto" w:fill="auto"/>
            <w:noWrap/>
            <w:vAlign w:val="bottom"/>
          </w:tcPr>
          <w:p w14:paraId="2AFA8051"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shd w:val="clear" w:color="auto" w:fill="auto"/>
            <w:noWrap/>
            <w:vAlign w:val="bottom"/>
          </w:tcPr>
          <w:p w14:paraId="67197445" w14:textId="77777777" w:rsidR="005A7F31" w:rsidRPr="0031728A" w:rsidRDefault="005A7F31" w:rsidP="00510FD3">
            <w:pPr>
              <w:rPr>
                <w:rFonts w:cstheme="minorHAnsi"/>
                <w:sz w:val="20"/>
                <w:szCs w:val="20"/>
              </w:rPr>
            </w:pPr>
            <w:r w:rsidRPr="0031728A">
              <w:rPr>
                <w:rFonts w:cstheme="minorHAnsi"/>
                <w:sz w:val="20"/>
                <w:szCs w:val="20"/>
              </w:rPr>
              <w:t>Fe+13,Fe+10</w:t>
            </w:r>
          </w:p>
        </w:tc>
      </w:tr>
      <w:tr w:rsidR="005A7F31" w:rsidRPr="0031728A" w14:paraId="146FB629" w14:textId="77777777" w:rsidTr="0031728A">
        <w:trPr>
          <w:trHeight w:val="259"/>
        </w:trPr>
        <w:tc>
          <w:tcPr>
            <w:tcW w:w="1218" w:type="dxa"/>
            <w:tcBorders>
              <w:top w:val="nil"/>
              <w:left w:val="nil"/>
              <w:bottom w:val="nil"/>
              <w:right w:val="nil"/>
            </w:tcBorders>
            <w:shd w:val="clear" w:color="auto" w:fill="auto"/>
            <w:noWrap/>
            <w:vAlign w:val="bottom"/>
          </w:tcPr>
          <w:p w14:paraId="330D7863"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26D03599"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1CA4FAF0"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1065" w:type="dxa"/>
            <w:tcBorders>
              <w:top w:val="nil"/>
              <w:left w:val="nil"/>
              <w:bottom w:val="nil"/>
              <w:right w:val="nil"/>
            </w:tcBorders>
            <w:shd w:val="clear" w:color="auto" w:fill="auto"/>
            <w:noWrap/>
            <w:vAlign w:val="bottom"/>
          </w:tcPr>
          <w:p w14:paraId="003B8030"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1155" w:type="dxa"/>
            <w:tcBorders>
              <w:top w:val="nil"/>
              <w:left w:val="nil"/>
              <w:bottom w:val="nil"/>
              <w:right w:val="nil"/>
            </w:tcBorders>
            <w:shd w:val="clear" w:color="auto" w:fill="auto"/>
            <w:noWrap/>
            <w:vAlign w:val="bottom"/>
          </w:tcPr>
          <w:p w14:paraId="05B1715B"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144" w:type="dxa"/>
            <w:tcBorders>
              <w:top w:val="nil"/>
              <w:left w:val="nil"/>
              <w:bottom w:val="nil"/>
              <w:right w:val="nil"/>
            </w:tcBorders>
            <w:shd w:val="clear" w:color="auto" w:fill="auto"/>
            <w:noWrap/>
            <w:vAlign w:val="bottom"/>
          </w:tcPr>
          <w:p w14:paraId="03566138"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shd w:val="clear" w:color="auto" w:fill="auto"/>
            <w:noWrap/>
            <w:vAlign w:val="bottom"/>
          </w:tcPr>
          <w:p w14:paraId="23DC42D3"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shd w:val="clear" w:color="auto" w:fill="auto"/>
            <w:noWrap/>
            <w:vAlign w:val="bottom"/>
          </w:tcPr>
          <w:p w14:paraId="53FC6306" w14:textId="77777777" w:rsidR="005A7F31" w:rsidRPr="0031728A" w:rsidRDefault="005A7F31" w:rsidP="00510FD3">
            <w:pPr>
              <w:rPr>
                <w:rFonts w:cstheme="minorHAnsi"/>
                <w:sz w:val="20"/>
                <w:szCs w:val="20"/>
              </w:rPr>
            </w:pPr>
            <w:r w:rsidRPr="0031728A">
              <w:rPr>
                <w:rFonts w:cstheme="minorHAnsi"/>
                <w:sz w:val="20"/>
                <w:szCs w:val="20"/>
              </w:rPr>
              <w:t>Fe+9,Fe+7</w:t>
            </w:r>
          </w:p>
        </w:tc>
      </w:tr>
      <w:tr w:rsidR="005A7F31" w:rsidRPr="0031728A" w14:paraId="595F5F1E" w14:textId="77777777" w:rsidTr="0031728A">
        <w:trPr>
          <w:trHeight w:val="259"/>
        </w:trPr>
        <w:tc>
          <w:tcPr>
            <w:tcW w:w="1218" w:type="dxa"/>
            <w:tcBorders>
              <w:top w:val="nil"/>
              <w:left w:val="nil"/>
              <w:bottom w:val="nil"/>
              <w:right w:val="nil"/>
            </w:tcBorders>
            <w:shd w:val="clear" w:color="auto" w:fill="auto"/>
            <w:noWrap/>
            <w:vAlign w:val="bottom"/>
          </w:tcPr>
          <w:p w14:paraId="1CABFDF1"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0D39BF20"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7B65E76B" w14:textId="77777777" w:rsidR="005A7F31" w:rsidRPr="0031728A" w:rsidRDefault="005A7F31" w:rsidP="00510FD3">
            <w:pPr>
              <w:jc w:val="right"/>
              <w:rPr>
                <w:rFonts w:cstheme="minorHAnsi"/>
                <w:sz w:val="20"/>
                <w:szCs w:val="20"/>
              </w:rPr>
            </w:pPr>
            <w:r w:rsidRPr="0031728A">
              <w:rPr>
                <w:rFonts w:cstheme="minorHAnsi"/>
                <w:sz w:val="20"/>
                <w:szCs w:val="20"/>
              </w:rPr>
              <w:t>11</w:t>
            </w:r>
          </w:p>
        </w:tc>
        <w:tc>
          <w:tcPr>
            <w:tcW w:w="1065" w:type="dxa"/>
            <w:tcBorders>
              <w:top w:val="nil"/>
              <w:left w:val="nil"/>
              <w:bottom w:val="nil"/>
              <w:right w:val="nil"/>
            </w:tcBorders>
            <w:shd w:val="clear" w:color="auto" w:fill="auto"/>
            <w:noWrap/>
            <w:vAlign w:val="bottom"/>
          </w:tcPr>
          <w:p w14:paraId="0F6BE7F0"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1155" w:type="dxa"/>
            <w:tcBorders>
              <w:top w:val="nil"/>
              <w:left w:val="nil"/>
              <w:bottom w:val="nil"/>
              <w:right w:val="nil"/>
            </w:tcBorders>
            <w:shd w:val="clear" w:color="auto" w:fill="auto"/>
            <w:noWrap/>
            <w:vAlign w:val="bottom"/>
          </w:tcPr>
          <w:p w14:paraId="39ADA39A"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144" w:type="dxa"/>
            <w:tcBorders>
              <w:top w:val="nil"/>
              <w:left w:val="nil"/>
              <w:bottom w:val="nil"/>
              <w:right w:val="nil"/>
            </w:tcBorders>
            <w:shd w:val="clear" w:color="auto" w:fill="auto"/>
            <w:noWrap/>
            <w:vAlign w:val="bottom"/>
          </w:tcPr>
          <w:p w14:paraId="556A146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248" w:type="dxa"/>
            <w:tcBorders>
              <w:top w:val="nil"/>
              <w:left w:val="nil"/>
              <w:bottom w:val="nil"/>
              <w:right w:val="nil"/>
            </w:tcBorders>
            <w:shd w:val="clear" w:color="auto" w:fill="auto"/>
            <w:noWrap/>
            <w:vAlign w:val="bottom"/>
          </w:tcPr>
          <w:p w14:paraId="619C8103"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2081" w:type="dxa"/>
            <w:tcBorders>
              <w:top w:val="nil"/>
              <w:left w:val="nil"/>
              <w:bottom w:val="nil"/>
              <w:right w:val="nil"/>
            </w:tcBorders>
            <w:shd w:val="clear" w:color="auto" w:fill="auto"/>
            <w:noWrap/>
            <w:vAlign w:val="bottom"/>
          </w:tcPr>
          <w:p w14:paraId="4C0E3DA2" w14:textId="77777777" w:rsidR="005A7F31" w:rsidRPr="0031728A" w:rsidRDefault="005A7F31" w:rsidP="00510FD3">
            <w:pPr>
              <w:rPr>
                <w:rFonts w:cstheme="minorHAnsi"/>
                <w:sz w:val="20"/>
                <w:szCs w:val="20"/>
              </w:rPr>
            </w:pPr>
            <w:r w:rsidRPr="0031728A">
              <w:rPr>
                <w:rFonts w:cstheme="minorHAnsi"/>
                <w:sz w:val="20"/>
                <w:szCs w:val="20"/>
              </w:rPr>
              <w:t>Fe&lt;7</w:t>
            </w:r>
          </w:p>
        </w:tc>
      </w:tr>
      <w:tr w:rsidR="005A7F31" w:rsidRPr="0031728A" w14:paraId="52FB682D" w14:textId="77777777" w:rsidTr="0031728A">
        <w:trPr>
          <w:trHeight w:val="259"/>
        </w:trPr>
        <w:tc>
          <w:tcPr>
            <w:tcW w:w="1218" w:type="dxa"/>
            <w:tcBorders>
              <w:top w:val="nil"/>
              <w:left w:val="nil"/>
              <w:bottom w:val="nil"/>
              <w:right w:val="nil"/>
            </w:tcBorders>
            <w:shd w:val="clear" w:color="auto" w:fill="auto"/>
            <w:noWrap/>
            <w:vAlign w:val="bottom"/>
          </w:tcPr>
          <w:p w14:paraId="3AD0F7FC"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7DC66293"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3EC08E0C" w14:textId="77777777" w:rsidR="005A7F31" w:rsidRPr="0031728A" w:rsidRDefault="005A7F31" w:rsidP="00510FD3">
            <w:pPr>
              <w:jc w:val="right"/>
              <w:rPr>
                <w:rFonts w:cstheme="minorHAnsi"/>
                <w:sz w:val="20"/>
                <w:szCs w:val="20"/>
              </w:rPr>
            </w:pPr>
            <w:r w:rsidRPr="0031728A">
              <w:rPr>
                <w:rFonts w:cstheme="minorHAnsi"/>
                <w:sz w:val="20"/>
                <w:szCs w:val="20"/>
              </w:rPr>
              <w:t>12</w:t>
            </w:r>
          </w:p>
        </w:tc>
        <w:tc>
          <w:tcPr>
            <w:tcW w:w="1065" w:type="dxa"/>
            <w:tcBorders>
              <w:top w:val="nil"/>
              <w:left w:val="nil"/>
              <w:bottom w:val="nil"/>
              <w:right w:val="nil"/>
            </w:tcBorders>
            <w:shd w:val="clear" w:color="auto" w:fill="auto"/>
            <w:noWrap/>
            <w:vAlign w:val="bottom"/>
          </w:tcPr>
          <w:p w14:paraId="7C164AE2"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1155" w:type="dxa"/>
            <w:tcBorders>
              <w:top w:val="nil"/>
              <w:left w:val="nil"/>
              <w:bottom w:val="nil"/>
              <w:right w:val="nil"/>
            </w:tcBorders>
            <w:shd w:val="clear" w:color="auto" w:fill="auto"/>
            <w:noWrap/>
            <w:vAlign w:val="bottom"/>
          </w:tcPr>
          <w:p w14:paraId="7E43A8D9"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44" w:type="dxa"/>
            <w:tcBorders>
              <w:top w:val="nil"/>
              <w:left w:val="nil"/>
              <w:bottom w:val="nil"/>
              <w:right w:val="nil"/>
            </w:tcBorders>
            <w:shd w:val="clear" w:color="auto" w:fill="auto"/>
            <w:noWrap/>
            <w:vAlign w:val="bottom"/>
          </w:tcPr>
          <w:p w14:paraId="04B18AA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shd w:val="clear" w:color="auto" w:fill="auto"/>
            <w:noWrap/>
            <w:vAlign w:val="bottom"/>
          </w:tcPr>
          <w:p w14:paraId="2A206828"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81" w:type="dxa"/>
            <w:tcBorders>
              <w:top w:val="nil"/>
              <w:left w:val="nil"/>
              <w:bottom w:val="nil"/>
              <w:right w:val="nil"/>
            </w:tcBorders>
            <w:shd w:val="clear" w:color="auto" w:fill="auto"/>
            <w:noWrap/>
            <w:vAlign w:val="bottom"/>
          </w:tcPr>
          <w:p w14:paraId="3848914F" w14:textId="77777777" w:rsidR="005A7F31" w:rsidRPr="0031728A" w:rsidRDefault="005A7F31" w:rsidP="00510FD3">
            <w:pPr>
              <w:rPr>
                <w:rFonts w:cstheme="minorHAnsi"/>
                <w:sz w:val="20"/>
                <w:szCs w:val="20"/>
              </w:rPr>
            </w:pPr>
            <w:r w:rsidRPr="0031728A">
              <w:rPr>
                <w:rFonts w:cstheme="minorHAnsi"/>
                <w:sz w:val="20"/>
                <w:szCs w:val="20"/>
              </w:rPr>
              <w:t>He+</w:t>
            </w:r>
          </w:p>
        </w:tc>
      </w:tr>
      <w:tr w:rsidR="005A7F31" w:rsidRPr="0031728A" w14:paraId="3CBE5C91" w14:textId="77777777" w:rsidTr="0031728A">
        <w:trPr>
          <w:trHeight w:val="259"/>
        </w:trPr>
        <w:tc>
          <w:tcPr>
            <w:tcW w:w="1218" w:type="dxa"/>
            <w:tcBorders>
              <w:top w:val="nil"/>
              <w:left w:val="nil"/>
              <w:bottom w:val="nil"/>
              <w:right w:val="nil"/>
            </w:tcBorders>
            <w:shd w:val="clear" w:color="auto" w:fill="auto"/>
            <w:noWrap/>
            <w:vAlign w:val="bottom"/>
          </w:tcPr>
          <w:p w14:paraId="11D87672"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38449CB3"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3B3C5C17"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065" w:type="dxa"/>
            <w:tcBorders>
              <w:top w:val="nil"/>
              <w:left w:val="nil"/>
              <w:bottom w:val="nil"/>
              <w:right w:val="nil"/>
            </w:tcBorders>
            <w:shd w:val="clear" w:color="auto" w:fill="auto"/>
            <w:noWrap/>
            <w:vAlign w:val="bottom"/>
          </w:tcPr>
          <w:p w14:paraId="15A5A8C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155" w:type="dxa"/>
            <w:tcBorders>
              <w:top w:val="nil"/>
              <w:left w:val="nil"/>
              <w:bottom w:val="nil"/>
              <w:right w:val="nil"/>
            </w:tcBorders>
            <w:shd w:val="clear" w:color="auto" w:fill="auto"/>
            <w:noWrap/>
            <w:vAlign w:val="bottom"/>
          </w:tcPr>
          <w:p w14:paraId="0F48027B"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1144" w:type="dxa"/>
            <w:tcBorders>
              <w:top w:val="nil"/>
              <w:left w:val="nil"/>
              <w:bottom w:val="nil"/>
              <w:right w:val="nil"/>
            </w:tcBorders>
            <w:shd w:val="clear" w:color="auto" w:fill="auto"/>
            <w:noWrap/>
            <w:vAlign w:val="bottom"/>
          </w:tcPr>
          <w:p w14:paraId="5893E0A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shd w:val="clear" w:color="auto" w:fill="auto"/>
            <w:noWrap/>
            <w:vAlign w:val="bottom"/>
          </w:tcPr>
          <w:p w14:paraId="3C1E5AC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shd w:val="clear" w:color="auto" w:fill="auto"/>
            <w:noWrap/>
            <w:vAlign w:val="bottom"/>
          </w:tcPr>
          <w:p w14:paraId="738E7F81" w14:textId="77777777" w:rsidR="005A7F31" w:rsidRPr="0031728A" w:rsidRDefault="005A7F31" w:rsidP="00510FD3">
            <w:pPr>
              <w:rPr>
                <w:rFonts w:cstheme="minorHAnsi"/>
                <w:sz w:val="20"/>
                <w:szCs w:val="20"/>
              </w:rPr>
            </w:pPr>
            <w:r w:rsidRPr="0031728A">
              <w:rPr>
                <w:rFonts w:cstheme="minorHAnsi"/>
                <w:sz w:val="20"/>
                <w:szCs w:val="20"/>
              </w:rPr>
              <w:t>Fe</w:t>
            </w:r>
          </w:p>
        </w:tc>
      </w:tr>
      <w:tr w:rsidR="005A7F31" w:rsidRPr="0031728A" w14:paraId="3838B803" w14:textId="77777777" w:rsidTr="0031728A">
        <w:trPr>
          <w:trHeight w:val="259"/>
        </w:trPr>
        <w:tc>
          <w:tcPr>
            <w:tcW w:w="1218" w:type="dxa"/>
            <w:tcBorders>
              <w:top w:val="nil"/>
              <w:left w:val="nil"/>
              <w:bottom w:val="nil"/>
              <w:right w:val="nil"/>
            </w:tcBorders>
            <w:shd w:val="clear" w:color="auto" w:fill="auto"/>
            <w:noWrap/>
            <w:vAlign w:val="bottom"/>
          </w:tcPr>
          <w:p w14:paraId="6DF2054F"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78C29158"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B4EE1AA"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1065" w:type="dxa"/>
            <w:tcBorders>
              <w:top w:val="nil"/>
              <w:left w:val="nil"/>
              <w:bottom w:val="nil"/>
              <w:right w:val="nil"/>
            </w:tcBorders>
            <w:shd w:val="clear" w:color="auto" w:fill="auto"/>
            <w:noWrap/>
            <w:vAlign w:val="bottom"/>
          </w:tcPr>
          <w:p w14:paraId="7C342AF8"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1155" w:type="dxa"/>
            <w:tcBorders>
              <w:top w:val="nil"/>
              <w:left w:val="nil"/>
              <w:bottom w:val="nil"/>
              <w:right w:val="nil"/>
            </w:tcBorders>
            <w:shd w:val="clear" w:color="auto" w:fill="auto"/>
            <w:noWrap/>
            <w:vAlign w:val="bottom"/>
          </w:tcPr>
          <w:p w14:paraId="786161BA"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1144" w:type="dxa"/>
            <w:tcBorders>
              <w:top w:val="nil"/>
              <w:left w:val="nil"/>
              <w:bottom w:val="nil"/>
              <w:right w:val="nil"/>
            </w:tcBorders>
            <w:shd w:val="clear" w:color="auto" w:fill="auto"/>
            <w:noWrap/>
            <w:vAlign w:val="bottom"/>
          </w:tcPr>
          <w:p w14:paraId="4AEF23A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shd w:val="clear" w:color="auto" w:fill="auto"/>
            <w:noWrap/>
            <w:vAlign w:val="bottom"/>
          </w:tcPr>
          <w:p w14:paraId="53381DC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shd w:val="clear" w:color="auto" w:fill="auto"/>
            <w:noWrap/>
            <w:vAlign w:val="bottom"/>
          </w:tcPr>
          <w:p w14:paraId="2ADB4026" w14:textId="77777777" w:rsidR="005A7F31" w:rsidRPr="0031728A" w:rsidRDefault="005A7F31" w:rsidP="00510FD3">
            <w:pPr>
              <w:rPr>
                <w:rFonts w:cstheme="minorHAnsi"/>
                <w:sz w:val="20"/>
                <w:szCs w:val="20"/>
              </w:rPr>
            </w:pPr>
            <w:r w:rsidRPr="0031728A">
              <w:rPr>
                <w:rFonts w:cstheme="minorHAnsi"/>
                <w:sz w:val="20"/>
                <w:szCs w:val="20"/>
              </w:rPr>
              <w:t>O+</w:t>
            </w:r>
          </w:p>
        </w:tc>
      </w:tr>
      <w:tr w:rsidR="005A7F31" w:rsidRPr="0031728A" w14:paraId="5040662A" w14:textId="77777777" w:rsidTr="0031728A">
        <w:trPr>
          <w:trHeight w:val="259"/>
        </w:trPr>
        <w:tc>
          <w:tcPr>
            <w:tcW w:w="1218" w:type="dxa"/>
            <w:tcBorders>
              <w:top w:val="nil"/>
              <w:left w:val="nil"/>
              <w:bottom w:val="nil"/>
              <w:right w:val="nil"/>
            </w:tcBorders>
            <w:shd w:val="clear" w:color="auto" w:fill="auto"/>
            <w:noWrap/>
            <w:vAlign w:val="bottom"/>
          </w:tcPr>
          <w:p w14:paraId="72F82C7E"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35CFE312"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034708C7"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065" w:type="dxa"/>
            <w:tcBorders>
              <w:top w:val="nil"/>
              <w:left w:val="nil"/>
              <w:bottom w:val="nil"/>
              <w:right w:val="nil"/>
            </w:tcBorders>
            <w:shd w:val="clear" w:color="auto" w:fill="auto"/>
            <w:noWrap/>
            <w:vAlign w:val="bottom"/>
          </w:tcPr>
          <w:p w14:paraId="5728689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shd w:val="clear" w:color="auto" w:fill="auto"/>
            <w:noWrap/>
            <w:vAlign w:val="bottom"/>
          </w:tcPr>
          <w:p w14:paraId="4441992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shd w:val="clear" w:color="auto" w:fill="auto"/>
            <w:noWrap/>
            <w:vAlign w:val="bottom"/>
          </w:tcPr>
          <w:p w14:paraId="239DBA1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shd w:val="clear" w:color="auto" w:fill="auto"/>
            <w:noWrap/>
            <w:vAlign w:val="bottom"/>
          </w:tcPr>
          <w:p w14:paraId="74F922C0"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shd w:val="clear" w:color="auto" w:fill="auto"/>
            <w:noWrap/>
            <w:vAlign w:val="bottom"/>
          </w:tcPr>
          <w:p w14:paraId="14B71F81"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r w:rsidR="005A7F31" w:rsidRPr="0031728A" w14:paraId="4095E951" w14:textId="77777777" w:rsidTr="0031728A">
        <w:trPr>
          <w:trHeight w:val="259"/>
        </w:trPr>
        <w:tc>
          <w:tcPr>
            <w:tcW w:w="1218" w:type="dxa"/>
            <w:tcBorders>
              <w:top w:val="nil"/>
              <w:left w:val="nil"/>
              <w:bottom w:val="nil"/>
              <w:right w:val="nil"/>
            </w:tcBorders>
            <w:shd w:val="clear" w:color="auto" w:fill="auto"/>
            <w:noWrap/>
            <w:vAlign w:val="bottom"/>
          </w:tcPr>
          <w:p w14:paraId="519C2BFA" w14:textId="77777777" w:rsidR="005A7F31" w:rsidRPr="0031728A" w:rsidRDefault="005A7F31" w:rsidP="00510FD3">
            <w:pPr>
              <w:rPr>
                <w:rFonts w:cstheme="minorHAnsi"/>
                <w:sz w:val="20"/>
                <w:szCs w:val="20"/>
              </w:rPr>
            </w:pPr>
            <w:r w:rsidRPr="0031728A">
              <w:rPr>
                <w:rFonts w:cstheme="minorHAnsi"/>
                <w:sz w:val="20"/>
                <w:szCs w:val="20"/>
              </w:rPr>
              <w:t>SW Z&gt;2</w:t>
            </w:r>
          </w:p>
        </w:tc>
        <w:tc>
          <w:tcPr>
            <w:tcW w:w="833" w:type="dxa"/>
            <w:tcBorders>
              <w:top w:val="nil"/>
              <w:left w:val="nil"/>
              <w:bottom w:val="nil"/>
              <w:right w:val="nil"/>
            </w:tcBorders>
            <w:shd w:val="clear" w:color="auto" w:fill="auto"/>
            <w:noWrap/>
            <w:vAlign w:val="bottom"/>
          </w:tcPr>
          <w:p w14:paraId="6F50040A"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4" w:type="dxa"/>
            <w:tcBorders>
              <w:top w:val="nil"/>
              <w:left w:val="nil"/>
              <w:bottom w:val="nil"/>
              <w:right w:val="nil"/>
            </w:tcBorders>
            <w:shd w:val="clear" w:color="auto" w:fill="auto"/>
            <w:noWrap/>
            <w:vAlign w:val="bottom"/>
          </w:tcPr>
          <w:p w14:paraId="6BB7D4E3" w14:textId="77777777" w:rsidR="005A7F31" w:rsidRPr="0031728A" w:rsidRDefault="005A7F31" w:rsidP="00510FD3">
            <w:pPr>
              <w:rPr>
                <w:rFonts w:cstheme="minorHAnsi"/>
                <w:sz w:val="20"/>
                <w:szCs w:val="20"/>
              </w:rPr>
            </w:pPr>
          </w:p>
        </w:tc>
        <w:tc>
          <w:tcPr>
            <w:tcW w:w="1065" w:type="dxa"/>
            <w:tcBorders>
              <w:top w:val="nil"/>
              <w:left w:val="nil"/>
              <w:bottom w:val="nil"/>
              <w:right w:val="nil"/>
            </w:tcBorders>
            <w:shd w:val="clear" w:color="auto" w:fill="auto"/>
            <w:noWrap/>
            <w:vAlign w:val="bottom"/>
          </w:tcPr>
          <w:p w14:paraId="066EFFFB" w14:textId="77777777" w:rsidR="005A7F31" w:rsidRPr="0031728A" w:rsidRDefault="005A7F31" w:rsidP="00510FD3">
            <w:pPr>
              <w:rPr>
                <w:rFonts w:cstheme="minorHAnsi"/>
                <w:sz w:val="20"/>
                <w:szCs w:val="20"/>
              </w:rPr>
            </w:pPr>
          </w:p>
        </w:tc>
        <w:tc>
          <w:tcPr>
            <w:tcW w:w="1155" w:type="dxa"/>
            <w:tcBorders>
              <w:top w:val="nil"/>
              <w:left w:val="nil"/>
              <w:bottom w:val="nil"/>
              <w:right w:val="nil"/>
            </w:tcBorders>
            <w:shd w:val="clear" w:color="auto" w:fill="auto"/>
            <w:noWrap/>
            <w:vAlign w:val="bottom"/>
          </w:tcPr>
          <w:p w14:paraId="6B5EE8DE" w14:textId="77777777" w:rsidR="005A7F31" w:rsidRPr="0031728A" w:rsidRDefault="005A7F31" w:rsidP="00510FD3">
            <w:pPr>
              <w:rPr>
                <w:rFonts w:cstheme="minorHAnsi"/>
                <w:sz w:val="20"/>
                <w:szCs w:val="20"/>
              </w:rPr>
            </w:pPr>
          </w:p>
        </w:tc>
        <w:tc>
          <w:tcPr>
            <w:tcW w:w="1144" w:type="dxa"/>
            <w:tcBorders>
              <w:top w:val="nil"/>
              <w:left w:val="nil"/>
              <w:bottom w:val="nil"/>
              <w:right w:val="nil"/>
            </w:tcBorders>
            <w:shd w:val="clear" w:color="auto" w:fill="auto"/>
            <w:noWrap/>
            <w:vAlign w:val="bottom"/>
          </w:tcPr>
          <w:p w14:paraId="33187EB1" w14:textId="77777777" w:rsidR="005A7F31" w:rsidRPr="0031728A" w:rsidRDefault="005A7F31" w:rsidP="00510FD3">
            <w:pPr>
              <w:rPr>
                <w:rFonts w:cstheme="minorHAnsi"/>
                <w:sz w:val="20"/>
                <w:szCs w:val="20"/>
              </w:rPr>
            </w:pPr>
          </w:p>
        </w:tc>
        <w:tc>
          <w:tcPr>
            <w:tcW w:w="1248" w:type="dxa"/>
            <w:tcBorders>
              <w:top w:val="nil"/>
              <w:left w:val="nil"/>
              <w:bottom w:val="nil"/>
              <w:right w:val="nil"/>
            </w:tcBorders>
            <w:shd w:val="clear" w:color="auto" w:fill="auto"/>
            <w:noWrap/>
            <w:vAlign w:val="bottom"/>
          </w:tcPr>
          <w:p w14:paraId="4DC11176" w14:textId="77777777" w:rsidR="005A7F31" w:rsidRPr="0031728A" w:rsidRDefault="005A7F31" w:rsidP="00510FD3">
            <w:pPr>
              <w:rPr>
                <w:rFonts w:cstheme="minorHAnsi"/>
                <w:sz w:val="20"/>
                <w:szCs w:val="20"/>
              </w:rPr>
            </w:pPr>
          </w:p>
        </w:tc>
        <w:tc>
          <w:tcPr>
            <w:tcW w:w="2081" w:type="dxa"/>
            <w:tcBorders>
              <w:top w:val="nil"/>
              <w:left w:val="nil"/>
              <w:bottom w:val="nil"/>
              <w:right w:val="nil"/>
            </w:tcBorders>
            <w:shd w:val="clear" w:color="auto" w:fill="auto"/>
            <w:noWrap/>
            <w:vAlign w:val="bottom"/>
          </w:tcPr>
          <w:p w14:paraId="02C7A873" w14:textId="77777777" w:rsidR="005A7F31" w:rsidRPr="0031728A" w:rsidRDefault="005A7F31" w:rsidP="00510FD3">
            <w:pPr>
              <w:rPr>
                <w:rFonts w:cstheme="minorHAnsi"/>
                <w:sz w:val="20"/>
                <w:szCs w:val="20"/>
              </w:rPr>
            </w:pPr>
          </w:p>
        </w:tc>
      </w:tr>
      <w:tr w:rsidR="005A7F31" w:rsidRPr="0031728A" w14:paraId="41CB7661" w14:textId="77777777" w:rsidTr="0031728A">
        <w:trPr>
          <w:trHeight w:val="259"/>
        </w:trPr>
        <w:tc>
          <w:tcPr>
            <w:tcW w:w="1218" w:type="dxa"/>
            <w:tcBorders>
              <w:top w:val="nil"/>
              <w:left w:val="nil"/>
              <w:bottom w:val="nil"/>
              <w:right w:val="nil"/>
            </w:tcBorders>
            <w:shd w:val="clear" w:color="auto" w:fill="auto"/>
            <w:noWrap/>
            <w:vAlign w:val="bottom"/>
          </w:tcPr>
          <w:p w14:paraId="5224A257"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6274D33F"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36D90A74"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065" w:type="dxa"/>
            <w:tcBorders>
              <w:top w:val="nil"/>
              <w:left w:val="nil"/>
              <w:bottom w:val="nil"/>
              <w:right w:val="nil"/>
            </w:tcBorders>
            <w:shd w:val="clear" w:color="auto" w:fill="auto"/>
            <w:noWrap/>
            <w:vAlign w:val="bottom"/>
          </w:tcPr>
          <w:p w14:paraId="3F72D39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shd w:val="clear" w:color="auto" w:fill="auto"/>
            <w:noWrap/>
            <w:vAlign w:val="bottom"/>
          </w:tcPr>
          <w:p w14:paraId="332B29D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shd w:val="clear" w:color="auto" w:fill="auto"/>
            <w:noWrap/>
            <w:vAlign w:val="bottom"/>
          </w:tcPr>
          <w:p w14:paraId="19F0A72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shd w:val="clear" w:color="auto" w:fill="auto"/>
            <w:noWrap/>
            <w:vAlign w:val="bottom"/>
          </w:tcPr>
          <w:p w14:paraId="40491D5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shd w:val="clear" w:color="auto" w:fill="auto"/>
            <w:noWrap/>
            <w:vAlign w:val="bottom"/>
          </w:tcPr>
          <w:p w14:paraId="4FF69553" w14:textId="2C8A797F" w:rsidR="005A7F31" w:rsidRPr="0031728A" w:rsidRDefault="00F839DA" w:rsidP="00510FD3">
            <w:pPr>
              <w:rPr>
                <w:rFonts w:cstheme="minorHAnsi"/>
                <w:sz w:val="20"/>
                <w:szCs w:val="20"/>
              </w:rPr>
            </w:pPr>
            <w:r>
              <w:rPr>
                <w:rFonts w:cstheme="minorHAnsi"/>
                <w:sz w:val="20"/>
                <w:szCs w:val="20"/>
              </w:rPr>
              <w:t>All is not binned</w:t>
            </w:r>
          </w:p>
        </w:tc>
      </w:tr>
      <w:tr w:rsidR="005A7F31" w:rsidRPr="0031728A" w14:paraId="45E3CAF6" w14:textId="77777777" w:rsidTr="0031728A">
        <w:trPr>
          <w:trHeight w:val="259"/>
        </w:trPr>
        <w:tc>
          <w:tcPr>
            <w:tcW w:w="1218" w:type="dxa"/>
            <w:tcBorders>
              <w:top w:val="nil"/>
              <w:left w:val="nil"/>
              <w:bottom w:val="nil"/>
              <w:right w:val="nil"/>
            </w:tcBorders>
            <w:shd w:val="clear" w:color="auto" w:fill="auto"/>
            <w:noWrap/>
            <w:vAlign w:val="bottom"/>
          </w:tcPr>
          <w:p w14:paraId="3589504A" w14:textId="77777777" w:rsidR="005A7F31" w:rsidRPr="0031728A" w:rsidRDefault="005A7F31" w:rsidP="00510FD3">
            <w:pPr>
              <w:rPr>
                <w:rFonts w:cstheme="minorHAnsi"/>
                <w:sz w:val="20"/>
                <w:szCs w:val="20"/>
              </w:rPr>
            </w:pPr>
            <w:r w:rsidRPr="0031728A">
              <w:rPr>
                <w:rFonts w:cstheme="minorHAnsi"/>
                <w:sz w:val="20"/>
                <w:szCs w:val="20"/>
              </w:rPr>
              <w:t>Sw all</w:t>
            </w:r>
          </w:p>
        </w:tc>
        <w:tc>
          <w:tcPr>
            <w:tcW w:w="833" w:type="dxa"/>
            <w:tcBorders>
              <w:top w:val="nil"/>
              <w:left w:val="nil"/>
              <w:bottom w:val="nil"/>
              <w:right w:val="nil"/>
            </w:tcBorders>
            <w:shd w:val="clear" w:color="auto" w:fill="auto"/>
            <w:noWrap/>
            <w:vAlign w:val="bottom"/>
          </w:tcPr>
          <w:p w14:paraId="6FD9F3AF" w14:textId="77777777" w:rsidR="005A7F31" w:rsidRPr="0031728A" w:rsidRDefault="005A7F31" w:rsidP="00510FD3">
            <w:pPr>
              <w:rPr>
                <w:rFonts w:cstheme="minorHAnsi"/>
                <w:sz w:val="20"/>
                <w:szCs w:val="20"/>
              </w:rPr>
            </w:pPr>
            <w:r w:rsidRPr="0031728A">
              <w:rPr>
                <w:rFonts w:cstheme="minorHAnsi"/>
                <w:sz w:val="20"/>
                <w:szCs w:val="20"/>
              </w:rPr>
              <w:t>SSD</w:t>
            </w:r>
          </w:p>
        </w:tc>
        <w:tc>
          <w:tcPr>
            <w:tcW w:w="984" w:type="dxa"/>
            <w:tcBorders>
              <w:top w:val="nil"/>
              <w:left w:val="nil"/>
              <w:bottom w:val="nil"/>
              <w:right w:val="nil"/>
            </w:tcBorders>
            <w:shd w:val="clear" w:color="auto" w:fill="auto"/>
            <w:noWrap/>
            <w:vAlign w:val="bottom"/>
          </w:tcPr>
          <w:p w14:paraId="17666162" w14:textId="77777777" w:rsidR="005A7F31" w:rsidRPr="0031728A" w:rsidRDefault="005A7F31" w:rsidP="00510FD3">
            <w:pPr>
              <w:rPr>
                <w:rFonts w:cstheme="minorHAnsi"/>
                <w:sz w:val="20"/>
                <w:szCs w:val="20"/>
              </w:rPr>
            </w:pPr>
          </w:p>
        </w:tc>
        <w:tc>
          <w:tcPr>
            <w:tcW w:w="1065" w:type="dxa"/>
            <w:tcBorders>
              <w:top w:val="nil"/>
              <w:left w:val="nil"/>
              <w:bottom w:val="nil"/>
              <w:right w:val="nil"/>
            </w:tcBorders>
            <w:shd w:val="clear" w:color="auto" w:fill="auto"/>
            <w:noWrap/>
            <w:vAlign w:val="bottom"/>
          </w:tcPr>
          <w:p w14:paraId="4DB2BA27" w14:textId="77777777" w:rsidR="005A7F31" w:rsidRPr="0031728A" w:rsidRDefault="005A7F31" w:rsidP="00510FD3">
            <w:pPr>
              <w:rPr>
                <w:rFonts w:cstheme="minorHAnsi"/>
                <w:sz w:val="20"/>
                <w:szCs w:val="20"/>
              </w:rPr>
            </w:pPr>
          </w:p>
        </w:tc>
        <w:tc>
          <w:tcPr>
            <w:tcW w:w="1155" w:type="dxa"/>
            <w:tcBorders>
              <w:top w:val="nil"/>
              <w:left w:val="nil"/>
              <w:bottom w:val="nil"/>
              <w:right w:val="nil"/>
            </w:tcBorders>
            <w:shd w:val="clear" w:color="auto" w:fill="auto"/>
            <w:noWrap/>
            <w:vAlign w:val="bottom"/>
          </w:tcPr>
          <w:p w14:paraId="5C9C43EE" w14:textId="77777777" w:rsidR="005A7F31" w:rsidRPr="0031728A" w:rsidRDefault="005A7F31" w:rsidP="00510FD3">
            <w:pPr>
              <w:rPr>
                <w:rFonts w:cstheme="minorHAnsi"/>
                <w:sz w:val="20"/>
                <w:szCs w:val="20"/>
              </w:rPr>
            </w:pPr>
          </w:p>
        </w:tc>
        <w:tc>
          <w:tcPr>
            <w:tcW w:w="1144" w:type="dxa"/>
            <w:tcBorders>
              <w:top w:val="nil"/>
              <w:left w:val="nil"/>
              <w:bottom w:val="nil"/>
              <w:right w:val="nil"/>
            </w:tcBorders>
            <w:shd w:val="clear" w:color="auto" w:fill="auto"/>
            <w:noWrap/>
            <w:vAlign w:val="bottom"/>
          </w:tcPr>
          <w:p w14:paraId="71E6F286" w14:textId="77777777" w:rsidR="005A7F31" w:rsidRPr="0031728A" w:rsidRDefault="005A7F31" w:rsidP="00510FD3">
            <w:pPr>
              <w:rPr>
                <w:rFonts w:cstheme="minorHAnsi"/>
                <w:sz w:val="20"/>
                <w:szCs w:val="20"/>
              </w:rPr>
            </w:pPr>
          </w:p>
        </w:tc>
        <w:tc>
          <w:tcPr>
            <w:tcW w:w="1248" w:type="dxa"/>
            <w:tcBorders>
              <w:top w:val="nil"/>
              <w:left w:val="nil"/>
              <w:bottom w:val="nil"/>
              <w:right w:val="nil"/>
            </w:tcBorders>
            <w:shd w:val="clear" w:color="auto" w:fill="auto"/>
            <w:noWrap/>
            <w:vAlign w:val="bottom"/>
          </w:tcPr>
          <w:p w14:paraId="43F3028E" w14:textId="77777777" w:rsidR="005A7F31" w:rsidRPr="0031728A" w:rsidRDefault="005A7F31" w:rsidP="00510FD3">
            <w:pPr>
              <w:rPr>
                <w:rFonts w:cstheme="minorHAnsi"/>
                <w:sz w:val="20"/>
                <w:szCs w:val="20"/>
              </w:rPr>
            </w:pPr>
          </w:p>
        </w:tc>
        <w:tc>
          <w:tcPr>
            <w:tcW w:w="2081" w:type="dxa"/>
            <w:tcBorders>
              <w:top w:val="nil"/>
              <w:left w:val="nil"/>
              <w:bottom w:val="nil"/>
              <w:right w:val="nil"/>
            </w:tcBorders>
            <w:shd w:val="clear" w:color="auto" w:fill="auto"/>
            <w:noWrap/>
            <w:vAlign w:val="bottom"/>
          </w:tcPr>
          <w:p w14:paraId="5CB5CF6F" w14:textId="77777777" w:rsidR="005A7F31" w:rsidRPr="0031728A" w:rsidRDefault="005A7F31" w:rsidP="00510FD3">
            <w:pPr>
              <w:rPr>
                <w:rFonts w:cstheme="minorHAnsi"/>
                <w:sz w:val="20"/>
                <w:szCs w:val="20"/>
              </w:rPr>
            </w:pPr>
          </w:p>
        </w:tc>
      </w:tr>
      <w:tr w:rsidR="005A7F31" w:rsidRPr="0031728A" w14:paraId="362320B6" w14:textId="77777777" w:rsidTr="0031728A">
        <w:trPr>
          <w:trHeight w:val="259"/>
        </w:trPr>
        <w:tc>
          <w:tcPr>
            <w:tcW w:w="1218" w:type="dxa"/>
            <w:tcBorders>
              <w:top w:val="nil"/>
              <w:left w:val="nil"/>
              <w:bottom w:val="nil"/>
              <w:right w:val="nil"/>
            </w:tcBorders>
            <w:shd w:val="clear" w:color="auto" w:fill="auto"/>
            <w:noWrap/>
            <w:vAlign w:val="bottom"/>
          </w:tcPr>
          <w:p w14:paraId="4EEE1FF3"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204C8C4A"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33AEB2A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5" w:type="dxa"/>
            <w:tcBorders>
              <w:top w:val="nil"/>
              <w:left w:val="nil"/>
              <w:bottom w:val="nil"/>
              <w:right w:val="nil"/>
            </w:tcBorders>
            <w:shd w:val="clear" w:color="auto" w:fill="auto"/>
            <w:noWrap/>
            <w:vAlign w:val="bottom"/>
          </w:tcPr>
          <w:p w14:paraId="500853E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shd w:val="clear" w:color="auto" w:fill="auto"/>
            <w:noWrap/>
            <w:vAlign w:val="bottom"/>
          </w:tcPr>
          <w:p w14:paraId="6A86ED2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shd w:val="clear" w:color="auto" w:fill="auto"/>
            <w:noWrap/>
            <w:vAlign w:val="bottom"/>
          </w:tcPr>
          <w:p w14:paraId="5545BCA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shd w:val="clear" w:color="auto" w:fill="auto"/>
            <w:noWrap/>
            <w:vAlign w:val="bottom"/>
          </w:tcPr>
          <w:p w14:paraId="6F631C5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shd w:val="clear" w:color="auto" w:fill="auto"/>
            <w:noWrap/>
            <w:vAlign w:val="bottom"/>
          </w:tcPr>
          <w:p w14:paraId="484264D5" w14:textId="77777777" w:rsidR="005A7F31" w:rsidRPr="0031728A" w:rsidRDefault="005A7F31" w:rsidP="00510FD3">
            <w:pPr>
              <w:rPr>
                <w:rFonts w:cstheme="minorHAnsi"/>
                <w:sz w:val="20"/>
                <w:szCs w:val="20"/>
              </w:rPr>
            </w:pPr>
            <w:r w:rsidRPr="0031728A">
              <w:rPr>
                <w:rFonts w:cstheme="minorHAnsi"/>
                <w:sz w:val="20"/>
                <w:szCs w:val="20"/>
              </w:rPr>
              <w:t>(bins even invalid TOF)</w:t>
            </w:r>
          </w:p>
        </w:tc>
      </w:tr>
      <w:tr w:rsidR="005A7F31" w:rsidRPr="0031728A" w14:paraId="689384B7" w14:textId="77777777" w:rsidTr="0031728A">
        <w:trPr>
          <w:trHeight w:val="259"/>
        </w:trPr>
        <w:tc>
          <w:tcPr>
            <w:tcW w:w="1218" w:type="dxa"/>
            <w:tcBorders>
              <w:top w:val="nil"/>
              <w:left w:val="nil"/>
              <w:bottom w:val="nil"/>
              <w:right w:val="nil"/>
            </w:tcBorders>
            <w:shd w:val="clear" w:color="auto" w:fill="auto"/>
            <w:noWrap/>
            <w:vAlign w:val="bottom"/>
          </w:tcPr>
          <w:p w14:paraId="7CAABE14" w14:textId="77777777" w:rsidR="005A7F31" w:rsidRPr="0031728A" w:rsidRDefault="005A7F31" w:rsidP="00510FD3">
            <w:pPr>
              <w:rPr>
                <w:rFonts w:cstheme="minorHAnsi"/>
                <w:sz w:val="20"/>
                <w:szCs w:val="20"/>
              </w:rPr>
            </w:pPr>
            <w:r w:rsidRPr="0031728A">
              <w:rPr>
                <w:rFonts w:cstheme="minorHAnsi"/>
                <w:sz w:val="20"/>
                <w:szCs w:val="20"/>
              </w:rPr>
              <w:t>Sw all</w:t>
            </w:r>
          </w:p>
        </w:tc>
        <w:tc>
          <w:tcPr>
            <w:tcW w:w="833" w:type="dxa"/>
            <w:tcBorders>
              <w:top w:val="nil"/>
              <w:left w:val="nil"/>
              <w:bottom w:val="nil"/>
              <w:right w:val="nil"/>
            </w:tcBorders>
            <w:shd w:val="clear" w:color="auto" w:fill="auto"/>
            <w:noWrap/>
            <w:vAlign w:val="bottom"/>
          </w:tcPr>
          <w:p w14:paraId="3D4B0EE9"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4" w:type="dxa"/>
            <w:tcBorders>
              <w:top w:val="nil"/>
              <w:left w:val="nil"/>
              <w:bottom w:val="nil"/>
              <w:right w:val="nil"/>
            </w:tcBorders>
            <w:shd w:val="clear" w:color="auto" w:fill="auto"/>
            <w:noWrap/>
            <w:vAlign w:val="bottom"/>
          </w:tcPr>
          <w:p w14:paraId="0387CE0D" w14:textId="77777777" w:rsidR="005A7F31" w:rsidRPr="0031728A" w:rsidRDefault="005A7F31" w:rsidP="00510FD3">
            <w:pPr>
              <w:rPr>
                <w:rFonts w:cstheme="minorHAnsi"/>
                <w:sz w:val="20"/>
                <w:szCs w:val="20"/>
              </w:rPr>
            </w:pPr>
          </w:p>
        </w:tc>
        <w:tc>
          <w:tcPr>
            <w:tcW w:w="1065" w:type="dxa"/>
            <w:tcBorders>
              <w:top w:val="nil"/>
              <w:left w:val="nil"/>
              <w:bottom w:val="nil"/>
              <w:right w:val="nil"/>
            </w:tcBorders>
            <w:shd w:val="clear" w:color="auto" w:fill="auto"/>
            <w:noWrap/>
            <w:vAlign w:val="bottom"/>
          </w:tcPr>
          <w:p w14:paraId="0BF86E31" w14:textId="77777777" w:rsidR="005A7F31" w:rsidRPr="0031728A" w:rsidRDefault="005A7F31" w:rsidP="00510FD3">
            <w:pPr>
              <w:rPr>
                <w:rFonts w:cstheme="minorHAnsi"/>
                <w:sz w:val="20"/>
                <w:szCs w:val="20"/>
              </w:rPr>
            </w:pPr>
          </w:p>
        </w:tc>
        <w:tc>
          <w:tcPr>
            <w:tcW w:w="1155" w:type="dxa"/>
            <w:tcBorders>
              <w:top w:val="nil"/>
              <w:left w:val="nil"/>
              <w:bottom w:val="nil"/>
              <w:right w:val="nil"/>
            </w:tcBorders>
            <w:shd w:val="clear" w:color="auto" w:fill="auto"/>
            <w:noWrap/>
            <w:vAlign w:val="bottom"/>
          </w:tcPr>
          <w:p w14:paraId="54A7FA62" w14:textId="77777777" w:rsidR="005A7F31" w:rsidRPr="0031728A" w:rsidRDefault="005A7F31" w:rsidP="00510FD3">
            <w:pPr>
              <w:rPr>
                <w:rFonts w:cstheme="minorHAnsi"/>
                <w:sz w:val="20"/>
                <w:szCs w:val="20"/>
              </w:rPr>
            </w:pPr>
          </w:p>
        </w:tc>
        <w:tc>
          <w:tcPr>
            <w:tcW w:w="1144" w:type="dxa"/>
            <w:tcBorders>
              <w:top w:val="nil"/>
              <w:left w:val="nil"/>
              <w:bottom w:val="nil"/>
              <w:right w:val="nil"/>
            </w:tcBorders>
            <w:shd w:val="clear" w:color="auto" w:fill="auto"/>
            <w:noWrap/>
            <w:vAlign w:val="bottom"/>
          </w:tcPr>
          <w:p w14:paraId="4B3D5E5D" w14:textId="77777777" w:rsidR="005A7F31" w:rsidRPr="0031728A" w:rsidRDefault="005A7F31" w:rsidP="00510FD3">
            <w:pPr>
              <w:rPr>
                <w:rFonts w:cstheme="minorHAnsi"/>
                <w:sz w:val="20"/>
                <w:szCs w:val="20"/>
              </w:rPr>
            </w:pPr>
          </w:p>
        </w:tc>
        <w:tc>
          <w:tcPr>
            <w:tcW w:w="1248" w:type="dxa"/>
            <w:tcBorders>
              <w:top w:val="nil"/>
              <w:left w:val="nil"/>
              <w:bottom w:val="nil"/>
              <w:right w:val="nil"/>
            </w:tcBorders>
            <w:shd w:val="clear" w:color="auto" w:fill="auto"/>
            <w:noWrap/>
            <w:vAlign w:val="bottom"/>
          </w:tcPr>
          <w:p w14:paraId="0C59EAAF" w14:textId="77777777" w:rsidR="005A7F31" w:rsidRPr="0031728A" w:rsidRDefault="005A7F31" w:rsidP="00510FD3">
            <w:pPr>
              <w:rPr>
                <w:rFonts w:cstheme="minorHAnsi"/>
                <w:sz w:val="20"/>
                <w:szCs w:val="20"/>
              </w:rPr>
            </w:pPr>
          </w:p>
        </w:tc>
        <w:tc>
          <w:tcPr>
            <w:tcW w:w="2081" w:type="dxa"/>
            <w:tcBorders>
              <w:top w:val="nil"/>
              <w:left w:val="nil"/>
              <w:bottom w:val="nil"/>
              <w:right w:val="nil"/>
            </w:tcBorders>
            <w:shd w:val="clear" w:color="auto" w:fill="auto"/>
            <w:noWrap/>
            <w:vAlign w:val="bottom"/>
          </w:tcPr>
          <w:p w14:paraId="708CE754" w14:textId="77777777" w:rsidR="005A7F31" w:rsidRPr="0031728A" w:rsidRDefault="005A7F31" w:rsidP="00510FD3">
            <w:pPr>
              <w:rPr>
                <w:rFonts w:cstheme="minorHAnsi"/>
                <w:sz w:val="20"/>
                <w:szCs w:val="20"/>
              </w:rPr>
            </w:pPr>
          </w:p>
        </w:tc>
      </w:tr>
      <w:tr w:rsidR="005A7F31" w:rsidRPr="0031728A" w14:paraId="1956878D" w14:textId="77777777" w:rsidTr="0031728A">
        <w:trPr>
          <w:trHeight w:val="259"/>
        </w:trPr>
        <w:tc>
          <w:tcPr>
            <w:tcW w:w="1218" w:type="dxa"/>
            <w:tcBorders>
              <w:top w:val="nil"/>
              <w:left w:val="nil"/>
              <w:bottom w:val="nil"/>
              <w:right w:val="nil"/>
            </w:tcBorders>
            <w:shd w:val="clear" w:color="auto" w:fill="auto"/>
            <w:noWrap/>
            <w:vAlign w:val="bottom"/>
          </w:tcPr>
          <w:p w14:paraId="7E573C6A"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73B5A9D6"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1B41765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5" w:type="dxa"/>
            <w:tcBorders>
              <w:top w:val="nil"/>
              <w:left w:val="nil"/>
              <w:bottom w:val="nil"/>
              <w:right w:val="nil"/>
            </w:tcBorders>
            <w:shd w:val="clear" w:color="auto" w:fill="auto"/>
            <w:noWrap/>
            <w:vAlign w:val="bottom"/>
          </w:tcPr>
          <w:p w14:paraId="3965F4B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shd w:val="clear" w:color="auto" w:fill="auto"/>
            <w:noWrap/>
            <w:vAlign w:val="bottom"/>
          </w:tcPr>
          <w:p w14:paraId="17692BA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shd w:val="clear" w:color="auto" w:fill="auto"/>
            <w:noWrap/>
            <w:vAlign w:val="bottom"/>
          </w:tcPr>
          <w:p w14:paraId="38BB869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shd w:val="clear" w:color="auto" w:fill="auto"/>
            <w:noWrap/>
            <w:vAlign w:val="bottom"/>
          </w:tcPr>
          <w:p w14:paraId="0D275D8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shd w:val="clear" w:color="auto" w:fill="auto"/>
            <w:noWrap/>
            <w:vAlign w:val="bottom"/>
          </w:tcPr>
          <w:p w14:paraId="3A3B8B29" w14:textId="77777777" w:rsidR="005A7F31" w:rsidRPr="0031728A" w:rsidRDefault="005A7F31" w:rsidP="00510FD3">
            <w:pPr>
              <w:rPr>
                <w:rFonts w:cstheme="minorHAnsi"/>
                <w:sz w:val="20"/>
                <w:szCs w:val="20"/>
              </w:rPr>
            </w:pPr>
            <w:r w:rsidRPr="0031728A">
              <w:rPr>
                <w:rFonts w:cstheme="minorHAnsi"/>
                <w:sz w:val="20"/>
                <w:szCs w:val="20"/>
              </w:rPr>
              <w:t>(do not bin)</w:t>
            </w:r>
          </w:p>
        </w:tc>
      </w:tr>
      <w:tr w:rsidR="005A7F31" w:rsidRPr="0031728A" w14:paraId="19F53EA9" w14:textId="77777777" w:rsidTr="0031728A">
        <w:trPr>
          <w:trHeight w:val="259"/>
        </w:trPr>
        <w:tc>
          <w:tcPr>
            <w:tcW w:w="1218" w:type="dxa"/>
            <w:tcBorders>
              <w:top w:val="nil"/>
              <w:left w:val="nil"/>
              <w:bottom w:val="nil"/>
              <w:right w:val="nil"/>
            </w:tcBorders>
            <w:shd w:val="clear" w:color="auto" w:fill="auto"/>
            <w:noWrap/>
            <w:vAlign w:val="bottom"/>
          </w:tcPr>
          <w:p w14:paraId="279AF607" w14:textId="77777777" w:rsidR="005A7F31" w:rsidRPr="0031728A" w:rsidRDefault="005A7F31" w:rsidP="00510FD3">
            <w:pPr>
              <w:rPr>
                <w:rFonts w:cstheme="minorHAnsi"/>
                <w:sz w:val="20"/>
                <w:szCs w:val="20"/>
              </w:rPr>
            </w:pPr>
            <w:r w:rsidRPr="0031728A">
              <w:rPr>
                <w:rFonts w:cstheme="minorHAnsi"/>
                <w:sz w:val="20"/>
                <w:szCs w:val="20"/>
              </w:rPr>
              <w:t>SW_H_alpha</w:t>
            </w:r>
          </w:p>
        </w:tc>
        <w:tc>
          <w:tcPr>
            <w:tcW w:w="833" w:type="dxa"/>
            <w:tcBorders>
              <w:top w:val="nil"/>
              <w:left w:val="nil"/>
              <w:bottom w:val="nil"/>
              <w:right w:val="nil"/>
            </w:tcBorders>
            <w:shd w:val="clear" w:color="auto" w:fill="auto"/>
            <w:noWrap/>
            <w:vAlign w:val="bottom"/>
          </w:tcPr>
          <w:p w14:paraId="7EDD4128" w14:textId="77777777" w:rsidR="005A7F31" w:rsidRPr="0031728A" w:rsidRDefault="005A7F31" w:rsidP="00510FD3">
            <w:pPr>
              <w:rPr>
                <w:rFonts w:cstheme="minorHAnsi"/>
                <w:sz w:val="20"/>
                <w:szCs w:val="20"/>
              </w:rPr>
            </w:pPr>
            <w:r w:rsidRPr="0031728A">
              <w:rPr>
                <w:rFonts w:cstheme="minorHAnsi"/>
                <w:sz w:val="20"/>
                <w:szCs w:val="20"/>
              </w:rPr>
              <w:t>SSD</w:t>
            </w:r>
          </w:p>
        </w:tc>
        <w:tc>
          <w:tcPr>
            <w:tcW w:w="984" w:type="dxa"/>
            <w:tcBorders>
              <w:top w:val="nil"/>
              <w:left w:val="nil"/>
              <w:bottom w:val="nil"/>
              <w:right w:val="nil"/>
            </w:tcBorders>
            <w:shd w:val="clear" w:color="auto" w:fill="auto"/>
            <w:noWrap/>
            <w:vAlign w:val="bottom"/>
          </w:tcPr>
          <w:p w14:paraId="09199AD7" w14:textId="77777777" w:rsidR="005A7F31" w:rsidRPr="0031728A" w:rsidRDefault="005A7F31" w:rsidP="00510FD3">
            <w:pPr>
              <w:rPr>
                <w:rFonts w:cstheme="minorHAnsi"/>
                <w:sz w:val="20"/>
                <w:szCs w:val="20"/>
              </w:rPr>
            </w:pPr>
          </w:p>
        </w:tc>
        <w:tc>
          <w:tcPr>
            <w:tcW w:w="1065" w:type="dxa"/>
            <w:tcBorders>
              <w:top w:val="nil"/>
              <w:left w:val="nil"/>
              <w:bottom w:val="nil"/>
              <w:right w:val="nil"/>
            </w:tcBorders>
            <w:shd w:val="clear" w:color="auto" w:fill="auto"/>
            <w:noWrap/>
            <w:vAlign w:val="bottom"/>
          </w:tcPr>
          <w:p w14:paraId="3655CE99" w14:textId="77777777" w:rsidR="005A7F31" w:rsidRPr="0031728A" w:rsidRDefault="005A7F31" w:rsidP="00510FD3">
            <w:pPr>
              <w:rPr>
                <w:rFonts w:cstheme="minorHAnsi"/>
                <w:sz w:val="20"/>
                <w:szCs w:val="20"/>
              </w:rPr>
            </w:pPr>
          </w:p>
        </w:tc>
        <w:tc>
          <w:tcPr>
            <w:tcW w:w="1155" w:type="dxa"/>
            <w:tcBorders>
              <w:top w:val="nil"/>
              <w:left w:val="nil"/>
              <w:bottom w:val="nil"/>
              <w:right w:val="nil"/>
            </w:tcBorders>
            <w:shd w:val="clear" w:color="auto" w:fill="auto"/>
            <w:noWrap/>
            <w:vAlign w:val="bottom"/>
          </w:tcPr>
          <w:p w14:paraId="14E388AB" w14:textId="77777777" w:rsidR="005A7F31" w:rsidRPr="0031728A" w:rsidRDefault="005A7F31" w:rsidP="00510FD3">
            <w:pPr>
              <w:rPr>
                <w:rFonts w:cstheme="minorHAnsi"/>
                <w:sz w:val="20"/>
                <w:szCs w:val="20"/>
              </w:rPr>
            </w:pPr>
          </w:p>
        </w:tc>
        <w:tc>
          <w:tcPr>
            <w:tcW w:w="1144" w:type="dxa"/>
            <w:tcBorders>
              <w:top w:val="nil"/>
              <w:left w:val="nil"/>
              <w:bottom w:val="nil"/>
              <w:right w:val="nil"/>
            </w:tcBorders>
            <w:shd w:val="clear" w:color="auto" w:fill="auto"/>
            <w:noWrap/>
            <w:vAlign w:val="bottom"/>
          </w:tcPr>
          <w:p w14:paraId="77FECDBA" w14:textId="77777777" w:rsidR="005A7F31" w:rsidRPr="0031728A" w:rsidRDefault="005A7F31" w:rsidP="00510FD3">
            <w:pPr>
              <w:rPr>
                <w:rFonts w:cstheme="minorHAnsi"/>
                <w:sz w:val="20"/>
                <w:szCs w:val="20"/>
              </w:rPr>
            </w:pPr>
          </w:p>
        </w:tc>
        <w:tc>
          <w:tcPr>
            <w:tcW w:w="1248" w:type="dxa"/>
            <w:tcBorders>
              <w:top w:val="nil"/>
              <w:left w:val="nil"/>
              <w:bottom w:val="nil"/>
              <w:right w:val="nil"/>
            </w:tcBorders>
            <w:shd w:val="clear" w:color="auto" w:fill="auto"/>
            <w:noWrap/>
            <w:vAlign w:val="bottom"/>
          </w:tcPr>
          <w:p w14:paraId="05274EF6" w14:textId="77777777" w:rsidR="005A7F31" w:rsidRPr="0031728A" w:rsidRDefault="005A7F31" w:rsidP="00510FD3">
            <w:pPr>
              <w:rPr>
                <w:rFonts w:cstheme="minorHAnsi"/>
                <w:sz w:val="20"/>
                <w:szCs w:val="20"/>
              </w:rPr>
            </w:pPr>
          </w:p>
        </w:tc>
        <w:tc>
          <w:tcPr>
            <w:tcW w:w="2081" w:type="dxa"/>
            <w:tcBorders>
              <w:top w:val="nil"/>
              <w:left w:val="nil"/>
              <w:bottom w:val="nil"/>
              <w:right w:val="nil"/>
            </w:tcBorders>
            <w:shd w:val="clear" w:color="auto" w:fill="auto"/>
            <w:noWrap/>
            <w:vAlign w:val="bottom"/>
          </w:tcPr>
          <w:p w14:paraId="500CE68B" w14:textId="77777777" w:rsidR="005A7F31" w:rsidRPr="0031728A" w:rsidRDefault="005A7F31" w:rsidP="00510FD3">
            <w:pPr>
              <w:rPr>
                <w:rFonts w:cstheme="minorHAnsi"/>
                <w:sz w:val="20"/>
                <w:szCs w:val="20"/>
              </w:rPr>
            </w:pPr>
          </w:p>
        </w:tc>
      </w:tr>
      <w:tr w:rsidR="005A7F31" w:rsidRPr="0031728A" w14:paraId="4C7F9D68" w14:textId="77777777" w:rsidTr="0031728A">
        <w:trPr>
          <w:trHeight w:val="259"/>
        </w:trPr>
        <w:tc>
          <w:tcPr>
            <w:tcW w:w="1218" w:type="dxa"/>
            <w:tcBorders>
              <w:top w:val="nil"/>
              <w:left w:val="nil"/>
              <w:bottom w:val="nil"/>
              <w:right w:val="nil"/>
            </w:tcBorders>
            <w:shd w:val="clear" w:color="auto" w:fill="auto"/>
            <w:noWrap/>
            <w:vAlign w:val="bottom"/>
          </w:tcPr>
          <w:p w14:paraId="70719CE7"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519D3D02"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183A4F91"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065" w:type="dxa"/>
            <w:tcBorders>
              <w:top w:val="nil"/>
              <w:left w:val="nil"/>
              <w:bottom w:val="nil"/>
              <w:right w:val="nil"/>
            </w:tcBorders>
            <w:shd w:val="clear" w:color="auto" w:fill="auto"/>
            <w:noWrap/>
            <w:vAlign w:val="bottom"/>
          </w:tcPr>
          <w:p w14:paraId="100B3F5A"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1155" w:type="dxa"/>
            <w:tcBorders>
              <w:top w:val="nil"/>
              <w:left w:val="nil"/>
              <w:bottom w:val="nil"/>
              <w:right w:val="nil"/>
            </w:tcBorders>
            <w:shd w:val="clear" w:color="auto" w:fill="auto"/>
            <w:noWrap/>
            <w:vAlign w:val="bottom"/>
          </w:tcPr>
          <w:p w14:paraId="1A8A12B9"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44" w:type="dxa"/>
            <w:tcBorders>
              <w:top w:val="nil"/>
              <w:left w:val="nil"/>
              <w:bottom w:val="nil"/>
              <w:right w:val="nil"/>
            </w:tcBorders>
            <w:shd w:val="clear" w:color="auto" w:fill="auto"/>
            <w:noWrap/>
            <w:vAlign w:val="bottom"/>
          </w:tcPr>
          <w:p w14:paraId="3DFD116F" w14:textId="77777777" w:rsidR="005A7F31" w:rsidRPr="0031728A" w:rsidRDefault="005A7F31" w:rsidP="00510FD3">
            <w:pPr>
              <w:jc w:val="right"/>
              <w:rPr>
                <w:rFonts w:cstheme="minorHAnsi"/>
                <w:sz w:val="20"/>
                <w:szCs w:val="20"/>
              </w:rPr>
            </w:pPr>
            <w:r w:rsidRPr="0031728A">
              <w:rPr>
                <w:rFonts w:cstheme="minorHAnsi"/>
                <w:sz w:val="20"/>
                <w:szCs w:val="20"/>
              </w:rPr>
              <w:t>0.2</w:t>
            </w:r>
          </w:p>
        </w:tc>
        <w:tc>
          <w:tcPr>
            <w:tcW w:w="1248" w:type="dxa"/>
            <w:tcBorders>
              <w:top w:val="nil"/>
              <w:left w:val="nil"/>
              <w:bottom w:val="nil"/>
              <w:right w:val="nil"/>
            </w:tcBorders>
            <w:shd w:val="clear" w:color="auto" w:fill="auto"/>
            <w:noWrap/>
            <w:vAlign w:val="bottom"/>
          </w:tcPr>
          <w:p w14:paraId="30929B14"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2081" w:type="dxa"/>
            <w:tcBorders>
              <w:top w:val="nil"/>
              <w:left w:val="nil"/>
              <w:bottom w:val="nil"/>
              <w:right w:val="nil"/>
            </w:tcBorders>
            <w:shd w:val="clear" w:color="auto" w:fill="auto"/>
            <w:noWrap/>
            <w:vAlign w:val="bottom"/>
          </w:tcPr>
          <w:p w14:paraId="03541A3F" w14:textId="77777777" w:rsidR="005A7F31" w:rsidRPr="0031728A" w:rsidRDefault="005A7F31" w:rsidP="00510FD3">
            <w:pPr>
              <w:rPr>
                <w:rFonts w:cstheme="minorHAnsi"/>
                <w:sz w:val="20"/>
                <w:szCs w:val="20"/>
              </w:rPr>
            </w:pPr>
            <w:r w:rsidRPr="0031728A">
              <w:rPr>
                <w:rFonts w:cstheme="minorHAnsi"/>
                <w:sz w:val="20"/>
                <w:szCs w:val="20"/>
              </w:rPr>
              <w:t>H+ doubles (and triples)</w:t>
            </w:r>
          </w:p>
        </w:tc>
      </w:tr>
      <w:tr w:rsidR="005A7F31" w:rsidRPr="0031728A" w14:paraId="68F26C2A" w14:textId="77777777" w:rsidTr="0031728A">
        <w:trPr>
          <w:trHeight w:val="259"/>
        </w:trPr>
        <w:tc>
          <w:tcPr>
            <w:tcW w:w="1218" w:type="dxa"/>
            <w:tcBorders>
              <w:top w:val="nil"/>
              <w:left w:val="nil"/>
              <w:bottom w:val="nil"/>
              <w:right w:val="nil"/>
            </w:tcBorders>
            <w:shd w:val="clear" w:color="auto" w:fill="auto"/>
            <w:noWrap/>
            <w:vAlign w:val="bottom"/>
          </w:tcPr>
          <w:p w14:paraId="56C6734D"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16423D9F"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0642BEC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65" w:type="dxa"/>
            <w:tcBorders>
              <w:top w:val="nil"/>
              <w:left w:val="nil"/>
              <w:bottom w:val="nil"/>
              <w:right w:val="nil"/>
            </w:tcBorders>
            <w:shd w:val="clear" w:color="auto" w:fill="auto"/>
            <w:noWrap/>
            <w:vAlign w:val="bottom"/>
          </w:tcPr>
          <w:p w14:paraId="499D8CBE"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55" w:type="dxa"/>
            <w:tcBorders>
              <w:top w:val="nil"/>
              <w:left w:val="nil"/>
              <w:bottom w:val="nil"/>
              <w:right w:val="nil"/>
            </w:tcBorders>
            <w:shd w:val="clear" w:color="auto" w:fill="auto"/>
            <w:noWrap/>
            <w:vAlign w:val="bottom"/>
          </w:tcPr>
          <w:p w14:paraId="3C2D348F"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shd w:val="clear" w:color="auto" w:fill="auto"/>
            <w:noWrap/>
            <w:vAlign w:val="bottom"/>
          </w:tcPr>
          <w:p w14:paraId="2D461C2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248" w:type="dxa"/>
            <w:tcBorders>
              <w:top w:val="nil"/>
              <w:left w:val="nil"/>
              <w:bottom w:val="nil"/>
              <w:right w:val="nil"/>
            </w:tcBorders>
            <w:shd w:val="clear" w:color="auto" w:fill="auto"/>
            <w:noWrap/>
            <w:vAlign w:val="bottom"/>
          </w:tcPr>
          <w:p w14:paraId="75B1F11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2081" w:type="dxa"/>
            <w:tcBorders>
              <w:top w:val="nil"/>
              <w:left w:val="nil"/>
              <w:bottom w:val="nil"/>
              <w:right w:val="nil"/>
            </w:tcBorders>
            <w:shd w:val="clear" w:color="auto" w:fill="auto"/>
            <w:noWrap/>
            <w:vAlign w:val="bottom"/>
          </w:tcPr>
          <w:p w14:paraId="467A9D54" w14:textId="77777777" w:rsidR="005A7F31" w:rsidRPr="0031728A" w:rsidRDefault="005A7F31" w:rsidP="00510FD3">
            <w:pPr>
              <w:rPr>
                <w:rFonts w:cstheme="minorHAnsi"/>
                <w:sz w:val="20"/>
                <w:szCs w:val="20"/>
              </w:rPr>
            </w:pPr>
            <w:r w:rsidRPr="0031728A">
              <w:rPr>
                <w:rFonts w:cstheme="minorHAnsi"/>
                <w:sz w:val="20"/>
                <w:szCs w:val="20"/>
              </w:rPr>
              <w:t>He++ doubles</w:t>
            </w:r>
          </w:p>
        </w:tc>
      </w:tr>
      <w:tr w:rsidR="005A7F31" w:rsidRPr="0031728A" w14:paraId="3B9E0A83" w14:textId="77777777" w:rsidTr="0031728A">
        <w:trPr>
          <w:trHeight w:val="259"/>
        </w:trPr>
        <w:tc>
          <w:tcPr>
            <w:tcW w:w="1218" w:type="dxa"/>
            <w:tcBorders>
              <w:top w:val="nil"/>
              <w:left w:val="nil"/>
              <w:bottom w:val="nil"/>
              <w:right w:val="nil"/>
            </w:tcBorders>
            <w:shd w:val="clear" w:color="auto" w:fill="auto"/>
            <w:noWrap/>
            <w:vAlign w:val="bottom"/>
          </w:tcPr>
          <w:p w14:paraId="372C807E"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414A3791"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7428EB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65" w:type="dxa"/>
            <w:tcBorders>
              <w:top w:val="nil"/>
              <w:left w:val="nil"/>
              <w:bottom w:val="nil"/>
              <w:right w:val="nil"/>
            </w:tcBorders>
            <w:shd w:val="clear" w:color="auto" w:fill="auto"/>
            <w:noWrap/>
            <w:vAlign w:val="bottom"/>
          </w:tcPr>
          <w:p w14:paraId="2F68EE0D"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1155" w:type="dxa"/>
            <w:tcBorders>
              <w:top w:val="nil"/>
              <w:left w:val="nil"/>
              <w:bottom w:val="nil"/>
              <w:right w:val="nil"/>
            </w:tcBorders>
            <w:shd w:val="clear" w:color="auto" w:fill="auto"/>
            <w:noWrap/>
            <w:vAlign w:val="bottom"/>
          </w:tcPr>
          <w:p w14:paraId="678122B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144" w:type="dxa"/>
            <w:tcBorders>
              <w:top w:val="nil"/>
              <w:left w:val="nil"/>
              <w:bottom w:val="nil"/>
              <w:right w:val="nil"/>
            </w:tcBorders>
            <w:shd w:val="clear" w:color="auto" w:fill="auto"/>
            <w:noWrap/>
            <w:vAlign w:val="bottom"/>
          </w:tcPr>
          <w:p w14:paraId="601DB6F2"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1248" w:type="dxa"/>
            <w:tcBorders>
              <w:top w:val="nil"/>
              <w:left w:val="nil"/>
              <w:bottom w:val="nil"/>
              <w:right w:val="nil"/>
            </w:tcBorders>
            <w:shd w:val="clear" w:color="auto" w:fill="auto"/>
            <w:noWrap/>
            <w:vAlign w:val="bottom"/>
          </w:tcPr>
          <w:p w14:paraId="6F005467"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2081" w:type="dxa"/>
            <w:tcBorders>
              <w:top w:val="nil"/>
              <w:left w:val="nil"/>
              <w:bottom w:val="nil"/>
              <w:right w:val="nil"/>
            </w:tcBorders>
            <w:shd w:val="clear" w:color="auto" w:fill="auto"/>
            <w:noWrap/>
            <w:vAlign w:val="bottom"/>
          </w:tcPr>
          <w:p w14:paraId="7AB2E23C" w14:textId="77777777" w:rsidR="005A7F31" w:rsidRPr="0031728A" w:rsidRDefault="005A7F31" w:rsidP="00510FD3">
            <w:pPr>
              <w:rPr>
                <w:rFonts w:cstheme="minorHAnsi"/>
                <w:sz w:val="20"/>
                <w:szCs w:val="20"/>
              </w:rPr>
            </w:pPr>
            <w:r w:rsidRPr="0031728A">
              <w:rPr>
                <w:rFonts w:cstheme="minorHAnsi"/>
                <w:sz w:val="20"/>
                <w:szCs w:val="20"/>
              </w:rPr>
              <w:t>He++ triples</w:t>
            </w:r>
          </w:p>
        </w:tc>
      </w:tr>
      <w:tr w:rsidR="005A7F31" w:rsidRPr="0031728A" w14:paraId="12612CE7" w14:textId="77777777" w:rsidTr="0031728A">
        <w:trPr>
          <w:trHeight w:val="259"/>
        </w:trPr>
        <w:tc>
          <w:tcPr>
            <w:tcW w:w="1218" w:type="dxa"/>
            <w:tcBorders>
              <w:top w:val="nil"/>
              <w:left w:val="nil"/>
              <w:bottom w:val="nil"/>
              <w:right w:val="nil"/>
            </w:tcBorders>
            <w:shd w:val="clear" w:color="auto" w:fill="auto"/>
            <w:noWrap/>
            <w:vAlign w:val="bottom"/>
          </w:tcPr>
          <w:p w14:paraId="39062107"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3B2DD06D"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67A1B8F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5" w:type="dxa"/>
            <w:tcBorders>
              <w:top w:val="nil"/>
              <w:left w:val="nil"/>
              <w:bottom w:val="nil"/>
              <w:right w:val="nil"/>
            </w:tcBorders>
            <w:shd w:val="clear" w:color="auto" w:fill="auto"/>
            <w:noWrap/>
            <w:vAlign w:val="bottom"/>
          </w:tcPr>
          <w:p w14:paraId="4242C87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shd w:val="clear" w:color="auto" w:fill="auto"/>
            <w:noWrap/>
            <w:vAlign w:val="bottom"/>
          </w:tcPr>
          <w:p w14:paraId="1711F93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shd w:val="clear" w:color="auto" w:fill="auto"/>
            <w:noWrap/>
            <w:vAlign w:val="bottom"/>
          </w:tcPr>
          <w:p w14:paraId="2792875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shd w:val="clear" w:color="auto" w:fill="auto"/>
            <w:noWrap/>
            <w:vAlign w:val="bottom"/>
          </w:tcPr>
          <w:p w14:paraId="3B5F4F6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shd w:val="clear" w:color="auto" w:fill="auto"/>
            <w:noWrap/>
            <w:vAlign w:val="bottom"/>
          </w:tcPr>
          <w:p w14:paraId="5275F5BD" w14:textId="77777777" w:rsidR="005A7F31" w:rsidRPr="0031728A" w:rsidRDefault="005A7F31" w:rsidP="00510FD3">
            <w:pPr>
              <w:rPr>
                <w:rFonts w:cstheme="minorHAnsi"/>
                <w:sz w:val="20"/>
                <w:szCs w:val="20"/>
              </w:rPr>
            </w:pPr>
            <w:r w:rsidRPr="0031728A">
              <w:rPr>
                <w:rFonts w:cstheme="minorHAnsi"/>
                <w:sz w:val="20"/>
                <w:szCs w:val="20"/>
              </w:rPr>
              <w:t>The Rest - Thrown away</w:t>
            </w:r>
          </w:p>
        </w:tc>
      </w:tr>
      <w:tr w:rsidR="005A7F31" w:rsidRPr="0031728A" w14:paraId="745505EF" w14:textId="77777777" w:rsidTr="0031728A">
        <w:trPr>
          <w:trHeight w:val="259"/>
        </w:trPr>
        <w:tc>
          <w:tcPr>
            <w:tcW w:w="1218" w:type="dxa"/>
            <w:tcBorders>
              <w:top w:val="nil"/>
              <w:left w:val="nil"/>
              <w:bottom w:val="nil"/>
              <w:right w:val="nil"/>
            </w:tcBorders>
            <w:shd w:val="clear" w:color="auto" w:fill="auto"/>
            <w:noWrap/>
            <w:vAlign w:val="bottom"/>
          </w:tcPr>
          <w:p w14:paraId="35045A35" w14:textId="77777777" w:rsidR="005A7F31" w:rsidRPr="0031728A" w:rsidRDefault="005A7F31" w:rsidP="00510FD3">
            <w:pPr>
              <w:rPr>
                <w:rFonts w:cstheme="minorHAnsi"/>
                <w:sz w:val="20"/>
                <w:szCs w:val="20"/>
              </w:rPr>
            </w:pPr>
            <w:r w:rsidRPr="0031728A">
              <w:rPr>
                <w:rFonts w:cstheme="minorHAnsi"/>
                <w:sz w:val="20"/>
                <w:szCs w:val="20"/>
              </w:rPr>
              <w:t>SW_H_alpha</w:t>
            </w:r>
          </w:p>
        </w:tc>
        <w:tc>
          <w:tcPr>
            <w:tcW w:w="833" w:type="dxa"/>
            <w:tcBorders>
              <w:top w:val="nil"/>
              <w:left w:val="nil"/>
              <w:bottom w:val="nil"/>
              <w:right w:val="nil"/>
            </w:tcBorders>
            <w:shd w:val="clear" w:color="auto" w:fill="auto"/>
            <w:noWrap/>
            <w:vAlign w:val="bottom"/>
          </w:tcPr>
          <w:p w14:paraId="03057741" w14:textId="77777777" w:rsidR="005A7F31" w:rsidRPr="0031728A" w:rsidRDefault="005A7F31" w:rsidP="00510FD3">
            <w:pPr>
              <w:rPr>
                <w:rFonts w:cstheme="minorHAnsi"/>
                <w:sz w:val="20"/>
                <w:szCs w:val="20"/>
              </w:rPr>
            </w:pPr>
            <w:r w:rsidRPr="0031728A">
              <w:rPr>
                <w:rFonts w:cstheme="minorHAnsi"/>
                <w:sz w:val="20"/>
                <w:szCs w:val="20"/>
              </w:rPr>
              <w:t>Non-SSD</w:t>
            </w:r>
          </w:p>
        </w:tc>
        <w:tc>
          <w:tcPr>
            <w:tcW w:w="984" w:type="dxa"/>
            <w:tcBorders>
              <w:top w:val="nil"/>
              <w:left w:val="nil"/>
              <w:bottom w:val="nil"/>
              <w:right w:val="nil"/>
            </w:tcBorders>
            <w:shd w:val="clear" w:color="auto" w:fill="auto"/>
            <w:noWrap/>
            <w:vAlign w:val="bottom"/>
          </w:tcPr>
          <w:p w14:paraId="03BC9D7B" w14:textId="77777777" w:rsidR="005A7F31" w:rsidRPr="0031728A" w:rsidRDefault="005A7F31" w:rsidP="00510FD3">
            <w:pPr>
              <w:rPr>
                <w:rFonts w:cstheme="minorHAnsi"/>
                <w:sz w:val="20"/>
                <w:szCs w:val="20"/>
              </w:rPr>
            </w:pPr>
          </w:p>
        </w:tc>
        <w:tc>
          <w:tcPr>
            <w:tcW w:w="1065" w:type="dxa"/>
            <w:tcBorders>
              <w:top w:val="nil"/>
              <w:left w:val="nil"/>
              <w:bottom w:val="nil"/>
              <w:right w:val="nil"/>
            </w:tcBorders>
            <w:shd w:val="clear" w:color="auto" w:fill="auto"/>
            <w:noWrap/>
            <w:vAlign w:val="bottom"/>
          </w:tcPr>
          <w:p w14:paraId="75F2393F" w14:textId="77777777" w:rsidR="005A7F31" w:rsidRPr="0031728A" w:rsidRDefault="005A7F31" w:rsidP="00510FD3">
            <w:pPr>
              <w:rPr>
                <w:rFonts w:cstheme="minorHAnsi"/>
                <w:sz w:val="20"/>
                <w:szCs w:val="20"/>
              </w:rPr>
            </w:pPr>
          </w:p>
        </w:tc>
        <w:tc>
          <w:tcPr>
            <w:tcW w:w="1155" w:type="dxa"/>
            <w:tcBorders>
              <w:top w:val="nil"/>
              <w:left w:val="nil"/>
              <w:bottom w:val="nil"/>
              <w:right w:val="nil"/>
            </w:tcBorders>
            <w:shd w:val="clear" w:color="auto" w:fill="auto"/>
            <w:noWrap/>
            <w:vAlign w:val="bottom"/>
          </w:tcPr>
          <w:p w14:paraId="688B143F" w14:textId="77777777" w:rsidR="005A7F31" w:rsidRPr="0031728A" w:rsidRDefault="005A7F31" w:rsidP="00510FD3">
            <w:pPr>
              <w:rPr>
                <w:rFonts w:cstheme="minorHAnsi"/>
                <w:sz w:val="20"/>
                <w:szCs w:val="20"/>
              </w:rPr>
            </w:pPr>
          </w:p>
        </w:tc>
        <w:tc>
          <w:tcPr>
            <w:tcW w:w="1144" w:type="dxa"/>
            <w:tcBorders>
              <w:top w:val="nil"/>
              <w:left w:val="nil"/>
              <w:bottom w:val="nil"/>
              <w:right w:val="nil"/>
            </w:tcBorders>
            <w:shd w:val="clear" w:color="auto" w:fill="auto"/>
            <w:noWrap/>
            <w:vAlign w:val="bottom"/>
          </w:tcPr>
          <w:p w14:paraId="3A9494DF" w14:textId="77777777" w:rsidR="005A7F31" w:rsidRPr="0031728A" w:rsidRDefault="005A7F31" w:rsidP="00510FD3">
            <w:pPr>
              <w:rPr>
                <w:rFonts w:cstheme="minorHAnsi"/>
                <w:sz w:val="20"/>
                <w:szCs w:val="20"/>
              </w:rPr>
            </w:pPr>
          </w:p>
        </w:tc>
        <w:tc>
          <w:tcPr>
            <w:tcW w:w="1248" w:type="dxa"/>
            <w:tcBorders>
              <w:top w:val="nil"/>
              <w:left w:val="nil"/>
              <w:bottom w:val="nil"/>
              <w:right w:val="nil"/>
            </w:tcBorders>
            <w:shd w:val="clear" w:color="auto" w:fill="auto"/>
            <w:noWrap/>
            <w:vAlign w:val="bottom"/>
          </w:tcPr>
          <w:p w14:paraId="711FFCA2" w14:textId="77777777" w:rsidR="005A7F31" w:rsidRPr="0031728A" w:rsidRDefault="005A7F31" w:rsidP="00510FD3">
            <w:pPr>
              <w:rPr>
                <w:rFonts w:cstheme="minorHAnsi"/>
                <w:sz w:val="20"/>
                <w:szCs w:val="20"/>
              </w:rPr>
            </w:pPr>
          </w:p>
        </w:tc>
        <w:tc>
          <w:tcPr>
            <w:tcW w:w="2081" w:type="dxa"/>
            <w:tcBorders>
              <w:top w:val="nil"/>
              <w:left w:val="nil"/>
              <w:bottom w:val="nil"/>
              <w:right w:val="nil"/>
            </w:tcBorders>
            <w:shd w:val="clear" w:color="auto" w:fill="auto"/>
            <w:noWrap/>
            <w:vAlign w:val="bottom"/>
          </w:tcPr>
          <w:p w14:paraId="732BD9F2" w14:textId="77777777" w:rsidR="005A7F31" w:rsidRPr="0031728A" w:rsidRDefault="005A7F31" w:rsidP="00510FD3">
            <w:pPr>
              <w:rPr>
                <w:rFonts w:cstheme="minorHAnsi"/>
                <w:sz w:val="20"/>
                <w:szCs w:val="20"/>
              </w:rPr>
            </w:pPr>
          </w:p>
        </w:tc>
      </w:tr>
      <w:tr w:rsidR="005A7F31" w:rsidRPr="0031728A" w14:paraId="1E14417F" w14:textId="77777777" w:rsidTr="0031728A">
        <w:trPr>
          <w:trHeight w:val="99"/>
        </w:trPr>
        <w:tc>
          <w:tcPr>
            <w:tcW w:w="1218" w:type="dxa"/>
            <w:tcBorders>
              <w:top w:val="nil"/>
              <w:left w:val="nil"/>
              <w:bottom w:val="nil"/>
              <w:right w:val="nil"/>
            </w:tcBorders>
            <w:shd w:val="clear" w:color="auto" w:fill="auto"/>
            <w:noWrap/>
            <w:vAlign w:val="bottom"/>
          </w:tcPr>
          <w:p w14:paraId="7CD186C0" w14:textId="77777777" w:rsidR="005A7F31" w:rsidRPr="0031728A" w:rsidRDefault="005A7F31" w:rsidP="00510FD3">
            <w:pPr>
              <w:rPr>
                <w:rFonts w:cstheme="minorHAnsi"/>
                <w:sz w:val="20"/>
                <w:szCs w:val="20"/>
              </w:rPr>
            </w:pPr>
          </w:p>
        </w:tc>
        <w:tc>
          <w:tcPr>
            <w:tcW w:w="833" w:type="dxa"/>
            <w:tcBorders>
              <w:top w:val="nil"/>
              <w:left w:val="nil"/>
              <w:bottom w:val="nil"/>
              <w:right w:val="nil"/>
            </w:tcBorders>
            <w:shd w:val="clear" w:color="auto" w:fill="auto"/>
            <w:noWrap/>
            <w:vAlign w:val="bottom"/>
          </w:tcPr>
          <w:p w14:paraId="0D2B675E" w14:textId="77777777" w:rsidR="005A7F31" w:rsidRPr="0031728A" w:rsidRDefault="005A7F31" w:rsidP="00510FD3">
            <w:pPr>
              <w:rPr>
                <w:rFonts w:cstheme="minorHAnsi"/>
                <w:sz w:val="20"/>
                <w:szCs w:val="20"/>
              </w:rPr>
            </w:pPr>
          </w:p>
        </w:tc>
        <w:tc>
          <w:tcPr>
            <w:tcW w:w="984" w:type="dxa"/>
            <w:tcBorders>
              <w:top w:val="nil"/>
              <w:left w:val="nil"/>
              <w:bottom w:val="nil"/>
              <w:right w:val="nil"/>
            </w:tcBorders>
            <w:shd w:val="clear" w:color="auto" w:fill="auto"/>
            <w:noWrap/>
            <w:vAlign w:val="bottom"/>
          </w:tcPr>
          <w:p w14:paraId="55293F1D"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65" w:type="dxa"/>
            <w:tcBorders>
              <w:top w:val="nil"/>
              <w:left w:val="nil"/>
              <w:bottom w:val="nil"/>
              <w:right w:val="nil"/>
            </w:tcBorders>
            <w:shd w:val="clear" w:color="auto" w:fill="auto"/>
            <w:noWrap/>
            <w:vAlign w:val="bottom"/>
          </w:tcPr>
          <w:p w14:paraId="2A671DB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55" w:type="dxa"/>
            <w:tcBorders>
              <w:top w:val="nil"/>
              <w:left w:val="nil"/>
              <w:bottom w:val="nil"/>
              <w:right w:val="nil"/>
            </w:tcBorders>
            <w:shd w:val="clear" w:color="auto" w:fill="auto"/>
            <w:noWrap/>
            <w:vAlign w:val="bottom"/>
          </w:tcPr>
          <w:p w14:paraId="50EAE73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144" w:type="dxa"/>
            <w:tcBorders>
              <w:top w:val="nil"/>
              <w:left w:val="nil"/>
              <w:bottom w:val="nil"/>
              <w:right w:val="nil"/>
            </w:tcBorders>
            <w:shd w:val="clear" w:color="auto" w:fill="auto"/>
            <w:noWrap/>
            <w:vAlign w:val="bottom"/>
          </w:tcPr>
          <w:p w14:paraId="5EB41F1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248" w:type="dxa"/>
            <w:tcBorders>
              <w:top w:val="nil"/>
              <w:left w:val="nil"/>
              <w:bottom w:val="nil"/>
              <w:right w:val="nil"/>
            </w:tcBorders>
            <w:shd w:val="clear" w:color="auto" w:fill="auto"/>
            <w:noWrap/>
            <w:vAlign w:val="bottom"/>
          </w:tcPr>
          <w:p w14:paraId="3F1A6CF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2081" w:type="dxa"/>
            <w:tcBorders>
              <w:top w:val="nil"/>
              <w:left w:val="nil"/>
              <w:bottom w:val="nil"/>
              <w:right w:val="nil"/>
            </w:tcBorders>
            <w:shd w:val="clear" w:color="auto" w:fill="auto"/>
            <w:noWrap/>
            <w:vAlign w:val="bottom"/>
          </w:tcPr>
          <w:p w14:paraId="73D3C407" w14:textId="41C841D8" w:rsidR="005A7F31" w:rsidRPr="0031728A" w:rsidRDefault="00F839DA" w:rsidP="00510FD3">
            <w:pPr>
              <w:rPr>
                <w:rFonts w:cstheme="minorHAnsi"/>
                <w:sz w:val="20"/>
                <w:szCs w:val="20"/>
              </w:rPr>
            </w:pPr>
            <w:r>
              <w:rPr>
                <w:rFonts w:cstheme="minorHAnsi"/>
                <w:sz w:val="20"/>
                <w:szCs w:val="20"/>
              </w:rPr>
              <w:t>All is not binned</w:t>
            </w:r>
          </w:p>
        </w:tc>
      </w:tr>
    </w:tbl>
    <w:p w14:paraId="0A216FD8" w14:textId="77777777" w:rsidR="005A7F31" w:rsidRPr="004445BE" w:rsidRDefault="005A7F31" w:rsidP="005A7F31"/>
    <w:p w14:paraId="3FCC689E" w14:textId="77777777" w:rsidR="005A7F31" w:rsidRPr="004445BE" w:rsidRDefault="005A7F31" w:rsidP="005A7F31"/>
    <w:p w14:paraId="71199E42" w14:textId="653688B9" w:rsidR="005A7F31" w:rsidRPr="003521F3" w:rsidRDefault="005A7F31" w:rsidP="005E2C8F">
      <w:pPr>
        <w:pStyle w:val="Heading2"/>
      </w:pPr>
      <w:r w:rsidRPr="004445BE">
        <w:br w:type="page"/>
      </w:r>
      <w:bookmarkStart w:id="169" w:name="_Toc67917864"/>
      <w:r w:rsidRPr="003521F3">
        <w:lastRenderedPageBreak/>
        <w:t xml:space="preserve">Appendix </w:t>
      </w:r>
      <w:r w:rsidR="005E2C8F">
        <w:t>F</w:t>
      </w:r>
      <w:r w:rsidRPr="003521F3">
        <w:t xml:space="preserve">: </w:t>
      </w:r>
      <w:r w:rsidR="005E2C8F">
        <w:t xml:space="preserve">PHA_PLAY: </w:t>
      </w:r>
      <w:r w:rsidRPr="003521F3">
        <w:t>Sample PLASTIC_Rate_Bins File</w:t>
      </w:r>
      <w:r w:rsidR="005E2C8F">
        <w:t xml:space="preserve"> </w:t>
      </w:r>
      <w:r w:rsidRPr="003521F3">
        <w:t>“Quad” Format</w:t>
      </w:r>
      <w:bookmarkEnd w:id="169"/>
    </w:p>
    <w:p w14:paraId="7ED94F6C" w14:textId="77777777" w:rsidR="005A7F31" w:rsidRPr="004445BE" w:rsidRDefault="005A7F31" w:rsidP="005A7F31">
      <w:pPr>
        <w:jc w:val="center"/>
      </w:pPr>
    </w:p>
    <w:tbl>
      <w:tblPr>
        <w:tblW w:w="10809" w:type="dxa"/>
        <w:tblInd w:w="-900" w:type="dxa"/>
        <w:tblLayout w:type="fixed"/>
        <w:tblLook w:val="0000" w:firstRow="0" w:lastRow="0" w:firstColumn="0" w:lastColumn="0" w:noHBand="0" w:noVBand="0"/>
      </w:tblPr>
      <w:tblGrid>
        <w:gridCol w:w="691"/>
        <w:gridCol w:w="674"/>
        <w:gridCol w:w="1585"/>
        <w:gridCol w:w="760"/>
        <w:gridCol w:w="944"/>
        <w:gridCol w:w="927"/>
        <w:gridCol w:w="1011"/>
        <w:gridCol w:w="927"/>
        <w:gridCol w:w="758"/>
        <w:gridCol w:w="843"/>
        <w:gridCol w:w="843"/>
        <w:gridCol w:w="846"/>
      </w:tblGrid>
      <w:tr w:rsidR="005A7F31" w:rsidRPr="0031728A" w14:paraId="3FC99549" w14:textId="77777777" w:rsidTr="0031728A">
        <w:trPr>
          <w:trHeight w:val="249"/>
        </w:trPr>
        <w:tc>
          <w:tcPr>
            <w:tcW w:w="10809" w:type="dxa"/>
            <w:gridSpan w:val="12"/>
            <w:tcBorders>
              <w:top w:val="nil"/>
              <w:left w:val="nil"/>
              <w:bottom w:val="nil"/>
              <w:right w:val="nil"/>
            </w:tcBorders>
            <w:shd w:val="clear" w:color="auto" w:fill="auto"/>
            <w:noWrap/>
            <w:vAlign w:val="bottom"/>
          </w:tcPr>
          <w:p w14:paraId="71C8CF67" w14:textId="77777777" w:rsidR="005A7F31" w:rsidRPr="0031728A" w:rsidRDefault="005A7F31" w:rsidP="00510FD3">
            <w:pPr>
              <w:rPr>
                <w:rFonts w:cstheme="minorHAnsi"/>
                <w:sz w:val="20"/>
                <w:szCs w:val="20"/>
              </w:rPr>
            </w:pPr>
            <w:r w:rsidRPr="0031728A">
              <w:rPr>
                <w:rFonts w:cstheme="minorHAnsi"/>
                <w:sz w:val="20"/>
                <w:szCs w:val="20"/>
              </w:rPr>
              <w:t>Note: In each category, row 0 overwrites row1 overwrites row2, etc. When defining boxes, begin with left-most (or upper-left-most) point, and move clockwise.</w:t>
            </w:r>
          </w:p>
        </w:tc>
      </w:tr>
      <w:tr w:rsidR="005A7F31" w:rsidRPr="0031728A" w14:paraId="0543D470" w14:textId="77777777" w:rsidTr="0031728A">
        <w:trPr>
          <w:trHeight w:val="249"/>
        </w:trPr>
        <w:tc>
          <w:tcPr>
            <w:tcW w:w="3710" w:type="dxa"/>
            <w:gridSpan w:val="4"/>
            <w:tcBorders>
              <w:top w:val="nil"/>
              <w:left w:val="nil"/>
              <w:bottom w:val="nil"/>
              <w:right w:val="nil"/>
            </w:tcBorders>
            <w:shd w:val="clear" w:color="auto" w:fill="auto"/>
            <w:noWrap/>
            <w:vAlign w:val="bottom"/>
          </w:tcPr>
          <w:p w14:paraId="3370D688" w14:textId="77777777" w:rsidR="005A7F31" w:rsidRPr="0031728A" w:rsidRDefault="005A7F31" w:rsidP="00510FD3">
            <w:pPr>
              <w:rPr>
                <w:rFonts w:cstheme="minorHAnsi"/>
                <w:sz w:val="20"/>
                <w:szCs w:val="20"/>
              </w:rPr>
            </w:pPr>
            <w:r w:rsidRPr="0031728A">
              <w:rPr>
                <w:rFonts w:cstheme="minorHAnsi"/>
                <w:sz w:val="20"/>
                <w:szCs w:val="20"/>
              </w:rPr>
              <w:t>Note: -1 value means bin all, -2  means bin 0</w:t>
            </w:r>
          </w:p>
        </w:tc>
        <w:tc>
          <w:tcPr>
            <w:tcW w:w="944" w:type="dxa"/>
            <w:tcBorders>
              <w:top w:val="nil"/>
              <w:left w:val="nil"/>
              <w:bottom w:val="nil"/>
              <w:right w:val="nil"/>
            </w:tcBorders>
            <w:shd w:val="clear" w:color="auto" w:fill="auto"/>
            <w:noWrap/>
            <w:vAlign w:val="bottom"/>
          </w:tcPr>
          <w:p w14:paraId="0AE2DE0D"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3C6D4681"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47369C07"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150C983B"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1F38C130"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5F58194A"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51CF1754"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10BEDD7E" w14:textId="77777777" w:rsidR="005A7F31" w:rsidRPr="0031728A" w:rsidRDefault="005A7F31" w:rsidP="00510FD3">
            <w:pPr>
              <w:rPr>
                <w:rFonts w:cstheme="minorHAnsi"/>
                <w:sz w:val="20"/>
                <w:szCs w:val="20"/>
              </w:rPr>
            </w:pPr>
          </w:p>
        </w:tc>
      </w:tr>
      <w:tr w:rsidR="005A7F31" w:rsidRPr="0031728A" w14:paraId="0BDBB7D1" w14:textId="77777777" w:rsidTr="0031728A">
        <w:trPr>
          <w:trHeight w:val="249"/>
        </w:trPr>
        <w:tc>
          <w:tcPr>
            <w:tcW w:w="691" w:type="dxa"/>
            <w:tcBorders>
              <w:top w:val="nil"/>
              <w:left w:val="nil"/>
              <w:bottom w:val="nil"/>
              <w:right w:val="nil"/>
            </w:tcBorders>
            <w:shd w:val="clear" w:color="auto" w:fill="auto"/>
            <w:noWrap/>
            <w:vAlign w:val="bottom"/>
          </w:tcPr>
          <w:p w14:paraId="16397FDE" w14:textId="77777777" w:rsidR="005A7F31" w:rsidRPr="0031728A" w:rsidRDefault="005A7F31" w:rsidP="00510FD3">
            <w:pPr>
              <w:rPr>
                <w:rFonts w:cstheme="minorHAnsi"/>
                <w:sz w:val="20"/>
                <w:szCs w:val="20"/>
              </w:rPr>
            </w:pPr>
            <w:r w:rsidRPr="0031728A">
              <w:rPr>
                <w:rFonts w:cstheme="minorHAnsi"/>
                <w:sz w:val="20"/>
                <w:szCs w:val="20"/>
              </w:rPr>
              <w:t>Rate Name</w:t>
            </w:r>
          </w:p>
        </w:tc>
        <w:tc>
          <w:tcPr>
            <w:tcW w:w="674" w:type="dxa"/>
            <w:tcBorders>
              <w:top w:val="nil"/>
              <w:left w:val="nil"/>
              <w:bottom w:val="nil"/>
              <w:right w:val="nil"/>
            </w:tcBorders>
            <w:shd w:val="clear" w:color="auto" w:fill="auto"/>
            <w:noWrap/>
            <w:vAlign w:val="bottom"/>
          </w:tcPr>
          <w:p w14:paraId="36EB1D73" w14:textId="77777777" w:rsidR="005A7F31" w:rsidRPr="0031728A" w:rsidRDefault="005A7F31" w:rsidP="00510FD3">
            <w:pPr>
              <w:rPr>
                <w:rFonts w:cstheme="minorHAnsi"/>
                <w:sz w:val="20"/>
                <w:szCs w:val="20"/>
              </w:rPr>
            </w:pPr>
            <w:r w:rsidRPr="0031728A">
              <w:rPr>
                <w:rFonts w:cstheme="minorHAnsi"/>
                <w:sz w:val="20"/>
                <w:szCs w:val="20"/>
              </w:rPr>
              <w:t>Side</w:t>
            </w:r>
          </w:p>
        </w:tc>
        <w:tc>
          <w:tcPr>
            <w:tcW w:w="1585" w:type="dxa"/>
            <w:tcBorders>
              <w:top w:val="nil"/>
              <w:left w:val="nil"/>
              <w:bottom w:val="nil"/>
              <w:right w:val="nil"/>
            </w:tcBorders>
            <w:shd w:val="clear" w:color="auto" w:fill="auto"/>
            <w:noWrap/>
            <w:vAlign w:val="bottom"/>
          </w:tcPr>
          <w:p w14:paraId="74D58849" w14:textId="77777777" w:rsidR="005A7F31" w:rsidRPr="0031728A" w:rsidRDefault="005A7F31" w:rsidP="00510FD3">
            <w:pPr>
              <w:rPr>
                <w:rFonts w:cstheme="minorHAnsi"/>
                <w:sz w:val="20"/>
                <w:szCs w:val="20"/>
              </w:rPr>
            </w:pPr>
            <w:r w:rsidRPr="0031728A">
              <w:rPr>
                <w:rFonts w:cstheme="minorHAnsi"/>
                <w:sz w:val="20"/>
                <w:szCs w:val="20"/>
              </w:rPr>
              <w:t>Species label</w:t>
            </w:r>
          </w:p>
        </w:tc>
        <w:tc>
          <w:tcPr>
            <w:tcW w:w="758" w:type="dxa"/>
            <w:tcBorders>
              <w:top w:val="nil"/>
              <w:left w:val="nil"/>
              <w:bottom w:val="nil"/>
              <w:right w:val="nil"/>
            </w:tcBorders>
            <w:shd w:val="clear" w:color="auto" w:fill="auto"/>
            <w:noWrap/>
            <w:vAlign w:val="bottom"/>
          </w:tcPr>
          <w:p w14:paraId="3EDA4B9C" w14:textId="77777777" w:rsidR="005A7F31" w:rsidRPr="0031728A" w:rsidRDefault="005A7F31" w:rsidP="00510FD3">
            <w:pPr>
              <w:rPr>
                <w:rFonts w:cstheme="minorHAnsi"/>
                <w:sz w:val="20"/>
                <w:szCs w:val="20"/>
              </w:rPr>
            </w:pPr>
            <w:r w:rsidRPr="0031728A">
              <w:rPr>
                <w:rFonts w:cstheme="minorHAnsi"/>
                <w:sz w:val="20"/>
                <w:szCs w:val="20"/>
              </w:rPr>
              <w:t>Box Number</w:t>
            </w:r>
          </w:p>
        </w:tc>
        <w:tc>
          <w:tcPr>
            <w:tcW w:w="944" w:type="dxa"/>
            <w:tcBorders>
              <w:top w:val="nil"/>
              <w:left w:val="nil"/>
              <w:bottom w:val="nil"/>
              <w:right w:val="nil"/>
            </w:tcBorders>
            <w:shd w:val="clear" w:color="auto" w:fill="auto"/>
            <w:noWrap/>
            <w:vAlign w:val="bottom"/>
          </w:tcPr>
          <w:p w14:paraId="57937983" w14:textId="77777777" w:rsidR="005A7F31" w:rsidRPr="0031728A" w:rsidRDefault="005A7F31" w:rsidP="00510FD3">
            <w:pPr>
              <w:rPr>
                <w:rFonts w:cstheme="minorHAnsi"/>
                <w:sz w:val="20"/>
                <w:szCs w:val="20"/>
              </w:rPr>
            </w:pPr>
            <w:r w:rsidRPr="0031728A">
              <w:rPr>
                <w:rFonts w:cstheme="minorHAnsi"/>
                <w:sz w:val="20"/>
                <w:szCs w:val="20"/>
              </w:rPr>
              <w:t>Left-most_M/Q</w:t>
            </w:r>
          </w:p>
        </w:tc>
        <w:tc>
          <w:tcPr>
            <w:tcW w:w="927" w:type="dxa"/>
            <w:tcBorders>
              <w:top w:val="nil"/>
              <w:left w:val="nil"/>
              <w:bottom w:val="nil"/>
              <w:right w:val="nil"/>
            </w:tcBorders>
            <w:shd w:val="clear" w:color="auto" w:fill="auto"/>
            <w:noWrap/>
            <w:vAlign w:val="bottom"/>
          </w:tcPr>
          <w:p w14:paraId="4FA96843" w14:textId="77777777" w:rsidR="005A7F31" w:rsidRPr="0031728A" w:rsidRDefault="005A7F31" w:rsidP="00510FD3">
            <w:pPr>
              <w:rPr>
                <w:rFonts w:cstheme="minorHAnsi"/>
                <w:sz w:val="20"/>
                <w:szCs w:val="20"/>
              </w:rPr>
            </w:pPr>
            <w:r w:rsidRPr="0031728A">
              <w:rPr>
                <w:rFonts w:cstheme="minorHAnsi"/>
                <w:sz w:val="20"/>
                <w:szCs w:val="20"/>
              </w:rPr>
              <w:t>Left-most_Mass</w:t>
            </w:r>
          </w:p>
        </w:tc>
        <w:tc>
          <w:tcPr>
            <w:tcW w:w="1011" w:type="dxa"/>
            <w:tcBorders>
              <w:top w:val="nil"/>
              <w:left w:val="nil"/>
              <w:bottom w:val="nil"/>
              <w:right w:val="nil"/>
            </w:tcBorders>
            <w:shd w:val="clear" w:color="auto" w:fill="auto"/>
            <w:noWrap/>
            <w:vAlign w:val="bottom"/>
          </w:tcPr>
          <w:p w14:paraId="3111ABBB" w14:textId="77777777" w:rsidR="005A7F31" w:rsidRPr="0031728A" w:rsidRDefault="005A7F31" w:rsidP="00510FD3">
            <w:pPr>
              <w:rPr>
                <w:rFonts w:cstheme="minorHAnsi"/>
                <w:sz w:val="20"/>
                <w:szCs w:val="20"/>
              </w:rPr>
            </w:pPr>
            <w:r w:rsidRPr="0031728A">
              <w:rPr>
                <w:rFonts w:cstheme="minorHAnsi"/>
                <w:sz w:val="20"/>
                <w:szCs w:val="20"/>
              </w:rPr>
              <w:t>Second_M/Q</w:t>
            </w:r>
          </w:p>
        </w:tc>
        <w:tc>
          <w:tcPr>
            <w:tcW w:w="927" w:type="dxa"/>
            <w:tcBorders>
              <w:top w:val="nil"/>
              <w:left w:val="nil"/>
              <w:bottom w:val="nil"/>
              <w:right w:val="nil"/>
            </w:tcBorders>
            <w:shd w:val="clear" w:color="auto" w:fill="auto"/>
            <w:noWrap/>
            <w:vAlign w:val="bottom"/>
          </w:tcPr>
          <w:p w14:paraId="0DF5F32A" w14:textId="77777777" w:rsidR="005A7F31" w:rsidRPr="0031728A" w:rsidRDefault="005A7F31" w:rsidP="00510FD3">
            <w:pPr>
              <w:rPr>
                <w:rFonts w:cstheme="minorHAnsi"/>
                <w:sz w:val="20"/>
                <w:szCs w:val="20"/>
              </w:rPr>
            </w:pPr>
            <w:r w:rsidRPr="0031728A">
              <w:rPr>
                <w:rFonts w:cstheme="minorHAnsi"/>
                <w:sz w:val="20"/>
                <w:szCs w:val="20"/>
              </w:rPr>
              <w:t>Second_Mass</w:t>
            </w:r>
          </w:p>
        </w:tc>
        <w:tc>
          <w:tcPr>
            <w:tcW w:w="758" w:type="dxa"/>
            <w:tcBorders>
              <w:top w:val="nil"/>
              <w:left w:val="nil"/>
              <w:bottom w:val="nil"/>
              <w:right w:val="nil"/>
            </w:tcBorders>
            <w:shd w:val="clear" w:color="auto" w:fill="auto"/>
            <w:noWrap/>
            <w:vAlign w:val="bottom"/>
          </w:tcPr>
          <w:p w14:paraId="2F7E37A6" w14:textId="77777777" w:rsidR="005A7F31" w:rsidRPr="0031728A" w:rsidRDefault="005A7F31" w:rsidP="00510FD3">
            <w:pPr>
              <w:rPr>
                <w:rFonts w:cstheme="minorHAnsi"/>
                <w:sz w:val="20"/>
                <w:szCs w:val="20"/>
              </w:rPr>
            </w:pPr>
            <w:r w:rsidRPr="0031728A">
              <w:rPr>
                <w:rFonts w:cstheme="minorHAnsi"/>
                <w:sz w:val="20"/>
                <w:szCs w:val="20"/>
              </w:rPr>
              <w:t>Third_M/Q</w:t>
            </w:r>
          </w:p>
        </w:tc>
        <w:tc>
          <w:tcPr>
            <w:tcW w:w="843" w:type="dxa"/>
            <w:tcBorders>
              <w:top w:val="nil"/>
              <w:left w:val="nil"/>
              <w:bottom w:val="nil"/>
              <w:right w:val="nil"/>
            </w:tcBorders>
            <w:shd w:val="clear" w:color="auto" w:fill="auto"/>
            <w:noWrap/>
            <w:vAlign w:val="bottom"/>
          </w:tcPr>
          <w:p w14:paraId="1829A749" w14:textId="77777777" w:rsidR="005A7F31" w:rsidRPr="0031728A" w:rsidRDefault="005A7F31" w:rsidP="00510FD3">
            <w:pPr>
              <w:rPr>
                <w:rFonts w:cstheme="minorHAnsi"/>
                <w:sz w:val="20"/>
                <w:szCs w:val="20"/>
              </w:rPr>
            </w:pPr>
            <w:r w:rsidRPr="0031728A">
              <w:rPr>
                <w:rFonts w:cstheme="minorHAnsi"/>
                <w:sz w:val="20"/>
                <w:szCs w:val="20"/>
              </w:rPr>
              <w:t>Third_Mass</w:t>
            </w:r>
          </w:p>
        </w:tc>
        <w:tc>
          <w:tcPr>
            <w:tcW w:w="843" w:type="dxa"/>
            <w:tcBorders>
              <w:top w:val="nil"/>
              <w:left w:val="nil"/>
              <w:bottom w:val="nil"/>
              <w:right w:val="nil"/>
            </w:tcBorders>
            <w:shd w:val="clear" w:color="auto" w:fill="auto"/>
            <w:noWrap/>
            <w:vAlign w:val="bottom"/>
          </w:tcPr>
          <w:p w14:paraId="1103560B" w14:textId="77777777" w:rsidR="005A7F31" w:rsidRPr="0031728A" w:rsidRDefault="005A7F31" w:rsidP="00510FD3">
            <w:pPr>
              <w:rPr>
                <w:rFonts w:cstheme="minorHAnsi"/>
                <w:sz w:val="20"/>
                <w:szCs w:val="20"/>
              </w:rPr>
            </w:pPr>
            <w:r w:rsidRPr="0031728A">
              <w:rPr>
                <w:rFonts w:cstheme="minorHAnsi"/>
                <w:sz w:val="20"/>
                <w:szCs w:val="20"/>
              </w:rPr>
              <w:t>Fourth_M/Q</w:t>
            </w:r>
          </w:p>
        </w:tc>
        <w:tc>
          <w:tcPr>
            <w:tcW w:w="843" w:type="dxa"/>
            <w:tcBorders>
              <w:top w:val="nil"/>
              <w:left w:val="nil"/>
              <w:bottom w:val="nil"/>
              <w:right w:val="nil"/>
            </w:tcBorders>
            <w:shd w:val="clear" w:color="auto" w:fill="auto"/>
            <w:noWrap/>
            <w:vAlign w:val="bottom"/>
          </w:tcPr>
          <w:p w14:paraId="48089227" w14:textId="77777777" w:rsidR="005A7F31" w:rsidRPr="0031728A" w:rsidRDefault="005A7F31" w:rsidP="00510FD3">
            <w:pPr>
              <w:rPr>
                <w:rFonts w:cstheme="minorHAnsi"/>
                <w:sz w:val="20"/>
                <w:szCs w:val="20"/>
              </w:rPr>
            </w:pPr>
            <w:r w:rsidRPr="0031728A">
              <w:rPr>
                <w:rFonts w:cstheme="minorHAnsi"/>
                <w:sz w:val="20"/>
                <w:szCs w:val="20"/>
              </w:rPr>
              <w:t>Fourth_mass</w:t>
            </w:r>
          </w:p>
        </w:tc>
      </w:tr>
      <w:tr w:rsidR="005A7F31" w:rsidRPr="0031728A" w14:paraId="0257424D" w14:textId="77777777" w:rsidTr="0031728A">
        <w:trPr>
          <w:trHeight w:val="249"/>
        </w:trPr>
        <w:tc>
          <w:tcPr>
            <w:tcW w:w="691" w:type="dxa"/>
            <w:tcBorders>
              <w:top w:val="nil"/>
              <w:left w:val="nil"/>
              <w:bottom w:val="nil"/>
              <w:right w:val="nil"/>
            </w:tcBorders>
            <w:shd w:val="clear" w:color="auto" w:fill="auto"/>
            <w:noWrap/>
            <w:vAlign w:val="bottom"/>
          </w:tcPr>
          <w:p w14:paraId="072771A5" w14:textId="77777777" w:rsidR="005A7F31" w:rsidRPr="0031728A" w:rsidRDefault="005A7F31" w:rsidP="00510FD3">
            <w:pPr>
              <w:rPr>
                <w:rFonts w:cstheme="minorHAnsi"/>
                <w:sz w:val="20"/>
                <w:szCs w:val="20"/>
              </w:rPr>
            </w:pPr>
            <w:r w:rsidRPr="0031728A">
              <w:rPr>
                <w:rFonts w:cstheme="minorHAnsi"/>
                <w:sz w:val="20"/>
                <w:szCs w:val="20"/>
              </w:rPr>
              <w:t>Pha_pri_rates</w:t>
            </w:r>
          </w:p>
        </w:tc>
        <w:tc>
          <w:tcPr>
            <w:tcW w:w="674" w:type="dxa"/>
            <w:tcBorders>
              <w:top w:val="nil"/>
              <w:left w:val="nil"/>
              <w:bottom w:val="nil"/>
              <w:right w:val="nil"/>
            </w:tcBorders>
            <w:shd w:val="clear" w:color="auto" w:fill="auto"/>
            <w:noWrap/>
            <w:vAlign w:val="bottom"/>
          </w:tcPr>
          <w:p w14:paraId="0F3F7A92"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shd w:val="clear" w:color="auto" w:fill="auto"/>
            <w:noWrap/>
            <w:vAlign w:val="bottom"/>
          </w:tcPr>
          <w:p w14:paraId="114DEC4A"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756E7DAA"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2AD7D819"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3589FBF1"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0993239F"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6CCA40C8"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26243770"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566F840D"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0F29C1B0"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4FF8440B" w14:textId="77777777" w:rsidR="005A7F31" w:rsidRPr="0031728A" w:rsidRDefault="005A7F31" w:rsidP="00510FD3">
            <w:pPr>
              <w:rPr>
                <w:rFonts w:cstheme="minorHAnsi"/>
                <w:sz w:val="20"/>
                <w:szCs w:val="20"/>
              </w:rPr>
            </w:pPr>
          </w:p>
        </w:tc>
      </w:tr>
      <w:tr w:rsidR="005A7F31" w:rsidRPr="0031728A" w14:paraId="0F88972E" w14:textId="77777777" w:rsidTr="0031728A">
        <w:trPr>
          <w:trHeight w:val="249"/>
        </w:trPr>
        <w:tc>
          <w:tcPr>
            <w:tcW w:w="691" w:type="dxa"/>
            <w:tcBorders>
              <w:top w:val="nil"/>
              <w:left w:val="nil"/>
              <w:bottom w:val="nil"/>
              <w:right w:val="nil"/>
            </w:tcBorders>
            <w:shd w:val="clear" w:color="auto" w:fill="auto"/>
            <w:noWrap/>
            <w:vAlign w:val="bottom"/>
          </w:tcPr>
          <w:p w14:paraId="68973174"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B5112CD"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04AFCEB" w14:textId="77777777" w:rsidR="005A7F31" w:rsidRPr="0031728A" w:rsidRDefault="005A7F31" w:rsidP="00510FD3">
            <w:pPr>
              <w:rPr>
                <w:rFonts w:cstheme="minorHAnsi"/>
                <w:sz w:val="20"/>
                <w:szCs w:val="20"/>
              </w:rPr>
            </w:pPr>
            <w:r w:rsidRPr="0031728A">
              <w:rPr>
                <w:rFonts w:cstheme="minorHAnsi"/>
                <w:sz w:val="20"/>
                <w:szCs w:val="20"/>
              </w:rPr>
              <w:t>H+</w:t>
            </w:r>
          </w:p>
        </w:tc>
        <w:tc>
          <w:tcPr>
            <w:tcW w:w="758" w:type="dxa"/>
            <w:tcBorders>
              <w:top w:val="nil"/>
              <w:left w:val="nil"/>
              <w:bottom w:val="nil"/>
              <w:right w:val="nil"/>
            </w:tcBorders>
            <w:shd w:val="clear" w:color="auto" w:fill="auto"/>
            <w:noWrap/>
            <w:vAlign w:val="bottom"/>
          </w:tcPr>
          <w:p w14:paraId="17D590E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shd w:val="clear" w:color="auto" w:fill="auto"/>
            <w:noWrap/>
            <w:vAlign w:val="bottom"/>
          </w:tcPr>
          <w:p w14:paraId="7725877F"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shd w:val="clear" w:color="auto" w:fill="auto"/>
            <w:noWrap/>
            <w:vAlign w:val="bottom"/>
          </w:tcPr>
          <w:p w14:paraId="75CC043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11" w:type="dxa"/>
            <w:tcBorders>
              <w:top w:val="nil"/>
              <w:left w:val="nil"/>
              <w:bottom w:val="nil"/>
              <w:right w:val="nil"/>
            </w:tcBorders>
            <w:shd w:val="clear" w:color="auto" w:fill="auto"/>
            <w:noWrap/>
            <w:vAlign w:val="bottom"/>
          </w:tcPr>
          <w:p w14:paraId="2ECA1C7A"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shd w:val="clear" w:color="auto" w:fill="auto"/>
            <w:noWrap/>
            <w:vAlign w:val="bottom"/>
          </w:tcPr>
          <w:p w14:paraId="1AB3493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758" w:type="dxa"/>
            <w:tcBorders>
              <w:top w:val="nil"/>
              <w:left w:val="nil"/>
              <w:bottom w:val="nil"/>
              <w:right w:val="nil"/>
            </w:tcBorders>
            <w:shd w:val="clear" w:color="auto" w:fill="auto"/>
            <w:noWrap/>
            <w:vAlign w:val="bottom"/>
          </w:tcPr>
          <w:p w14:paraId="6B0C9519"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shd w:val="clear" w:color="auto" w:fill="auto"/>
            <w:noWrap/>
            <w:vAlign w:val="bottom"/>
          </w:tcPr>
          <w:p w14:paraId="5CC0E34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6EDC1D17"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shd w:val="clear" w:color="auto" w:fill="auto"/>
            <w:noWrap/>
            <w:vAlign w:val="bottom"/>
          </w:tcPr>
          <w:p w14:paraId="0D54F6B1"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1B88CDD6" w14:textId="77777777" w:rsidTr="0031728A">
        <w:trPr>
          <w:trHeight w:val="249"/>
        </w:trPr>
        <w:tc>
          <w:tcPr>
            <w:tcW w:w="691" w:type="dxa"/>
            <w:tcBorders>
              <w:top w:val="nil"/>
              <w:left w:val="nil"/>
              <w:bottom w:val="nil"/>
              <w:right w:val="nil"/>
            </w:tcBorders>
            <w:shd w:val="clear" w:color="auto" w:fill="auto"/>
            <w:noWrap/>
            <w:vAlign w:val="bottom"/>
          </w:tcPr>
          <w:p w14:paraId="061C8001"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E6753FF"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D0E28DE"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shd w:val="clear" w:color="auto" w:fill="auto"/>
            <w:noWrap/>
            <w:vAlign w:val="bottom"/>
          </w:tcPr>
          <w:p w14:paraId="13428E3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shd w:val="clear" w:color="auto" w:fill="auto"/>
            <w:noWrap/>
            <w:vAlign w:val="bottom"/>
          </w:tcPr>
          <w:p w14:paraId="7B5684FB"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shd w:val="clear" w:color="auto" w:fill="auto"/>
            <w:noWrap/>
            <w:vAlign w:val="bottom"/>
          </w:tcPr>
          <w:p w14:paraId="41388972"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shd w:val="clear" w:color="auto" w:fill="auto"/>
            <w:noWrap/>
            <w:vAlign w:val="bottom"/>
          </w:tcPr>
          <w:p w14:paraId="30FDA26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0D4CD211"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shd w:val="clear" w:color="auto" w:fill="auto"/>
            <w:noWrap/>
            <w:vAlign w:val="bottom"/>
          </w:tcPr>
          <w:p w14:paraId="57239EE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0C94F89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4A1264F1"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shd w:val="clear" w:color="auto" w:fill="auto"/>
            <w:noWrap/>
            <w:vAlign w:val="bottom"/>
          </w:tcPr>
          <w:p w14:paraId="3EB75D73"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45961426" w14:textId="77777777" w:rsidTr="0031728A">
        <w:trPr>
          <w:trHeight w:val="249"/>
        </w:trPr>
        <w:tc>
          <w:tcPr>
            <w:tcW w:w="691" w:type="dxa"/>
            <w:tcBorders>
              <w:top w:val="nil"/>
              <w:left w:val="nil"/>
              <w:bottom w:val="nil"/>
              <w:right w:val="nil"/>
            </w:tcBorders>
            <w:shd w:val="clear" w:color="auto" w:fill="auto"/>
            <w:noWrap/>
            <w:vAlign w:val="bottom"/>
          </w:tcPr>
          <w:p w14:paraId="6A4D4209"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0EB556C"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F38D744" w14:textId="77777777" w:rsidR="005A7F31" w:rsidRPr="0031728A" w:rsidRDefault="005A7F31" w:rsidP="00510FD3">
            <w:pPr>
              <w:rPr>
                <w:rFonts w:cstheme="minorHAnsi"/>
                <w:sz w:val="20"/>
                <w:szCs w:val="20"/>
              </w:rPr>
            </w:pPr>
            <w:r w:rsidRPr="0031728A">
              <w:rPr>
                <w:rFonts w:cstheme="minorHAnsi"/>
                <w:sz w:val="20"/>
                <w:szCs w:val="20"/>
              </w:rPr>
              <w:t>Heavies</w:t>
            </w:r>
          </w:p>
        </w:tc>
        <w:tc>
          <w:tcPr>
            <w:tcW w:w="758" w:type="dxa"/>
            <w:tcBorders>
              <w:top w:val="nil"/>
              <w:left w:val="nil"/>
              <w:bottom w:val="nil"/>
              <w:right w:val="nil"/>
            </w:tcBorders>
            <w:shd w:val="clear" w:color="auto" w:fill="auto"/>
            <w:noWrap/>
            <w:vAlign w:val="bottom"/>
          </w:tcPr>
          <w:p w14:paraId="52A72D0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shd w:val="clear" w:color="auto" w:fill="auto"/>
            <w:noWrap/>
            <w:vAlign w:val="bottom"/>
          </w:tcPr>
          <w:p w14:paraId="72778A3C"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shd w:val="clear" w:color="auto" w:fill="auto"/>
            <w:noWrap/>
            <w:vAlign w:val="bottom"/>
          </w:tcPr>
          <w:p w14:paraId="6EFF0313"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4825E3AB"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shd w:val="clear" w:color="auto" w:fill="auto"/>
            <w:noWrap/>
            <w:vAlign w:val="bottom"/>
          </w:tcPr>
          <w:p w14:paraId="709BE305"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27613718"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shd w:val="clear" w:color="auto" w:fill="auto"/>
            <w:noWrap/>
            <w:vAlign w:val="bottom"/>
          </w:tcPr>
          <w:p w14:paraId="578B6C5C"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843" w:type="dxa"/>
            <w:tcBorders>
              <w:top w:val="nil"/>
              <w:left w:val="nil"/>
              <w:bottom w:val="nil"/>
              <w:right w:val="nil"/>
            </w:tcBorders>
            <w:shd w:val="clear" w:color="auto" w:fill="auto"/>
            <w:noWrap/>
            <w:vAlign w:val="bottom"/>
          </w:tcPr>
          <w:p w14:paraId="1AC8DAB1"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shd w:val="clear" w:color="auto" w:fill="auto"/>
            <w:noWrap/>
            <w:vAlign w:val="bottom"/>
          </w:tcPr>
          <w:p w14:paraId="267A86E7" w14:textId="77777777" w:rsidR="005A7F31" w:rsidRPr="0031728A" w:rsidRDefault="005A7F31" w:rsidP="00510FD3">
            <w:pPr>
              <w:jc w:val="right"/>
              <w:rPr>
                <w:rFonts w:cstheme="minorHAnsi"/>
                <w:sz w:val="20"/>
                <w:szCs w:val="20"/>
              </w:rPr>
            </w:pPr>
            <w:r w:rsidRPr="0031728A">
              <w:rPr>
                <w:rFonts w:cstheme="minorHAnsi"/>
                <w:sz w:val="20"/>
                <w:szCs w:val="20"/>
              </w:rPr>
              <w:t>8</w:t>
            </w:r>
          </w:p>
        </w:tc>
      </w:tr>
      <w:tr w:rsidR="005A7F31" w:rsidRPr="0031728A" w14:paraId="775128BD" w14:textId="77777777" w:rsidTr="0031728A">
        <w:trPr>
          <w:trHeight w:val="249"/>
        </w:trPr>
        <w:tc>
          <w:tcPr>
            <w:tcW w:w="691" w:type="dxa"/>
            <w:tcBorders>
              <w:top w:val="nil"/>
              <w:left w:val="nil"/>
              <w:bottom w:val="nil"/>
              <w:right w:val="nil"/>
            </w:tcBorders>
            <w:shd w:val="clear" w:color="auto" w:fill="auto"/>
            <w:noWrap/>
            <w:vAlign w:val="bottom"/>
          </w:tcPr>
          <w:p w14:paraId="298FD38B"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DB337E4"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F73E8BE" w14:textId="77777777" w:rsidR="005A7F31" w:rsidRPr="0031728A" w:rsidRDefault="005A7F31" w:rsidP="00510FD3">
            <w:pPr>
              <w:rPr>
                <w:rFonts w:cstheme="minorHAnsi"/>
                <w:sz w:val="20"/>
                <w:szCs w:val="20"/>
              </w:rPr>
            </w:pPr>
            <w:r w:rsidRPr="0031728A">
              <w:rPr>
                <w:rFonts w:cstheme="minorHAnsi"/>
                <w:sz w:val="20"/>
                <w:szCs w:val="20"/>
              </w:rPr>
              <w:t>The_rest</w:t>
            </w:r>
          </w:p>
        </w:tc>
        <w:tc>
          <w:tcPr>
            <w:tcW w:w="758" w:type="dxa"/>
            <w:tcBorders>
              <w:top w:val="nil"/>
              <w:left w:val="nil"/>
              <w:bottom w:val="nil"/>
              <w:right w:val="nil"/>
            </w:tcBorders>
            <w:shd w:val="clear" w:color="auto" w:fill="auto"/>
            <w:noWrap/>
            <w:vAlign w:val="bottom"/>
          </w:tcPr>
          <w:p w14:paraId="0CB47C5F"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shd w:val="clear" w:color="auto" w:fill="auto"/>
            <w:noWrap/>
            <w:vAlign w:val="bottom"/>
          </w:tcPr>
          <w:p w14:paraId="0313F69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2FE7F3E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7084676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227F57F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0A5DB90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4891154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00E9C0F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229CE02F"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13A3A506" w14:textId="77777777" w:rsidTr="0031728A">
        <w:trPr>
          <w:trHeight w:val="249"/>
        </w:trPr>
        <w:tc>
          <w:tcPr>
            <w:tcW w:w="691" w:type="dxa"/>
            <w:tcBorders>
              <w:top w:val="nil"/>
              <w:left w:val="nil"/>
              <w:bottom w:val="nil"/>
              <w:right w:val="nil"/>
            </w:tcBorders>
            <w:shd w:val="clear" w:color="auto" w:fill="auto"/>
            <w:noWrap/>
            <w:vAlign w:val="bottom"/>
          </w:tcPr>
          <w:p w14:paraId="7F94D2CE" w14:textId="77777777" w:rsidR="005A7F31" w:rsidRPr="0031728A" w:rsidRDefault="005A7F31" w:rsidP="00510FD3">
            <w:pPr>
              <w:rPr>
                <w:rFonts w:cstheme="minorHAnsi"/>
                <w:sz w:val="20"/>
                <w:szCs w:val="20"/>
              </w:rPr>
            </w:pPr>
            <w:r w:rsidRPr="0031728A">
              <w:rPr>
                <w:rFonts w:cstheme="minorHAnsi"/>
                <w:sz w:val="20"/>
                <w:szCs w:val="20"/>
              </w:rPr>
              <w:t>Pha_pri_rates</w:t>
            </w:r>
          </w:p>
        </w:tc>
        <w:tc>
          <w:tcPr>
            <w:tcW w:w="674" w:type="dxa"/>
            <w:tcBorders>
              <w:top w:val="nil"/>
              <w:left w:val="nil"/>
              <w:bottom w:val="nil"/>
              <w:right w:val="nil"/>
            </w:tcBorders>
            <w:shd w:val="clear" w:color="auto" w:fill="auto"/>
            <w:noWrap/>
            <w:vAlign w:val="bottom"/>
          </w:tcPr>
          <w:p w14:paraId="0B681FE7"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shd w:val="clear" w:color="auto" w:fill="auto"/>
            <w:noWrap/>
            <w:vAlign w:val="bottom"/>
          </w:tcPr>
          <w:p w14:paraId="349C8629"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73D390EF"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166C09F4"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49C6831F"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5FA11FEA"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4352442D"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460E48F7"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2D1204AC"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274A0544"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5DB8BFD1" w14:textId="77777777" w:rsidR="005A7F31" w:rsidRPr="0031728A" w:rsidRDefault="005A7F31" w:rsidP="00510FD3">
            <w:pPr>
              <w:rPr>
                <w:rFonts w:cstheme="minorHAnsi"/>
                <w:sz w:val="20"/>
                <w:szCs w:val="20"/>
              </w:rPr>
            </w:pPr>
          </w:p>
        </w:tc>
      </w:tr>
      <w:tr w:rsidR="005A7F31" w:rsidRPr="0031728A" w14:paraId="5132BFE7" w14:textId="77777777" w:rsidTr="0031728A">
        <w:trPr>
          <w:trHeight w:val="249"/>
        </w:trPr>
        <w:tc>
          <w:tcPr>
            <w:tcW w:w="691" w:type="dxa"/>
            <w:tcBorders>
              <w:top w:val="nil"/>
              <w:left w:val="nil"/>
              <w:bottom w:val="nil"/>
              <w:right w:val="nil"/>
            </w:tcBorders>
            <w:shd w:val="clear" w:color="auto" w:fill="auto"/>
            <w:noWrap/>
            <w:vAlign w:val="bottom"/>
          </w:tcPr>
          <w:p w14:paraId="07FE8078"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4993324B"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EFD31A7" w14:textId="77777777" w:rsidR="005A7F31" w:rsidRPr="0031728A" w:rsidRDefault="005A7F31" w:rsidP="00510FD3">
            <w:pPr>
              <w:rPr>
                <w:rFonts w:cstheme="minorHAnsi"/>
                <w:sz w:val="20"/>
                <w:szCs w:val="20"/>
              </w:rPr>
            </w:pPr>
            <w:r w:rsidRPr="0031728A">
              <w:rPr>
                <w:rFonts w:cstheme="minorHAnsi"/>
                <w:sz w:val="20"/>
                <w:szCs w:val="20"/>
              </w:rPr>
              <w:t>H+_He++</w:t>
            </w:r>
          </w:p>
        </w:tc>
        <w:tc>
          <w:tcPr>
            <w:tcW w:w="758" w:type="dxa"/>
            <w:tcBorders>
              <w:top w:val="nil"/>
              <w:left w:val="nil"/>
              <w:bottom w:val="nil"/>
              <w:right w:val="nil"/>
            </w:tcBorders>
            <w:shd w:val="clear" w:color="auto" w:fill="auto"/>
            <w:noWrap/>
            <w:vAlign w:val="bottom"/>
          </w:tcPr>
          <w:p w14:paraId="4266954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shd w:val="clear" w:color="auto" w:fill="auto"/>
            <w:noWrap/>
            <w:vAlign w:val="bottom"/>
          </w:tcPr>
          <w:p w14:paraId="747AAFAB"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shd w:val="clear" w:color="auto" w:fill="auto"/>
            <w:noWrap/>
            <w:vAlign w:val="bottom"/>
          </w:tcPr>
          <w:p w14:paraId="21B2274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4A98FDC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6A4D476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31B8775C"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0CC7C87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676207A5"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shd w:val="clear" w:color="auto" w:fill="auto"/>
            <w:noWrap/>
            <w:vAlign w:val="bottom"/>
          </w:tcPr>
          <w:p w14:paraId="36CC284C"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0FD7C44C" w14:textId="77777777" w:rsidTr="0031728A">
        <w:trPr>
          <w:trHeight w:val="249"/>
        </w:trPr>
        <w:tc>
          <w:tcPr>
            <w:tcW w:w="691" w:type="dxa"/>
            <w:tcBorders>
              <w:top w:val="nil"/>
              <w:left w:val="nil"/>
              <w:bottom w:val="nil"/>
              <w:right w:val="nil"/>
            </w:tcBorders>
            <w:shd w:val="clear" w:color="auto" w:fill="auto"/>
            <w:noWrap/>
            <w:vAlign w:val="bottom"/>
          </w:tcPr>
          <w:p w14:paraId="22F8E805"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41E9DF42"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426BFD7" w14:textId="77777777" w:rsidR="005A7F31" w:rsidRPr="0031728A" w:rsidRDefault="005A7F31" w:rsidP="00510FD3">
            <w:pPr>
              <w:rPr>
                <w:rFonts w:cstheme="minorHAnsi"/>
                <w:sz w:val="20"/>
                <w:szCs w:val="20"/>
              </w:rPr>
            </w:pPr>
            <w:r w:rsidRPr="0031728A">
              <w:rPr>
                <w:rFonts w:cstheme="minorHAnsi"/>
                <w:sz w:val="20"/>
                <w:szCs w:val="20"/>
              </w:rPr>
              <w:t>Heavies_and_The_Rest</w:t>
            </w:r>
          </w:p>
        </w:tc>
        <w:tc>
          <w:tcPr>
            <w:tcW w:w="758" w:type="dxa"/>
            <w:tcBorders>
              <w:top w:val="nil"/>
              <w:left w:val="nil"/>
              <w:bottom w:val="nil"/>
              <w:right w:val="nil"/>
            </w:tcBorders>
            <w:shd w:val="clear" w:color="auto" w:fill="auto"/>
            <w:noWrap/>
            <w:vAlign w:val="bottom"/>
          </w:tcPr>
          <w:p w14:paraId="1D9A854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shd w:val="clear" w:color="auto" w:fill="auto"/>
            <w:noWrap/>
            <w:vAlign w:val="bottom"/>
          </w:tcPr>
          <w:p w14:paraId="4BF7DD6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7EF5350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2000E08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5CB28CD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48D2AA6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54DF895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1EA454E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2159DF49"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15D8CA8D" w14:textId="77777777" w:rsidTr="0031728A">
        <w:trPr>
          <w:trHeight w:val="249"/>
        </w:trPr>
        <w:tc>
          <w:tcPr>
            <w:tcW w:w="691" w:type="dxa"/>
            <w:tcBorders>
              <w:top w:val="nil"/>
              <w:left w:val="nil"/>
              <w:bottom w:val="nil"/>
              <w:right w:val="nil"/>
            </w:tcBorders>
            <w:shd w:val="clear" w:color="auto" w:fill="auto"/>
            <w:noWrap/>
            <w:vAlign w:val="bottom"/>
          </w:tcPr>
          <w:p w14:paraId="639243BE" w14:textId="77777777" w:rsidR="005A7F31" w:rsidRPr="0031728A" w:rsidRDefault="005A7F31" w:rsidP="00510FD3">
            <w:pPr>
              <w:rPr>
                <w:rFonts w:cstheme="minorHAnsi"/>
                <w:sz w:val="20"/>
                <w:szCs w:val="20"/>
              </w:rPr>
            </w:pPr>
            <w:r w:rsidRPr="0031728A">
              <w:rPr>
                <w:rFonts w:cstheme="minorHAnsi"/>
                <w:sz w:val="20"/>
                <w:szCs w:val="20"/>
              </w:rPr>
              <w:t>Supra_no_E</w:t>
            </w:r>
          </w:p>
        </w:tc>
        <w:tc>
          <w:tcPr>
            <w:tcW w:w="674" w:type="dxa"/>
            <w:tcBorders>
              <w:top w:val="nil"/>
              <w:left w:val="nil"/>
              <w:bottom w:val="nil"/>
              <w:right w:val="nil"/>
            </w:tcBorders>
            <w:shd w:val="clear" w:color="auto" w:fill="auto"/>
            <w:noWrap/>
            <w:vAlign w:val="bottom"/>
          </w:tcPr>
          <w:p w14:paraId="7D3DA956"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shd w:val="clear" w:color="auto" w:fill="auto"/>
            <w:noWrap/>
            <w:vAlign w:val="bottom"/>
          </w:tcPr>
          <w:p w14:paraId="419635DD"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3A9D2F3C"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3B29E35E"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51046D6E"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31E6FE76"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05BCC51F"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35E2D7FB"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5A8487FB"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2961932F"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1F58343D" w14:textId="77777777" w:rsidR="005A7F31" w:rsidRPr="0031728A" w:rsidRDefault="005A7F31" w:rsidP="00510FD3">
            <w:pPr>
              <w:rPr>
                <w:rFonts w:cstheme="minorHAnsi"/>
                <w:sz w:val="20"/>
                <w:szCs w:val="20"/>
              </w:rPr>
            </w:pPr>
          </w:p>
        </w:tc>
      </w:tr>
      <w:tr w:rsidR="005A7F31" w:rsidRPr="0031728A" w14:paraId="39C28076" w14:textId="77777777" w:rsidTr="0031728A">
        <w:trPr>
          <w:trHeight w:val="249"/>
        </w:trPr>
        <w:tc>
          <w:tcPr>
            <w:tcW w:w="691" w:type="dxa"/>
            <w:tcBorders>
              <w:top w:val="nil"/>
              <w:left w:val="nil"/>
              <w:bottom w:val="nil"/>
              <w:right w:val="nil"/>
            </w:tcBorders>
            <w:shd w:val="clear" w:color="auto" w:fill="auto"/>
            <w:noWrap/>
            <w:vAlign w:val="bottom"/>
          </w:tcPr>
          <w:p w14:paraId="38DF3427"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65E08718"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71AB9622" w14:textId="77777777" w:rsidR="005A7F31" w:rsidRPr="0031728A" w:rsidRDefault="005A7F31" w:rsidP="00510FD3">
            <w:pPr>
              <w:rPr>
                <w:rFonts w:cstheme="minorHAnsi"/>
                <w:sz w:val="20"/>
                <w:szCs w:val="20"/>
              </w:rPr>
            </w:pPr>
            <w:r w:rsidRPr="0031728A">
              <w:rPr>
                <w:rFonts w:cstheme="minorHAnsi"/>
                <w:sz w:val="20"/>
                <w:szCs w:val="20"/>
              </w:rPr>
              <w:t>&lt;H+</w:t>
            </w:r>
          </w:p>
        </w:tc>
        <w:tc>
          <w:tcPr>
            <w:tcW w:w="758" w:type="dxa"/>
            <w:tcBorders>
              <w:top w:val="nil"/>
              <w:left w:val="nil"/>
              <w:bottom w:val="nil"/>
              <w:right w:val="nil"/>
            </w:tcBorders>
            <w:shd w:val="clear" w:color="auto" w:fill="auto"/>
            <w:noWrap/>
            <w:vAlign w:val="bottom"/>
          </w:tcPr>
          <w:p w14:paraId="5EAB7E3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shd w:val="clear" w:color="auto" w:fill="auto"/>
            <w:noWrap/>
            <w:vAlign w:val="bottom"/>
          </w:tcPr>
          <w:p w14:paraId="74156170"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shd w:val="clear" w:color="auto" w:fill="auto"/>
            <w:noWrap/>
            <w:vAlign w:val="bottom"/>
          </w:tcPr>
          <w:p w14:paraId="7347E9A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28DB1E68"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shd w:val="clear" w:color="auto" w:fill="auto"/>
            <w:noWrap/>
            <w:vAlign w:val="bottom"/>
          </w:tcPr>
          <w:p w14:paraId="792A4FE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67491043"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shd w:val="clear" w:color="auto" w:fill="auto"/>
            <w:noWrap/>
            <w:vAlign w:val="bottom"/>
          </w:tcPr>
          <w:p w14:paraId="7901BA2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52501009"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shd w:val="clear" w:color="auto" w:fill="auto"/>
            <w:noWrap/>
            <w:vAlign w:val="bottom"/>
          </w:tcPr>
          <w:p w14:paraId="64841264"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5957CB4" w14:textId="77777777" w:rsidTr="0031728A">
        <w:trPr>
          <w:trHeight w:val="249"/>
        </w:trPr>
        <w:tc>
          <w:tcPr>
            <w:tcW w:w="691" w:type="dxa"/>
            <w:tcBorders>
              <w:top w:val="nil"/>
              <w:left w:val="nil"/>
              <w:bottom w:val="nil"/>
              <w:right w:val="nil"/>
            </w:tcBorders>
            <w:shd w:val="clear" w:color="auto" w:fill="auto"/>
            <w:noWrap/>
            <w:vAlign w:val="bottom"/>
          </w:tcPr>
          <w:p w14:paraId="75C70B8D"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70131482"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706BBD6" w14:textId="77777777" w:rsidR="005A7F31" w:rsidRPr="0031728A" w:rsidRDefault="005A7F31" w:rsidP="00510FD3">
            <w:pPr>
              <w:rPr>
                <w:rFonts w:cstheme="minorHAnsi"/>
                <w:sz w:val="20"/>
                <w:szCs w:val="20"/>
              </w:rPr>
            </w:pPr>
            <w:r w:rsidRPr="0031728A">
              <w:rPr>
                <w:rFonts w:cstheme="minorHAnsi"/>
                <w:sz w:val="20"/>
                <w:szCs w:val="20"/>
              </w:rPr>
              <w:t>H+</w:t>
            </w:r>
          </w:p>
        </w:tc>
        <w:tc>
          <w:tcPr>
            <w:tcW w:w="758" w:type="dxa"/>
            <w:tcBorders>
              <w:top w:val="nil"/>
              <w:left w:val="nil"/>
              <w:bottom w:val="nil"/>
              <w:right w:val="nil"/>
            </w:tcBorders>
            <w:shd w:val="clear" w:color="auto" w:fill="auto"/>
            <w:noWrap/>
            <w:vAlign w:val="bottom"/>
          </w:tcPr>
          <w:p w14:paraId="4860B6E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shd w:val="clear" w:color="auto" w:fill="auto"/>
            <w:noWrap/>
            <w:vAlign w:val="bottom"/>
          </w:tcPr>
          <w:p w14:paraId="4156155C"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shd w:val="clear" w:color="auto" w:fill="auto"/>
            <w:noWrap/>
            <w:vAlign w:val="bottom"/>
          </w:tcPr>
          <w:p w14:paraId="1E7E48E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6DBFC7FE"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shd w:val="clear" w:color="auto" w:fill="auto"/>
            <w:noWrap/>
            <w:vAlign w:val="bottom"/>
          </w:tcPr>
          <w:p w14:paraId="716841B3"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47AD558E"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shd w:val="clear" w:color="auto" w:fill="auto"/>
            <w:noWrap/>
            <w:vAlign w:val="bottom"/>
          </w:tcPr>
          <w:p w14:paraId="5FB8073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31F9D8FE"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shd w:val="clear" w:color="auto" w:fill="auto"/>
            <w:noWrap/>
            <w:vAlign w:val="bottom"/>
          </w:tcPr>
          <w:p w14:paraId="59066675"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29C9128A" w14:textId="77777777" w:rsidTr="0031728A">
        <w:trPr>
          <w:trHeight w:val="249"/>
        </w:trPr>
        <w:tc>
          <w:tcPr>
            <w:tcW w:w="691" w:type="dxa"/>
            <w:tcBorders>
              <w:top w:val="nil"/>
              <w:left w:val="nil"/>
              <w:bottom w:val="nil"/>
              <w:right w:val="nil"/>
            </w:tcBorders>
            <w:shd w:val="clear" w:color="auto" w:fill="auto"/>
            <w:noWrap/>
            <w:vAlign w:val="bottom"/>
          </w:tcPr>
          <w:p w14:paraId="32DDFC4E"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924F9EE"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6A94DEC6"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shd w:val="clear" w:color="auto" w:fill="auto"/>
            <w:noWrap/>
            <w:vAlign w:val="bottom"/>
          </w:tcPr>
          <w:p w14:paraId="6C333E6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shd w:val="clear" w:color="auto" w:fill="auto"/>
            <w:noWrap/>
            <w:vAlign w:val="bottom"/>
          </w:tcPr>
          <w:p w14:paraId="04EEB60A"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shd w:val="clear" w:color="auto" w:fill="auto"/>
            <w:noWrap/>
            <w:vAlign w:val="bottom"/>
          </w:tcPr>
          <w:p w14:paraId="54CA5A6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71FAE0CE"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408F324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50898A5D"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478DFC2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2D106E38"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shd w:val="clear" w:color="auto" w:fill="auto"/>
            <w:noWrap/>
            <w:vAlign w:val="bottom"/>
          </w:tcPr>
          <w:p w14:paraId="6A611755"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40A562DC" w14:textId="77777777" w:rsidTr="0031728A">
        <w:trPr>
          <w:trHeight w:val="249"/>
        </w:trPr>
        <w:tc>
          <w:tcPr>
            <w:tcW w:w="691" w:type="dxa"/>
            <w:tcBorders>
              <w:top w:val="nil"/>
              <w:left w:val="nil"/>
              <w:bottom w:val="nil"/>
              <w:right w:val="nil"/>
            </w:tcBorders>
            <w:shd w:val="clear" w:color="auto" w:fill="auto"/>
            <w:noWrap/>
            <w:vAlign w:val="bottom"/>
          </w:tcPr>
          <w:p w14:paraId="21D8F8DF"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1BD05A75"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32AED02" w14:textId="77777777" w:rsidR="005A7F31" w:rsidRPr="0031728A" w:rsidRDefault="005A7F31" w:rsidP="00510FD3">
            <w:pPr>
              <w:rPr>
                <w:rFonts w:cstheme="minorHAnsi"/>
                <w:sz w:val="20"/>
                <w:szCs w:val="20"/>
              </w:rPr>
            </w:pPr>
            <w:r w:rsidRPr="0031728A">
              <w:rPr>
                <w:rFonts w:cstheme="minorHAnsi"/>
                <w:sz w:val="20"/>
                <w:szCs w:val="20"/>
              </w:rPr>
              <w:t>O+6_O+7</w:t>
            </w:r>
          </w:p>
        </w:tc>
        <w:tc>
          <w:tcPr>
            <w:tcW w:w="758" w:type="dxa"/>
            <w:tcBorders>
              <w:top w:val="nil"/>
              <w:left w:val="nil"/>
              <w:bottom w:val="nil"/>
              <w:right w:val="nil"/>
            </w:tcBorders>
            <w:shd w:val="clear" w:color="auto" w:fill="auto"/>
            <w:noWrap/>
            <w:vAlign w:val="bottom"/>
          </w:tcPr>
          <w:p w14:paraId="40D3298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shd w:val="clear" w:color="auto" w:fill="auto"/>
            <w:noWrap/>
            <w:vAlign w:val="bottom"/>
          </w:tcPr>
          <w:p w14:paraId="7FED555E"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4EF0E6D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0AD5A5E6"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414A1477"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51FFDDA4"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5FE6B03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30026347"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66A770F5"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B82A0F6" w14:textId="77777777" w:rsidTr="0031728A">
        <w:trPr>
          <w:trHeight w:val="249"/>
        </w:trPr>
        <w:tc>
          <w:tcPr>
            <w:tcW w:w="691" w:type="dxa"/>
            <w:tcBorders>
              <w:top w:val="nil"/>
              <w:left w:val="nil"/>
              <w:bottom w:val="nil"/>
              <w:right w:val="nil"/>
            </w:tcBorders>
            <w:shd w:val="clear" w:color="auto" w:fill="auto"/>
            <w:noWrap/>
            <w:vAlign w:val="bottom"/>
          </w:tcPr>
          <w:p w14:paraId="23CE756E"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427BB8D4"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1F6E7BE1" w14:textId="77777777" w:rsidR="005A7F31" w:rsidRPr="0031728A" w:rsidRDefault="005A7F31" w:rsidP="00510FD3">
            <w:pPr>
              <w:rPr>
                <w:rFonts w:cstheme="minorHAnsi"/>
                <w:sz w:val="20"/>
                <w:szCs w:val="20"/>
              </w:rPr>
            </w:pPr>
            <w:r w:rsidRPr="0031728A">
              <w:rPr>
                <w:rFonts w:cstheme="minorHAnsi"/>
                <w:sz w:val="20"/>
                <w:szCs w:val="20"/>
              </w:rPr>
              <w:t>He+_Fe</w:t>
            </w:r>
          </w:p>
        </w:tc>
        <w:tc>
          <w:tcPr>
            <w:tcW w:w="758" w:type="dxa"/>
            <w:tcBorders>
              <w:top w:val="nil"/>
              <w:left w:val="nil"/>
              <w:bottom w:val="nil"/>
              <w:right w:val="nil"/>
            </w:tcBorders>
            <w:shd w:val="clear" w:color="auto" w:fill="auto"/>
            <w:noWrap/>
            <w:vAlign w:val="bottom"/>
          </w:tcPr>
          <w:p w14:paraId="6C931890"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944" w:type="dxa"/>
            <w:tcBorders>
              <w:top w:val="nil"/>
              <w:left w:val="nil"/>
              <w:bottom w:val="nil"/>
              <w:right w:val="nil"/>
            </w:tcBorders>
            <w:shd w:val="clear" w:color="auto" w:fill="auto"/>
            <w:noWrap/>
            <w:vAlign w:val="bottom"/>
          </w:tcPr>
          <w:p w14:paraId="6222447F"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57AAA37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484DD237"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shd w:val="clear" w:color="auto" w:fill="auto"/>
            <w:noWrap/>
            <w:vAlign w:val="bottom"/>
          </w:tcPr>
          <w:p w14:paraId="6C86547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7863DDFA"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shd w:val="clear" w:color="auto" w:fill="auto"/>
            <w:noWrap/>
            <w:vAlign w:val="bottom"/>
          </w:tcPr>
          <w:p w14:paraId="2A47C43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1E3F70B0"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02D2C956"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24E9EA46" w14:textId="77777777" w:rsidTr="0031728A">
        <w:trPr>
          <w:trHeight w:val="249"/>
        </w:trPr>
        <w:tc>
          <w:tcPr>
            <w:tcW w:w="691" w:type="dxa"/>
            <w:tcBorders>
              <w:top w:val="nil"/>
              <w:left w:val="nil"/>
              <w:bottom w:val="nil"/>
              <w:right w:val="nil"/>
            </w:tcBorders>
            <w:shd w:val="clear" w:color="auto" w:fill="auto"/>
            <w:noWrap/>
            <w:vAlign w:val="bottom"/>
          </w:tcPr>
          <w:p w14:paraId="0D65EA78"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19E0B3C5"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C5D4C8E" w14:textId="77777777" w:rsidR="005A7F31" w:rsidRPr="0031728A" w:rsidRDefault="005A7F31" w:rsidP="00510FD3">
            <w:pPr>
              <w:rPr>
                <w:rFonts w:cstheme="minorHAnsi"/>
                <w:sz w:val="20"/>
                <w:szCs w:val="20"/>
              </w:rPr>
            </w:pPr>
            <w:r w:rsidRPr="0031728A">
              <w:rPr>
                <w:rFonts w:cstheme="minorHAnsi"/>
                <w:sz w:val="20"/>
                <w:szCs w:val="20"/>
              </w:rPr>
              <w:t>O+</w:t>
            </w:r>
          </w:p>
        </w:tc>
        <w:tc>
          <w:tcPr>
            <w:tcW w:w="758" w:type="dxa"/>
            <w:tcBorders>
              <w:top w:val="nil"/>
              <w:left w:val="nil"/>
              <w:bottom w:val="nil"/>
              <w:right w:val="nil"/>
            </w:tcBorders>
            <w:shd w:val="clear" w:color="auto" w:fill="auto"/>
            <w:noWrap/>
            <w:vAlign w:val="bottom"/>
          </w:tcPr>
          <w:p w14:paraId="024EC21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44" w:type="dxa"/>
            <w:tcBorders>
              <w:top w:val="nil"/>
              <w:left w:val="nil"/>
              <w:bottom w:val="nil"/>
              <w:right w:val="nil"/>
            </w:tcBorders>
            <w:shd w:val="clear" w:color="auto" w:fill="auto"/>
            <w:noWrap/>
            <w:vAlign w:val="bottom"/>
          </w:tcPr>
          <w:p w14:paraId="22780841"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shd w:val="clear" w:color="auto" w:fill="auto"/>
            <w:noWrap/>
            <w:vAlign w:val="bottom"/>
          </w:tcPr>
          <w:p w14:paraId="71E165A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6F069A4D"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shd w:val="clear" w:color="auto" w:fill="auto"/>
            <w:noWrap/>
            <w:vAlign w:val="bottom"/>
          </w:tcPr>
          <w:p w14:paraId="6B5A70E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07AB6F7F"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shd w:val="clear" w:color="auto" w:fill="auto"/>
            <w:noWrap/>
            <w:vAlign w:val="bottom"/>
          </w:tcPr>
          <w:p w14:paraId="56E1198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149E1BD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shd w:val="clear" w:color="auto" w:fill="auto"/>
            <w:noWrap/>
            <w:vAlign w:val="bottom"/>
          </w:tcPr>
          <w:p w14:paraId="109E532F"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8F33695" w14:textId="77777777" w:rsidTr="0031728A">
        <w:trPr>
          <w:trHeight w:val="249"/>
        </w:trPr>
        <w:tc>
          <w:tcPr>
            <w:tcW w:w="691" w:type="dxa"/>
            <w:tcBorders>
              <w:top w:val="nil"/>
              <w:left w:val="nil"/>
              <w:bottom w:val="nil"/>
              <w:right w:val="nil"/>
            </w:tcBorders>
            <w:shd w:val="clear" w:color="auto" w:fill="auto"/>
            <w:noWrap/>
            <w:vAlign w:val="bottom"/>
          </w:tcPr>
          <w:p w14:paraId="3CCD3BBF"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2879F0B2"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69139C20" w14:textId="77777777" w:rsidR="005A7F31" w:rsidRPr="0031728A" w:rsidRDefault="005A7F31" w:rsidP="00510FD3">
            <w:pPr>
              <w:rPr>
                <w:rFonts w:cstheme="minorHAnsi"/>
                <w:sz w:val="20"/>
                <w:szCs w:val="20"/>
              </w:rPr>
            </w:pPr>
            <w:r w:rsidRPr="0031728A">
              <w:rPr>
                <w:rFonts w:cstheme="minorHAnsi"/>
                <w:sz w:val="20"/>
                <w:szCs w:val="20"/>
              </w:rPr>
              <w:t>Overflow</w:t>
            </w:r>
          </w:p>
        </w:tc>
        <w:tc>
          <w:tcPr>
            <w:tcW w:w="758" w:type="dxa"/>
            <w:tcBorders>
              <w:top w:val="nil"/>
              <w:left w:val="nil"/>
              <w:bottom w:val="nil"/>
              <w:right w:val="nil"/>
            </w:tcBorders>
            <w:shd w:val="clear" w:color="auto" w:fill="auto"/>
            <w:noWrap/>
            <w:vAlign w:val="bottom"/>
          </w:tcPr>
          <w:p w14:paraId="3059720F"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944" w:type="dxa"/>
            <w:tcBorders>
              <w:top w:val="nil"/>
              <w:left w:val="nil"/>
              <w:bottom w:val="nil"/>
              <w:right w:val="nil"/>
            </w:tcBorders>
            <w:shd w:val="clear" w:color="auto" w:fill="auto"/>
            <w:noWrap/>
            <w:vAlign w:val="bottom"/>
          </w:tcPr>
          <w:p w14:paraId="72797BA5"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shd w:val="clear" w:color="auto" w:fill="auto"/>
            <w:noWrap/>
            <w:vAlign w:val="bottom"/>
          </w:tcPr>
          <w:p w14:paraId="39894CBF"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63521320"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927" w:type="dxa"/>
            <w:tcBorders>
              <w:top w:val="nil"/>
              <w:left w:val="nil"/>
              <w:bottom w:val="nil"/>
              <w:right w:val="nil"/>
            </w:tcBorders>
            <w:shd w:val="clear" w:color="auto" w:fill="auto"/>
            <w:noWrap/>
            <w:vAlign w:val="bottom"/>
          </w:tcPr>
          <w:p w14:paraId="5EB4A75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53857479"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843" w:type="dxa"/>
            <w:tcBorders>
              <w:top w:val="nil"/>
              <w:left w:val="nil"/>
              <w:bottom w:val="nil"/>
              <w:right w:val="nil"/>
            </w:tcBorders>
            <w:shd w:val="clear" w:color="auto" w:fill="auto"/>
            <w:noWrap/>
            <w:vAlign w:val="bottom"/>
          </w:tcPr>
          <w:p w14:paraId="41D2300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378A6AB8"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shd w:val="clear" w:color="auto" w:fill="auto"/>
            <w:noWrap/>
            <w:vAlign w:val="bottom"/>
          </w:tcPr>
          <w:p w14:paraId="542CE252"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2CF12B24" w14:textId="77777777" w:rsidTr="0031728A">
        <w:trPr>
          <w:trHeight w:val="249"/>
        </w:trPr>
        <w:tc>
          <w:tcPr>
            <w:tcW w:w="691" w:type="dxa"/>
            <w:tcBorders>
              <w:top w:val="nil"/>
              <w:left w:val="nil"/>
              <w:bottom w:val="nil"/>
              <w:right w:val="nil"/>
            </w:tcBorders>
            <w:shd w:val="clear" w:color="auto" w:fill="auto"/>
            <w:noWrap/>
            <w:vAlign w:val="bottom"/>
          </w:tcPr>
          <w:p w14:paraId="0581E752"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6393EB8F"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3CC0C4AF" w14:textId="77777777" w:rsidR="005A7F31" w:rsidRPr="0031728A" w:rsidRDefault="005A7F31" w:rsidP="00510FD3">
            <w:pPr>
              <w:rPr>
                <w:rFonts w:cstheme="minorHAnsi"/>
                <w:sz w:val="20"/>
                <w:szCs w:val="20"/>
              </w:rPr>
            </w:pPr>
            <w:r w:rsidRPr="0031728A">
              <w:rPr>
                <w:rFonts w:cstheme="minorHAnsi"/>
                <w:sz w:val="20"/>
                <w:szCs w:val="20"/>
              </w:rPr>
              <w:t>TheRest-Thrown_away</w:t>
            </w:r>
          </w:p>
        </w:tc>
        <w:tc>
          <w:tcPr>
            <w:tcW w:w="758" w:type="dxa"/>
            <w:tcBorders>
              <w:top w:val="nil"/>
              <w:left w:val="nil"/>
              <w:bottom w:val="nil"/>
              <w:right w:val="nil"/>
            </w:tcBorders>
            <w:shd w:val="clear" w:color="auto" w:fill="auto"/>
            <w:noWrap/>
            <w:vAlign w:val="bottom"/>
          </w:tcPr>
          <w:p w14:paraId="4A465174"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944" w:type="dxa"/>
            <w:tcBorders>
              <w:top w:val="nil"/>
              <w:left w:val="nil"/>
              <w:bottom w:val="nil"/>
              <w:right w:val="nil"/>
            </w:tcBorders>
            <w:shd w:val="clear" w:color="auto" w:fill="auto"/>
            <w:noWrap/>
            <w:vAlign w:val="bottom"/>
          </w:tcPr>
          <w:p w14:paraId="06AFADD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1CAD4E7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3FA76BD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14E0FDA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1670EF9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05A4B64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1AF242C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5AF966FF"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76C9F3E7" w14:textId="77777777" w:rsidTr="0031728A">
        <w:trPr>
          <w:trHeight w:val="249"/>
        </w:trPr>
        <w:tc>
          <w:tcPr>
            <w:tcW w:w="691" w:type="dxa"/>
            <w:tcBorders>
              <w:top w:val="nil"/>
              <w:left w:val="nil"/>
              <w:bottom w:val="nil"/>
              <w:right w:val="nil"/>
            </w:tcBorders>
            <w:shd w:val="clear" w:color="auto" w:fill="auto"/>
            <w:noWrap/>
            <w:vAlign w:val="bottom"/>
          </w:tcPr>
          <w:p w14:paraId="3B10CA23" w14:textId="77777777" w:rsidR="005A7F31" w:rsidRPr="0031728A" w:rsidRDefault="005A7F31" w:rsidP="00510FD3">
            <w:pPr>
              <w:rPr>
                <w:rFonts w:cstheme="minorHAnsi"/>
                <w:sz w:val="20"/>
                <w:szCs w:val="20"/>
              </w:rPr>
            </w:pPr>
            <w:r w:rsidRPr="0031728A">
              <w:rPr>
                <w:rFonts w:cstheme="minorHAnsi"/>
                <w:sz w:val="20"/>
                <w:szCs w:val="20"/>
              </w:rPr>
              <w:t>Supra_no_E</w:t>
            </w:r>
          </w:p>
        </w:tc>
        <w:tc>
          <w:tcPr>
            <w:tcW w:w="674" w:type="dxa"/>
            <w:tcBorders>
              <w:top w:val="nil"/>
              <w:left w:val="nil"/>
              <w:bottom w:val="nil"/>
              <w:right w:val="nil"/>
            </w:tcBorders>
            <w:shd w:val="clear" w:color="auto" w:fill="auto"/>
            <w:noWrap/>
            <w:vAlign w:val="bottom"/>
          </w:tcPr>
          <w:p w14:paraId="0E277430"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shd w:val="clear" w:color="auto" w:fill="auto"/>
            <w:noWrap/>
            <w:vAlign w:val="bottom"/>
          </w:tcPr>
          <w:p w14:paraId="1AA11641"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30DF73A9"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0764EF24"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4636FC43"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46787B6B"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172392FD"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4ACAA297"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5ACC5AEA"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6CC89799"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666CCB8E" w14:textId="77777777" w:rsidR="005A7F31" w:rsidRPr="0031728A" w:rsidRDefault="005A7F31" w:rsidP="00510FD3">
            <w:pPr>
              <w:rPr>
                <w:rFonts w:cstheme="minorHAnsi"/>
                <w:sz w:val="20"/>
                <w:szCs w:val="20"/>
              </w:rPr>
            </w:pPr>
          </w:p>
        </w:tc>
      </w:tr>
      <w:tr w:rsidR="005A7F31" w:rsidRPr="0031728A" w14:paraId="2273C669" w14:textId="77777777" w:rsidTr="0031728A">
        <w:trPr>
          <w:trHeight w:val="249"/>
        </w:trPr>
        <w:tc>
          <w:tcPr>
            <w:tcW w:w="691" w:type="dxa"/>
            <w:tcBorders>
              <w:top w:val="nil"/>
              <w:left w:val="nil"/>
              <w:bottom w:val="nil"/>
              <w:right w:val="nil"/>
            </w:tcBorders>
            <w:shd w:val="clear" w:color="auto" w:fill="auto"/>
            <w:noWrap/>
            <w:vAlign w:val="bottom"/>
          </w:tcPr>
          <w:p w14:paraId="3C9EE5A5"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6DCC72E"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ED1FA30" w14:textId="77777777" w:rsidR="005A7F31" w:rsidRPr="0031728A" w:rsidRDefault="005A7F31" w:rsidP="00510FD3">
            <w:pPr>
              <w:rPr>
                <w:rFonts w:cstheme="minorHAnsi"/>
                <w:sz w:val="20"/>
                <w:szCs w:val="20"/>
              </w:rPr>
            </w:pPr>
            <w:r w:rsidRPr="0031728A">
              <w:rPr>
                <w:rFonts w:cstheme="minorHAnsi"/>
                <w:sz w:val="20"/>
                <w:szCs w:val="20"/>
              </w:rPr>
              <w:t>&lt;H+</w:t>
            </w:r>
          </w:p>
        </w:tc>
        <w:tc>
          <w:tcPr>
            <w:tcW w:w="758" w:type="dxa"/>
            <w:tcBorders>
              <w:top w:val="nil"/>
              <w:left w:val="nil"/>
              <w:bottom w:val="nil"/>
              <w:right w:val="nil"/>
            </w:tcBorders>
            <w:shd w:val="clear" w:color="auto" w:fill="auto"/>
            <w:noWrap/>
            <w:vAlign w:val="bottom"/>
          </w:tcPr>
          <w:p w14:paraId="6877F267"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shd w:val="clear" w:color="auto" w:fill="auto"/>
            <w:noWrap/>
            <w:vAlign w:val="bottom"/>
          </w:tcPr>
          <w:p w14:paraId="5C9B59FE"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shd w:val="clear" w:color="auto" w:fill="auto"/>
            <w:noWrap/>
            <w:vAlign w:val="bottom"/>
          </w:tcPr>
          <w:p w14:paraId="4ED859C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5CF95F2A"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shd w:val="clear" w:color="auto" w:fill="auto"/>
            <w:noWrap/>
            <w:vAlign w:val="bottom"/>
          </w:tcPr>
          <w:p w14:paraId="65C4C4B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48BBA75A"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shd w:val="clear" w:color="auto" w:fill="auto"/>
            <w:noWrap/>
            <w:vAlign w:val="bottom"/>
          </w:tcPr>
          <w:p w14:paraId="620FFFB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1AD2B98C"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shd w:val="clear" w:color="auto" w:fill="auto"/>
            <w:noWrap/>
            <w:vAlign w:val="bottom"/>
          </w:tcPr>
          <w:p w14:paraId="2124F911"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78ECBFFC" w14:textId="77777777" w:rsidTr="0031728A">
        <w:trPr>
          <w:trHeight w:val="249"/>
        </w:trPr>
        <w:tc>
          <w:tcPr>
            <w:tcW w:w="691" w:type="dxa"/>
            <w:tcBorders>
              <w:top w:val="nil"/>
              <w:left w:val="nil"/>
              <w:bottom w:val="nil"/>
              <w:right w:val="nil"/>
            </w:tcBorders>
            <w:shd w:val="clear" w:color="auto" w:fill="auto"/>
            <w:noWrap/>
            <w:vAlign w:val="bottom"/>
          </w:tcPr>
          <w:p w14:paraId="4E8F7DB0"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71D5B714"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EDD7AEB" w14:textId="77777777" w:rsidR="005A7F31" w:rsidRPr="0031728A" w:rsidRDefault="005A7F31" w:rsidP="00510FD3">
            <w:pPr>
              <w:rPr>
                <w:rFonts w:cstheme="minorHAnsi"/>
                <w:sz w:val="20"/>
                <w:szCs w:val="20"/>
              </w:rPr>
            </w:pPr>
            <w:r w:rsidRPr="0031728A">
              <w:rPr>
                <w:rFonts w:cstheme="minorHAnsi"/>
                <w:sz w:val="20"/>
                <w:szCs w:val="20"/>
              </w:rPr>
              <w:t>H+</w:t>
            </w:r>
          </w:p>
        </w:tc>
        <w:tc>
          <w:tcPr>
            <w:tcW w:w="758" w:type="dxa"/>
            <w:tcBorders>
              <w:top w:val="nil"/>
              <w:left w:val="nil"/>
              <w:bottom w:val="nil"/>
              <w:right w:val="nil"/>
            </w:tcBorders>
            <w:shd w:val="clear" w:color="auto" w:fill="auto"/>
            <w:noWrap/>
            <w:vAlign w:val="bottom"/>
          </w:tcPr>
          <w:p w14:paraId="01C15E9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shd w:val="clear" w:color="auto" w:fill="auto"/>
            <w:noWrap/>
            <w:vAlign w:val="bottom"/>
          </w:tcPr>
          <w:p w14:paraId="7255A84E"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shd w:val="clear" w:color="auto" w:fill="auto"/>
            <w:noWrap/>
            <w:vAlign w:val="bottom"/>
          </w:tcPr>
          <w:p w14:paraId="5B26AB0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757D0615"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shd w:val="clear" w:color="auto" w:fill="auto"/>
            <w:noWrap/>
            <w:vAlign w:val="bottom"/>
          </w:tcPr>
          <w:p w14:paraId="585F573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5CA13E3B"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shd w:val="clear" w:color="auto" w:fill="auto"/>
            <w:noWrap/>
            <w:vAlign w:val="bottom"/>
          </w:tcPr>
          <w:p w14:paraId="30DD3D3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32815FE3"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shd w:val="clear" w:color="auto" w:fill="auto"/>
            <w:noWrap/>
            <w:vAlign w:val="bottom"/>
          </w:tcPr>
          <w:p w14:paraId="28484E33"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32B7A510" w14:textId="77777777" w:rsidTr="0031728A">
        <w:trPr>
          <w:trHeight w:val="249"/>
        </w:trPr>
        <w:tc>
          <w:tcPr>
            <w:tcW w:w="691" w:type="dxa"/>
            <w:tcBorders>
              <w:top w:val="nil"/>
              <w:left w:val="nil"/>
              <w:bottom w:val="nil"/>
              <w:right w:val="nil"/>
            </w:tcBorders>
            <w:shd w:val="clear" w:color="auto" w:fill="auto"/>
            <w:noWrap/>
            <w:vAlign w:val="bottom"/>
          </w:tcPr>
          <w:p w14:paraId="2D8E0F00"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DE22E92"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9215A07"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shd w:val="clear" w:color="auto" w:fill="auto"/>
            <w:noWrap/>
            <w:vAlign w:val="bottom"/>
          </w:tcPr>
          <w:p w14:paraId="7F8780D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shd w:val="clear" w:color="auto" w:fill="auto"/>
            <w:noWrap/>
            <w:vAlign w:val="bottom"/>
          </w:tcPr>
          <w:p w14:paraId="0C6721E3"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shd w:val="clear" w:color="auto" w:fill="auto"/>
            <w:noWrap/>
            <w:vAlign w:val="bottom"/>
          </w:tcPr>
          <w:p w14:paraId="6B8BAA2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680B65D8"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184EFAF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28FFAEDA"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73E3AD1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00747200"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shd w:val="clear" w:color="auto" w:fill="auto"/>
            <w:noWrap/>
            <w:vAlign w:val="bottom"/>
          </w:tcPr>
          <w:p w14:paraId="0E461C48"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4B9E72D" w14:textId="77777777" w:rsidTr="0031728A">
        <w:trPr>
          <w:trHeight w:val="249"/>
        </w:trPr>
        <w:tc>
          <w:tcPr>
            <w:tcW w:w="691" w:type="dxa"/>
            <w:tcBorders>
              <w:top w:val="nil"/>
              <w:left w:val="nil"/>
              <w:bottom w:val="nil"/>
              <w:right w:val="nil"/>
            </w:tcBorders>
            <w:shd w:val="clear" w:color="auto" w:fill="auto"/>
            <w:noWrap/>
            <w:vAlign w:val="bottom"/>
          </w:tcPr>
          <w:p w14:paraId="4A4430EA"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51557E3"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ED97D94" w14:textId="77777777" w:rsidR="005A7F31" w:rsidRPr="0031728A" w:rsidRDefault="005A7F31" w:rsidP="00510FD3">
            <w:pPr>
              <w:rPr>
                <w:rFonts w:cstheme="minorHAnsi"/>
                <w:sz w:val="20"/>
                <w:szCs w:val="20"/>
              </w:rPr>
            </w:pPr>
            <w:r w:rsidRPr="0031728A">
              <w:rPr>
                <w:rFonts w:cstheme="minorHAnsi"/>
                <w:sz w:val="20"/>
                <w:szCs w:val="20"/>
              </w:rPr>
              <w:t>O+6_O+7</w:t>
            </w:r>
          </w:p>
        </w:tc>
        <w:tc>
          <w:tcPr>
            <w:tcW w:w="758" w:type="dxa"/>
            <w:tcBorders>
              <w:top w:val="nil"/>
              <w:left w:val="nil"/>
              <w:bottom w:val="nil"/>
              <w:right w:val="nil"/>
            </w:tcBorders>
            <w:shd w:val="clear" w:color="auto" w:fill="auto"/>
            <w:noWrap/>
            <w:vAlign w:val="bottom"/>
          </w:tcPr>
          <w:p w14:paraId="48B34FA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shd w:val="clear" w:color="auto" w:fill="auto"/>
            <w:noWrap/>
            <w:vAlign w:val="bottom"/>
          </w:tcPr>
          <w:p w14:paraId="2202F4E3"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667965A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5A3EAD6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318F6FE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66C409AA"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09B3B36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4DF708F4"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191F66DD"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B25C6D6" w14:textId="77777777" w:rsidTr="0031728A">
        <w:trPr>
          <w:trHeight w:val="249"/>
        </w:trPr>
        <w:tc>
          <w:tcPr>
            <w:tcW w:w="691" w:type="dxa"/>
            <w:tcBorders>
              <w:top w:val="nil"/>
              <w:left w:val="nil"/>
              <w:bottom w:val="nil"/>
              <w:right w:val="nil"/>
            </w:tcBorders>
            <w:shd w:val="clear" w:color="auto" w:fill="auto"/>
            <w:noWrap/>
            <w:vAlign w:val="bottom"/>
          </w:tcPr>
          <w:p w14:paraId="4AE6A0B5"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CB02729"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CDAF67B" w14:textId="77777777" w:rsidR="005A7F31" w:rsidRPr="0031728A" w:rsidRDefault="005A7F31" w:rsidP="00510FD3">
            <w:pPr>
              <w:rPr>
                <w:rFonts w:cstheme="minorHAnsi"/>
                <w:sz w:val="20"/>
                <w:szCs w:val="20"/>
              </w:rPr>
            </w:pPr>
            <w:r w:rsidRPr="0031728A">
              <w:rPr>
                <w:rFonts w:cstheme="minorHAnsi"/>
                <w:sz w:val="20"/>
                <w:szCs w:val="20"/>
              </w:rPr>
              <w:t>He+_Fe</w:t>
            </w:r>
          </w:p>
        </w:tc>
        <w:tc>
          <w:tcPr>
            <w:tcW w:w="758" w:type="dxa"/>
            <w:tcBorders>
              <w:top w:val="nil"/>
              <w:left w:val="nil"/>
              <w:bottom w:val="nil"/>
              <w:right w:val="nil"/>
            </w:tcBorders>
            <w:shd w:val="clear" w:color="auto" w:fill="auto"/>
            <w:noWrap/>
            <w:vAlign w:val="bottom"/>
          </w:tcPr>
          <w:p w14:paraId="572EBB6D"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944" w:type="dxa"/>
            <w:tcBorders>
              <w:top w:val="nil"/>
              <w:left w:val="nil"/>
              <w:bottom w:val="nil"/>
              <w:right w:val="nil"/>
            </w:tcBorders>
            <w:shd w:val="clear" w:color="auto" w:fill="auto"/>
            <w:noWrap/>
            <w:vAlign w:val="bottom"/>
          </w:tcPr>
          <w:p w14:paraId="36D93045"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451DA19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1CCC94CB"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shd w:val="clear" w:color="auto" w:fill="auto"/>
            <w:noWrap/>
            <w:vAlign w:val="bottom"/>
          </w:tcPr>
          <w:p w14:paraId="6F74E40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725D71F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shd w:val="clear" w:color="auto" w:fill="auto"/>
            <w:noWrap/>
            <w:vAlign w:val="bottom"/>
          </w:tcPr>
          <w:p w14:paraId="05E9968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6D3F85E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39004A0E"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1AFE7293" w14:textId="77777777" w:rsidTr="0031728A">
        <w:trPr>
          <w:trHeight w:val="249"/>
        </w:trPr>
        <w:tc>
          <w:tcPr>
            <w:tcW w:w="691" w:type="dxa"/>
            <w:tcBorders>
              <w:top w:val="nil"/>
              <w:left w:val="nil"/>
              <w:bottom w:val="nil"/>
              <w:right w:val="nil"/>
            </w:tcBorders>
            <w:shd w:val="clear" w:color="auto" w:fill="auto"/>
            <w:noWrap/>
            <w:vAlign w:val="bottom"/>
          </w:tcPr>
          <w:p w14:paraId="5349F215"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56D8F083"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B8FA61C" w14:textId="77777777" w:rsidR="005A7F31" w:rsidRPr="0031728A" w:rsidRDefault="005A7F31" w:rsidP="00510FD3">
            <w:pPr>
              <w:rPr>
                <w:rFonts w:cstheme="minorHAnsi"/>
                <w:sz w:val="20"/>
                <w:szCs w:val="20"/>
              </w:rPr>
            </w:pPr>
            <w:r w:rsidRPr="0031728A">
              <w:rPr>
                <w:rFonts w:cstheme="minorHAnsi"/>
                <w:sz w:val="20"/>
                <w:szCs w:val="20"/>
              </w:rPr>
              <w:t>O+</w:t>
            </w:r>
          </w:p>
        </w:tc>
        <w:tc>
          <w:tcPr>
            <w:tcW w:w="758" w:type="dxa"/>
            <w:tcBorders>
              <w:top w:val="nil"/>
              <w:left w:val="nil"/>
              <w:bottom w:val="nil"/>
              <w:right w:val="nil"/>
            </w:tcBorders>
            <w:shd w:val="clear" w:color="auto" w:fill="auto"/>
            <w:noWrap/>
            <w:vAlign w:val="bottom"/>
          </w:tcPr>
          <w:p w14:paraId="30E455D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44" w:type="dxa"/>
            <w:tcBorders>
              <w:top w:val="nil"/>
              <w:left w:val="nil"/>
              <w:bottom w:val="nil"/>
              <w:right w:val="nil"/>
            </w:tcBorders>
            <w:shd w:val="clear" w:color="auto" w:fill="auto"/>
            <w:noWrap/>
            <w:vAlign w:val="bottom"/>
          </w:tcPr>
          <w:p w14:paraId="42BCFE01"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27" w:type="dxa"/>
            <w:tcBorders>
              <w:top w:val="nil"/>
              <w:left w:val="nil"/>
              <w:bottom w:val="nil"/>
              <w:right w:val="nil"/>
            </w:tcBorders>
            <w:shd w:val="clear" w:color="auto" w:fill="auto"/>
            <w:noWrap/>
            <w:vAlign w:val="bottom"/>
          </w:tcPr>
          <w:p w14:paraId="6769465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4CBCCA4E"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shd w:val="clear" w:color="auto" w:fill="auto"/>
            <w:noWrap/>
            <w:vAlign w:val="bottom"/>
          </w:tcPr>
          <w:p w14:paraId="01A9E37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6D88DB05"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shd w:val="clear" w:color="auto" w:fill="auto"/>
            <w:noWrap/>
            <w:vAlign w:val="bottom"/>
          </w:tcPr>
          <w:p w14:paraId="364739E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6584B492"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shd w:val="clear" w:color="auto" w:fill="auto"/>
            <w:noWrap/>
            <w:vAlign w:val="bottom"/>
          </w:tcPr>
          <w:p w14:paraId="2F102F97"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C13C57D" w14:textId="77777777" w:rsidTr="0031728A">
        <w:trPr>
          <w:trHeight w:val="249"/>
        </w:trPr>
        <w:tc>
          <w:tcPr>
            <w:tcW w:w="691" w:type="dxa"/>
            <w:tcBorders>
              <w:top w:val="nil"/>
              <w:left w:val="nil"/>
              <w:bottom w:val="nil"/>
              <w:right w:val="nil"/>
            </w:tcBorders>
            <w:shd w:val="clear" w:color="auto" w:fill="auto"/>
            <w:noWrap/>
            <w:vAlign w:val="bottom"/>
          </w:tcPr>
          <w:p w14:paraId="2E7E2627"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88A7B36"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33A5A6AD" w14:textId="77777777" w:rsidR="005A7F31" w:rsidRPr="0031728A" w:rsidRDefault="005A7F31" w:rsidP="00510FD3">
            <w:pPr>
              <w:rPr>
                <w:rFonts w:cstheme="minorHAnsi"/>
                <w:sz w:val="20"/>
                <w:szCs w:val="20"/>
              </w:rPr>
            </w:pPr>
            <w:r w:rsidRPr="0031728A">
              <w:rPr>
                <w:rFonts w:cstheme="minorHAnsi"/>
                <w:sz w:val="20"/>
                <w:szCs w:val="20"/>
              </w:rPr>
              <w:t>Molecules</w:t>
            </w:r>
          </w:p>
        </w:tc>
        <w:tc>
          <w:tcPr>
            <w:tcW w:w="758" w:type="dxa"/>
            <w:tcBorders>
              <w:top w:val="nil"/>
              <w:left w:val="nil"/>
              <w:bottom w:val="nil"/>
              <w:right w:val="nil"/>
            </w:tcBorders>
            <w:shd w:val="clear" w:color="auto" w:fill="auto"/>
            <w:noWrap/>
            <w:vAlign w:val="bottom"/>
          </w:tcPr>
          <w:p w14:paraId="74F80F70"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944" w:type="dxa"/>
            <w:tcBorders>
              <w:top w:val="nil"/>
              <w:left w:val="nil"/>
              <w:bottom w:val="nil"/>
              <w:right w:val="nil"/>
            </w:tcBorders>
            <w:shd w:val="clear" w:color="auto" w:fill="auto"/>
            <w:noWrap/>
            <w:vAlign w:val="bottom"/>
          </w:tcPr>
          <w:p w14:paraId="6B753EA9"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shd w:val="clear" w:color="auto" w:fill="auto"/>
            <w:noWrap/>
            <w:vAlign w:val="bottom"/>
          </w:tcPr>
          <w:p w14:paraId="0BF1C6B8"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556134EB" w14:textId="77777777" w:rsidR="005A7F31" w:rsidRPr="0031728A" w:rsidRDefault="005A7F31" w:rsidP="00510FD3">
            <w:pPr>
              <w:jc w:val="right"/>
              <w:rPr>
                <w:rFonts w:cstheme="minorHAnsi"/>
                <w:sz w:val="20"/>
                <w:szCs w:val="20"/>
              </w:rPr>
            </w:pPr>
            <w:r w:rsidRPr="0031728A">
              <w:rPr>
                <w:rFonts w:cstheme="minorHAnsi"/>
                <w:sz w:val="20"/>
                <w:szCs w:val="20"/>
              </w:rPr>
              <w:t>60</w:t>
            </w:r>
          </w:p>
        </w:tc>
        <w:tc>
          <w:tcPr>
            <w:tcW w:w="927" w:type="dxa"/>
            <w:tcBorders>
              <w:top w:val="nil"/>
              <w:left w:val="nil"/>
              <w:bottom w:val="nil"/>
              <w:right w:val="nil"/>
            </w:tcBorders>
            <w:shd w:val="clear" w:color="auto" w:fill="auto"/>
            <w:noWrap/>
            <w:vAlign w:val="bottom"/>
          </w:tcPr>
          <w:p w14:paraId="0D37FE6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38287A62" w14:textId="77777777" w:rsidR="005A7F31" w:rsidRPr="0031728A" w:rsidRDefault="005A7F31" w:rsidP="00510FD3">
            <w:pPr>
              <w:jc w:val="right"/>
              <w:rPr>
                <w:rFonts w:cstheme="minorHAnsi"/>
                <w:sz w:val="20"/>
                <w:szCs w:val="20"/>
              </w:rPr>
            </w:pPr>
            <w:r w:rsidRPr="0031728A">
              <w:rPr>
                <w:rFonts w:cstheme="minorHAnsi"/>
                <w:sz w:val="20"/>
                <w:szCs w:val="20"/>
              </w:rPr>
              <w:t>60</w:t>
            </w:r>
          </w:p>
        </w:tc>
        <w:tc>
          <w:tcPr>
            <w:tcW w:w="843" w:type="dxa"/>
            <w:tcBorders>
              <w:top w:val="nil"/>
              <w:left w:val="nil"/>
              <w:bottom w:val="nil"/>
              <w:right w:val="nil"/>
            </w:tcBorders>
            <w:shd w:val="clear" w:color="auto" w:fill="auto"/>
            <w:noWrap/>
            <w:vAlign w:val="bottom"/>
          </w:tcPr>
          <w:p w14:paraId="03EBD2D4"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0903BE99"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shd w:val="clear" w:color="auto" w:fill="auto"/>
            <w:noWrap/>
            <w:vAlign w:val="bottom"/>
          </w:tcPr>
          <w:p w14:paraId="6FB3B42B"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BA28D31" w14:textId="77777777" w:rsidTr="0031728A">
        <w:trPr>
          <w:trHeight w:val="249"/>
        </w:trPr>
        <w:tc>
          <w:tcPr>
            <w:tcW w:w="691" w:type="dxa"/>
            <w:tcBorders>
              <w:top w:val="nil"/>
              <w:left w:val="nil"/>
              <w:bottom w:val="nil"/>
              <w:right w:val="nil"/>
            </w:tcBorders>
            <w:shd w:val="clear" w:color="auto" w:fill="auto"/>
            <w:noWrap/>
            <w:vAlign w:val="bottom"/>
          </w:tcPr>
          <w:p w14:paraId="7D8C2D97"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5BDEA40"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61D05E68" w14:textId="77777777" w:rsidR="005A7F31" w:rsidRPr="0031728A" w:rsidRDefault="005A7F31" w:rsidP="00510FD3">
            <w:pPr>
              <w:rPr>
                <w:rFonts w:cstheme="minorHAnsi"/>
                <w:sz w:val="20"/>
                <w:szCs w:val="20"/>
              </w:rPr>
            </w:pPr>
            <w:r w:rsidRPr="0031728A">
              <w:rPr>
                <w:rFonts w:cstheme="minorHAnsi"/>
                <w:sz w:val="20"/>
                <w:szCs w:val="20"/>
              </w:rPr>
              <w:t>TheRest-Thrown_away</w:t>
            </w:r>
          </w:p>
        </w:tc>
        <w:tc>
          <w:tcPr>
            <w:tcW w:w="758" w:type="dxa"/>
            <w:tcBorders>
              <w:top w:val="nil"/>
              <w:left w:val="nil"/>
              <w:bottom w:val="nil"/>
              <w:right w:val="nil"/>
            </w:tcBorders>
            <w:shd w:val="clear" w:color="auto" w:fill="auto"/>
            <w:noWrap/>
            <w:vAlign w:val="bottom"/>
          </w:tcPr>
          <w:p w14:paraId="11C2AEB9"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944" w:type="dxa"/>
            <w:tcBorders>
              <w:top w:val="nil"/>
              <w:left w:val="nil"/>
              <w:bottom w:val="nil"/>
              <w:right w:val="nil"/>
            </w:tcBorders>
            <w:shd w:val="clear" w:color="auto" w:fill="auto"/>
            <w:noWrap/>
            <w:vAlign w:val="bottom"/>
          </w:tcPr>
          <w:p w14:paraId="74B5BB1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7AD7FB1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4AC853A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023D433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0347AAB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6F6DB26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5E6234E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7893DD6D"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10A12DEF" w14:textId="77777777" w:rsidTr="0031728A">
        <w:trPr>
          <w:trHeight w:val="249"/>
        </w:trPr>
        <w:tc>
          <w:tcPr>
            <w:tcW w:w="691" w:type="dxa"/>
            <w:tcBorders>
              <w:top w:val="nil"/>
              <w:left w:val="nil"/>
              <w:bottom w:val="nil"/>
              <w:right w:val="nil"/>
            </w:tcBorders>
            <w:shd w:val="clear" w:color="auto" w:fill="auto"/>
            <w:noWrap/>
            <w:vAlign w:val="bottom"/>
          </w:tcPr>
          <w:p w14:paraId="060F6E8A" w14:textId="77777777" w:rsidR="005A7F31" w:rsidRPr="0031728A" w:rsidRDefault="005A7F31" w:rsidP="00510FD3">
            <w:pPr>
              <w:rPr>
                <w:rFonts w:cstheme="minorHAnsi"/>
                <w:sz w:val="20"/>
                <w:szCs w:val="20"/>
              </w:rPr>
            </w:pPr>
            <w:r w:rsidRPr="0031728A">
              <w:rPr>
                <w:rFonts w:cstheme="minorHAnsi"/>
                <w:sz w:val="20"/>
                <w:szCs w:val="20"/>
              </w:rPr>
              <w:t>Supra_wide_(triples)</w:t>
            </w:r>
          </w:p>
        </w:tc>
        <w:tc>
          <w:tcPr>
            <w:tcW w:w="674" w:type="dxa"/>
            <w:tcBorders>
              <w:top w:val="nil"/>
              <w:left w:val="nil"/>
              <w:bottom w:val="nil"/>
              <w:right w:val="nil"/>
            </w:tcBorders>
            <w:shd w:val="clear" w:color="auto" w:fill="auto"/>
            <w:noWrap/>
            <w:vAlign w:val="bottom"/>
          </w:tcPr>
          <w:p w14:paraId="19106087"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shd w:val="clear" w:color="auto" w:fill="auto"/>
            <w:noWrap/>
            <w:vAlign w:val="bottom"/>
          </w:tcPr>
          <w:p w14:paraId="2453DDF5"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4076BB59"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25FE19C7"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202FB5F8"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6164BA4B"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704BA8DC"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2199E30E"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27A84F8D"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7F00A84A"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57451771" w14:textId="77777777" w:rsidR="005A7F31" w:rsidRPr="0031728A" w:rsidRDefault="005A7F31" w:rsidP="00510FD3">
            <w:pPr>
              <w:rPr>
                <w:rFonts w:cstheme="minorHAnsi"/>
                <w:sz w:val="20"/>
                <w:szCs w:val="20"/>
              </w:rPr>
            </w:pPr>
          </w:p>
        </w:tc>
      </w:tr>
      <w:tr w:rsidR="005A7F31" w:rsidRPr="0031728A" w14:paraId="50055F8F" w14:textId="77777777" w:rsidTr="0031728A">
        <w:trPr>
          <w:trHeight w:val="249"/>
        </w:trPr>
        <w:tc>
          <w:tcPr>
            <w:tcW w:w="691" w:type="dxa"/>
            <w:tcBorders>
              <w:top w:val="nil"/>
              <w:left w:val="nil"/>
              <w:bottom w:val="nil"/>
              <w:right w:val="nil"/>
            </w:tcBorders>
            <w:shd w:val="clear" w:color="auto" w:fill="auto"/>
            <w:noWrap/>
            <w:vAlign w:val="bottom"/>
          </w:tcPr>
          <w:p w14:paraId="126BE22C"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4FD07C3D"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C3B0A3A" w14:textId="77777777" w:rsidR="005A7F31" w:rsidRPr="0031728A" w:rsidRDefault="005A7F31" w:rsidP="00510FD3">
            <w:pPr>
              <w:rPr>
                <w:rFonts w:cstheme="minorHAnsi"/>
                <w:sz w:val="20"/>
                <w:szCs w:val="20"/>
              </w:rPr>
            </w:pPr>
            <w:r w:rsidRPr="0031728A">
              <w:rPr>
                <w:rFonts w:cstheme="minorHAnsi"/>
                <w:sz w:val="20"/>
                <w:szCs w:val="20"/>
              </w:rPr>
              <w:t>H+</w:t>
            </w:r>
          </w:p>
        </w:tc>
        <w:tc>
          <w:tcPr>
            <w:tcW w:w="758" w:type="dxa"/>
            <w:tcBorders>
              <w:top w:val="nil"/>
              <w:left w:val="nil"/>
              <w:bottom w:val="nil"/>
              <w:right w:val="nil"/>
            </w:tcBorders>
            <w:shd w:val="clear" w:color="auto" w:fill="auto"/>
            <w:noWrap/>
            <w:vAlign w:val="bottom"/>
          </w:tcPr>
          <w:p w14:paraId="5004134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shd w:val="clear" w:color="auto" w:fill="auto"/>
            <w:noWrap/>
            <w:vAlign w:val="bottom"/>
          </w:tcPr>
          <w:p w14:paraId="4764A48C"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927" w:type="dxa"/>
            <w:tcBorders>
              <w:top w:val="nil"/>
              <w:left w:val="nil"/>
              <w:bottom w:val="nil"/>
              <w:right w:val="nil"/>
            </w:tcBorders>
            <w:shd w:val="clear" w:color="auto" w:fill="auto"/>
            <w:noWrap/>
            <w:vAlign w:val="bottom"/>
          </w:tcPr>
          <w:p w14:paraId="7B095E3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316FFECE"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shd w:val="clear" w:color="auto" w:fill="auto"/>
            <w:noWrap/>
            <w:vAlign w:val="bottom"/>
          </w:tcPr>
          <w:p w14:paraId="308EFFE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78FB0272"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shd w:val="clear" w:color="auto" w:fill="auto"/>
            <w:noWrap/>
            <w:vAlign w:val="bottom"/>
          </w:tcPr>
          <w:p w14:paraId="5099D9F5"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shd w:val="clear" w:color="auto" w:fill="auto"/>
            <w:noWrap/>
            <w:vAlign w:val="bottom"/>
          </w:tcPr>
          <w:p w14:paraId="394B604D" w14:textId="77777777" w:rsidR="005A7F31" w:rsidRPr="0031728A" w:rsidRDefault="005A7F31" w:rsidP="00510FD3">
            <w:pPr>
              <w:jc w:val="right"/>
              <w:rPr>
                <w:rFonts w:cstheme="minorHAnsi"/>
                <w:sz w:val="20"/>
                <w:szCs w:val="20"/>
              </w:rPr>
            </w:pPr>
            <w:r w:rsidRPr="0031728A">
              <w:rPr>
                <w:rFonts w:cstheme="minorHAnsi"/>
                <w:sz w:val="20"/>
                <w:szCs w:val="20"/>
              </w:rPr>
              <w:t>0.8</w:t>
            </w:r>
          </w:p>
        </w:tc>
        <w:tc>
          <w:tcPr>
            <w:tcW w:w="843" w:type="dxa"/>
            <w:tcBorders>
              <w:top w:val="nil"/>
              <w:left w:val="nil"/>
              <w:bottom w:val="nil"/>
              <w:right w:val="nil"/>
            </w:tcBorders>
            <w:shd w:val="clear" w:color="auto" w:fill="auto"/>
            <w:noWrap/>
            <w:vAlign w:val="bottom"/>
          </w:tcPr>
          <w:p w14:paraId="1BBA2AB7" w14:textId="77777777" w:rsidR="005A7F31" w:rsidRPr="0031728A" w:rsidRDefault="005A7F31" w:rsidP="00510FD3">
            <w:pPr>
              <w:jc w:val="right"/>
              <w:rPr>
                <w:rFonts w:cstheme="minorHAnsi"/>
                <w:sz w:val="20"/>
                <w:szCs w:val="20"/>
              </w:rPr>
            </w:pPr>
            <w:r w:rsidRPr="0031728A">
              <w:rPr>
                <w:rFonts w:cstheme="minorHAnsi"/>
                <w:sz w:val="20"/>
                <w:szCs w:val="20"/>
              </w:rPr>
              <w:t>0.5</w:t>
            </w:r>
          </w:p>
        </w:tc>
      </w:tr>
      <w:tr w:rsidR="005A7F31" w:rsidRPr="0031728A" w14:paraId="37613CB4" w14:textId="77777777" w:rsidTr="0031728A">
        <w:trPr>
          <w:trHeight w:val="249"/>
        </w:trPr>
        <w:tc>
          <w:tcPr>
            <w:tcW w:w="691" w:type="dxa"/>
            <w:tcBorders>
              <w:top w:val="nil"/>
              <w:left w:val="nil"/>
              <w:bottom w:val="nil"/>
              <w:right w:val="nil"/>
            </w:tcBorders>
            <w:shd w:val="clear" w:color="auto" w:fill="auto"/>
            <w:noWrap/>
            <w:vAlign w:val="bottom"/>
          </w:tcPr>
          <w:p w14:paraId="792FC9D0"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95E1ABD"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6A3486F8"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shd w:val="clear" w:color="auto" w:fill="auto"/>
            <w:noWrap/>
            <w:vAlign w:val="bottom"/>
          </w:tcPr>
          <w:p w14:paraId="7C2ACEC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shd w:val="clear" w:color="auto" w:fill="auto"/>
            <w:noWrap/>
            <w:vAlign w:val="bottom"/>
          </w:tcPr>
          <w:p w14:paraId="114B9DB5"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927" w:type="dxa"/>
            <w:tcBorders>
              <w:top w:val="nil"/>
              <w:left w:val="nil"/>
              <w:bottom w:val="nil"/>
              <w:right w:val="nil"/>
            </w:tcBorders>
            <w:shd w:val="clear" w:color="auto" w:fill="auto"/>
            <w:noWrap/>
            <w:vAlign w:val="bottom"/>
          </w:tcPr>
          <w:p w14:paraId="1CEDF482"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shd w:val="clear" w:color="auto" w:fill="auto"/>
            <w:noWrap/>
            <w:vAlign w:val="bottom"/>
          </w:tcPr>
          <w:p w14:paraId="6FC9EB34"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927" w:type="dxa"/>
            <w:tcBorders>
              <w:top w:val="nil"/>
              <w:left w:val="nil"/>
              <w:bottom w:val="nil"/>
              <w:right w:val="nil"/>
            </w:tcBorders>
            <w:shd w:val="clear" w:color="auto" w:fill="auto"/>
            <w:noWrap/>
            <w:vAlign w:val="bottom"/>
          </w:tcPr>
          <w:p w14:paraId="30510AC6"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shd w:val="clear" w:color="auto" w:fill="auto"/>
            <w:noWrap/>
            <w:vAlign w:val="bottom"/>
          </w:tcPr>
          <w:p w14:paraId="30172286" w14:textId="77777777" w:rsidR="005A7F31" w:rsidRPr="0031728A" w:rsidRDefault="005A7F31" w:rsidP="00510FD3">
            <w:pPr>
              <w:jc w:val="right"/>
              <w:rPr>
                <w:rFonts w:cstheme="minorHAnsi"/>
                <w:sz w:val="20"/>
                <w:szCs w:val="20"/>
              </w:rPr>
            </w:pPr>
            <w:r w:rsidRPr="0031728A">
              <w:rPr>
                <w:rFonts w:cstheme="minorHAnsi"/>
                <w:sz w:val="20"/>
                <w:szCs w:val="20"/>
              </w:rPr>
              <w:t>2.5</w:t>
            </w:r>
          </w:p>
        </w:tc>
        <w:tc>
          <w:tcPr>
            <w:tcW w:w="843" w:type="dxa"/>
            <w:tcBorders>
              <w:top w:val="nil"/>
              <w:left w:val="nil"/>
              <w:bottom w:val="nil"/>
              <w:right w:val="nil"/>
            </w:tcBorders>
            <w:shd w:val="clear" w:color="auto" w:fill="auto"/>
            <w:noWrap/>
            <w:vAlign w:val="bottom"/>
          </w:tcPr>
          <w:p w14:paraId="02944B4C"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shd w:val="clear" w:color="auto" w:fill="auto"/>
            <w:noWrap/>
            <w:vAlign w:val="bottom"/>
          </w:tcPr>
          <w:p w14:paraId="0E194335"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843" w:type="dxa"/>
            <w:tcBorders>
              <w:top w:val="nil"/>
              <w:left w:val="nil"/>
              <w:bottom w:val="nil"/>
              <w:right w:val="nil"/>
            </w:tcBorders>
            <w:shd w:val="clear" w:color="auto" w:fill="auto"/>
            <w:noWrap/>
            <w:vAlign w:val="bottom"/>
          </w:tcPr>
          <w:p w14:paraId="7A33FC41" w14:textId="77777777" w:rsidR="005A7F31" w:rsidRPr="0031728A" w:rsidRDefault="005A7F31" w:rsidP="00510FD3">
            <w:pPr>
              <w:jc w:val="right"/>
              <w:rPr>
                <w:rFonts w:cstheme="minorHAnsi"/>
                <w:sz w:val="20"/>
                <w:szCs w:val="20"/>
              </w:rPr>
            </w:pPr>
            <w:r w:rsidRPr="0031728A">
              <w:rPr>
                <w:rFonts w:cstheme="minorHAnsi"/>
                <w:sz w:val="20"/>
                <w:szCs w:val="20"/>
              </w:rPr>
              <w:t>1.5</w:t>
            </w:r>
          </w:p>
        </w:tc>
      </w:tr>
      <w:tr w:rsidR="005A7F31" w:rsidRPr="0031728A" w14:paraId="212C93E3" w14:textId="77777777" w:rsidTr="0031728A">
        <w:trPr>
          <w:trHeight w:val="249"/>
        </w:trPr>
        <w:tc>
          <w:tcPr>
            <w:tcW w:w="691" w:type="dxa"/>
            <w:tcBorders>
              <w:top w:val="nil"/>
              <w:left w:val="nil"/>
              <w:bottom w:val="nil"/>
              <w:right w:val="nil"/>
            </w:tcBorders>
            <w:shd w:val="clear" w:color="auto" w:fill="auto"/>
            <w:noWrap/>
            <w:vAlign w:val="bottom"/>
          </w:tcPr>
          <w:p w14:paraId="28629F3B"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6A836C1A"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ED72133" w14:textId="77777777" w:rsidR="005A7F31" w:rsidRPr="0031728A" w:rsidRDefault="005A7F31" w:rsidP="00510FD3">
            <w:pPr>
              <w:rPr>
                <w:rFonts w:cstheme="minorHAnsi"/>
                <w:sz w:val="20"/>
                <w:szCs w:val="20"/>
              </w:rPr>
            </w:pPr>
            <w:r w:rsidRPr="0031728A">
              <w:rPr>
                <w:rFonts w:cstheme="minorHAnsi"/>
                <w:sz w:val="20"/>
                <w:szCs w:val="20"/>
              </w:rPr>
              <w:t>C+6_O+8</w:t>
            </w:r>
          </w:p>
        </w:tc>
        <w:tc>
          <w:tcPr>
            <w:tcW w:w="758" w:type="dxa"/>
            <w:tcBorders>
              <w:top w:val="nil"/>
              <w:left w:val="nil"/>
              <w:bottom w:val="nil"/>
              <w:right w:val="nil"/>
            </w:tcBorders>
            <w:shd w:val="clear" w:color="auto" w:fill="auto"/>
            <w:noWrap/>
            <w:vAlign w:val="bottom"/>
          </w:tcPr>
          <w:p w14:paraId="2E216FC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shd w:val="clear" w:color="auto" w:fill="auto"/>
            <w:noWrap/>
            <w:vAlign w:val="bottom"/>
          </w:tcPr>
          <w:p w14:paraId="53C90ADD"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927" w:type="dxa"/>
            <w:tcBorders>
              <w:top w:val="nil"/>
              <w:left w:val="nil"/>
              <w:bottom w:val="nil"/>
              <w:right w:val="nil"/>
            </w:tcBorders>
            <w:shd w:val="clear" w:color="auto" w:fill="auto"/>
            <w:noWrap/>
            <w:vAlign w:val="bottom"/>
          </w:tcPr>
          <w:p w14:paraId="62B2B2A0"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shd w:val="clear" w:color="auto" w:fill="auto"/>
            <w:noWrap/>
            <w:vAlign w:val="bottom"/>
          </w:tcPr>
          <w:p w14:paraId="7C7B8501"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29AA723F"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shd w:val="clear" w:color="auto" w:fill="auto"/>
            <w:noWrap/>
            <w:vAlign w:val="bottom"/>
          </w:tcPr>
          <w:p w14:paraId="0AEDB089"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5B9A1C7C"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843" w:type="dxa"/>
            <w:tcBorders>
              <w:top w:val="nil"/>
              <w:left w:val="nil"/>
              <w:bottom w:val="nil"/>
              <w:right w:val="nil"/>
            </w:tcBorders>
            <w:shd w:val="clear" w:color="auto" w:fill="auto"/>
            <w:noWrap/>
            <w:vAlign w:val="bottom"/>
          </w:tcPr>
          <w:p w14:paraId="42439B09"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843" w:type="dxa"/>
            <w:tcBorders>
              <w:top w:val="nil"/>
              <w:left w:val="nil"/>
              <w:bottom w:val="nil"/>
              <w:right w:val="nil"/>
            </w:tcBorders>
            <w:shd w:val="clear" w:color="auto" w:fill="auto"/>
            <w:noWrap/>
            <w:vAlign w:val="bottom"/>
          </w:tcPr>
          <w:p w14:paraId="369F87E1" w14:textId="77777777" w:rsidR="005A7F31" w:rsidRPr="0031728A" w:rsidRDefault="005A7F31" w:rsidP="00510FD3">
            <w:pPr>
              <w:jc w:val="right"/>
              <w:rPr>
                <w:rFonts w:cstheme="minorHAnsi"/>
                <w:sz w:val="20"/>
                <w:szCs w:val="20"/>
              </w:rPr>
            </w:pPr>
            <w:r w:rsidRPr="0031728A">
              <w:rPr>
                <w:rFonts w:cstheme="minorHAnsi"/>
                <w:sz w:val="20"/>
                <w:szCs w:val="20"/>
              </w:rPr>
              <w:t>8</w:t>
            </w:r>
          </w:p>
        </w:tc>
      </w:tr>
      <w:tr w:rsidR="005A7F31" w:rsidRPr="0031728A" w14:paraId="77790ED5" w14:textId="77777777" w:rsidTr="0031728A">
        <w:trPr>
          <w:trHeight w:val="249"/>
        </w:trPr>
        <w:tc>
          <w:tcPr>
            <w:tcW w:w="691" w:type="dxa"/>
            <w:tcBorders>
              <w:top w:val="nil"/>
              <w:left w:val="nil"/>
              <w:bottom w:val="nil"/>
              <w:right w:val="nil"/>
            </w:tcBorders>
            <w:shd w:val="clear" w:color="auto" w:fill="auto"/>
            <w:noWrap/>
            <w:vAlign w:val="bottom"/>
          </w:tcPr>
          <w:p w14:paraId="46323A70"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FF8C5C3"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5C792F8" w14:textId="77777777" w:rsidR="005A7F31" w:rsidRPr="0031728A" w:rsidRDefault="005A7F31" w:rsidP="00510FD3">
            <w:pPr>
              <w:rPr>
                <w:rFonts w:cstheme="minorHAnsi"/>
                <w:sz w:val="20"/>
                <w:szCs w:val="20"/>
              </w:rPr>
            </w:pPr>
            <w:r w:rsidRPr="0031728A">
              <w:rPr>
                <w:rFonts w:cstheme="minorHAnsi"/>
                <w:sz w:val="20"/>
                <w:szCs w:val="20"/>
              </w:rPr>
              <w:t>O+6_O+7</w:t>
            </w:r>
          </w:p>
        </w:tc>
        <w:tc>
          <w:tcPr>
            <w:tcW w:w="758" w:type="dxa"/>
            <w:tcBorders>
              <w:top w:val="nil"/>
              <w:left w:val="nil"/>
              <w:bottom w:val="nil"/>
              <w:right w:val="nil"/>
            </w:tcBorders>
            <w:shd w:val="clear" w:color="auto" w:fill="auto"/>
            <w:noWrap/>
            <w:vAlign w:val="bottom"/>
          </w:tcPr>
          <w:p w14:paraId="645E18B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shd w:val="clear" w:color="auto" w:fill="auto"/>
            <w:noWrap/>
            <w:vAlign w:val="bottom"/>
          </w:tcPr>
          <w:p w14:paraId="08E748E0"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2BE380C9"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shd w:val="clear" w:color="auto" w:fill="auto"/>
            <w:noWrap/>
            <w:vAlign w:val="bottom"/>
          </w:tcPr>
          <w:p w14:paraId="51D0567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4091FCF4"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shd w:val="clear" w:color="auto" w:fill="auto"/>
            <w:noWrap/>
            <w:vAlign w:val="bottom"/>
          </w:tcPr>
          <w:p w14:paraId="3BA201CB"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512BAAD4"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shd w:val="clear" w:color="auto" w:fill="auto"/>
            <w:noWrap/>
            <w:vAlign w:val="bottom"/>
          </w:tcPr>
          <w:p w14:paraId="134557F1"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664B729E" w14:textId="77777777" w:rsidR="005A7F31" w:rsidRPr="0031728A" w:rsidRDefault="005A7F31" w:rsidP="00510FD3">
            <w:pPr>
              <w:jc w:val="right"/>
              <w:rPr>
                <w:rFonts w:cstheme="minorHAnsi"/>
                <w:sz w:val="20"/>
                <w:szCs w:val="20"/>
              </w:rPr>
            </w:pPr>
            <w:r w:rsidRPr="0031728A">
              <w:rPr>
                <w:rFonts w:cstheme="minorHAnsi"/>
                <w:sz w:val="20"/>
                <w:szCs w:val="20"/>
              </w:rPr>
              <w:t>10</w:t>
            </w:r>
          </w:p>
        </w:tc>
      </w:tr>
      <w:tr w:rsidR="005A7F31" w:rsidRPr="0031728A" w14:paraId="15B34196" w14:textId="77777777" w:rsidTr="0031728A">
        <w:trPr>
          <w:trHeight w:val="249"/>
        </w:trPr>
        <w:tc>
          <w:tcPr>
            <w:tcW w:w="691" w:type="dxa"/>
            <w:tcBorders>
              <w:top w:val="nil"/>
              <w:left w:val="nil"/>
              <w:bottom w:val="nil"/>
              <w:right w:val="nil"/>
            </w:tcBorders>
            <w:shd w:val="clear" w:color="auto" w:fill="auto"/>
            <w:noWrap/>
            <w:vAlign w:val="bottom"/>
          </w:tcPr>
          <w:p w14:paraId="7A3AEFBF"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420C61A8"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700B39D4" w14:textId="77777777" w:rsidR="005A7F31" w:rsidRPr="0031728A" w:rsidRDefault="005A7F31" w:rsidP="00510FD3">
            <w:pPr>
              <w:rPr>
                <w:rFonts w:cstheme="minorHAnsi"/>
                <w:sz w:val="20"/>
                <w:szCs w:val="20"/>
              </w:rPr>
            </w:pPr>
            <w:r w:rsidRPr="0031728A">
              <w:rPr>
                <w:rFonts w:cstheme="minorHAnsi"/>
                <w:sz w:val="20"/>
                <w:szCs w:val="20"/>
              </w:rPr>
              <w:t>O+4_O+5</w:t>
            </w:r>
          </w:p>
        </w:tc>
        <w:tc>
          <w:tcPr>
            <w:tcW w:w="758" w:type="dxa"/>
            <w:tcBorders>
              <w:top w:val="nil"/>
              <w:left w:val="nil"/>
              <w:bottom w:val="nil"/>
              <w:right w:val="nil"/>
            </w:tcBorders>
            <w:shd w:val="clear" w:color="auto" w:fill="auto"/>
            <w:noWrap/>
            <w:vAlign w:val="bottom"/>
          </w:tcPr>
          <w:p w14:paraId="79B66503"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944" w:type="dxa"/>
            <w:tcBorders>
              <w:top w:val="nil"/>
              <w:left w:val="nil"/>
              <w:bottom w:val="nil"/>
              <w:right w:val="nil"/>
            </w:tcBorders>
            <w:shd w:val="clear" w:color="auto" w:fill="auto"/>
            <w:noWrap/>
            <w:vAlign w:val="bottom"/>
          </w:tcPr>
          <w:p w14:paraId="654E0C9D"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7E46CBDB"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shd w:val="clear" w:color="auto" w:fill="auto"/>
            <w:noWrap/>
            <w:vAlign w:val="bottom"/>
          </w:tcPr>
          <w:p w14:paraId="7D07952E"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927" w:type="dxa"/>
            <w:tcBorders>
              <w:top w:val="nil"/>
              <w:left w:val="nil"/>
              <w:bottom w:val="nil"/>
              <w:right w:val="nil"/>
            </w:tcBorders>
            <w:shd w:val="clear" w:color="auto" w:fill="auto"/>
            <w:noWrap/>
            <w:vAlign w:val="bottom"/>
          </w:tcPr>
          <w:p w14:paraId="26F2F308"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shd w:val="clear" w:color="auto" w:fill="auto"/>
            <w:noWrap/>
            <w:vAlign w:val="bottom"/>
          </w:tcPr>
          <w:p w14:paraId="51625458"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843" w:type="dxa"/>
            <w:tcBorders>
              <w:top w:val="nil"/>
              <w:left w:val="nil"/>
              <w:bottom w:val="nil"/>
              <w:right w:val="nil"/>
            </w:tcBorders>
            <w:shd w:val="clear" w:color="auto" w:fill="auto"/>
            <w:noWrap/>
            <w:vAlign w:val="bottom"/>
          </w:tcPr>
          <w:p w14:paraId="444A9706"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shd w:val="clear" w:color="auto" w:fill="auto"/>
            <w:noWrap/>
            <w:vAlign w:val="bottom"/>
          </w:tcPr>
          <w:p w14:paraId="7C909FF6"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535597F4" w14:textId="77777777" w:rsidR="005A7F31" w:rsidRPr="0031728A" w:rsidRDefault="005A7F31" w:rsidP="00510FD3">
            <w:pPr>
              <w:jc w:val="right"/>
              <w:rPr>
                <w:rFonts w:cstheme="minorHAnsi"/>
                <w:sz w:val="20"/>
                <w:szCs w:val="20"/>
              </w:rPr>
            </w:pPr>
            <w:r w:rsidRPr="0031728A">
              <w:rPr>
                <w:rFonts w:cstheme="minorHAnsi"/>
                <w:sz w:val="20"/>
                <w:szCs w:val="20"/>
              </w:rPr>
              <w:t>10</w:t>
            </w:r>
          </w:p>
        </w:tc>
      </w:tr>
      <w:tr w:rsidR="005A7F31" w:rsidRPr="0031728A" w14:paraId="4F70CAD3" w14:textId="77777777" w:rsidTr="0031728A">
        <w:trPr>
          <w:trHeight w:val="249"/>
        </w:trPr>
        <w:tc>
          <w:tcPr>
            <w:tcW w:w="691" w:type="dxa"/>
            <w:tcBorders>
              <w:top w:val="nil"/>
              <w:left w:val="nil"/>
              <w:bottom w:val="nil"/>
              <w:right w:val="nil"/>
            </w:tcBorders>
            <w:shd w:val="clear" w:color="auto" w:fill="auto"/>
            <w:noWrap/>
            <w:vAlign w:val="bottom"/>
          </w:tcPr>
          <w:p w14:paraId="18E7D815"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11596723"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DD66476" w14:textId="77777777" w:rsidR="005A7F31" w:rsidRPr="0031728A" w:rsidRDefault="005A7F31" w:rsidP="00510FD3">
            <w:pPr>
              <w:rPr>
                <w:rFonts w:cstheme="minorHAnsi"/>
                <w:sz w:val="20"/>
                <w:szCs w:val="20"/>
              </w:rPr>
            </w:pPr>
            <w:r w:rsidRPr="0031728A">
              <w:rPr>
                <w:rFonts w:cstheme="minorHAnsi"/>
                <w:sz w:val="20"/>
                <w:szCs w:val="20"/>
              </w:rPr>
              <w:t>Mg_Si_a</w:t>
            </w:r>
          </w:p>
        </w:tc>
        <w:tc>
          <w:tcPr>
            <w:tcW w:w="758" w:type="dxa"/>
            <w:tcBorders>
              <w:top w:val="nil"/>
              <w:left w:val="nil"/>
              <w:bottom w:val="nil"/>
              <w:right w:val="nil"/>
            </w:tcBorders>
            <w:shd w:val="clear" w:color="auto" w:fill="auto"/>
            <w:noWrap/>
            <w:vAlign w:val="bottom"/>
          </w:tcPr>
          <w:p w14:paraId="14D8C5EE"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44" w:type="dxa"/>
            <w:tcBorders>
              <w:top w:val="nil"/>
              <w:left w:val="nil"/>
              <w:bottom w:val="nil"/>
              <w:right w:val="nil"/>
            </w:tcBorders>
            <w:shd w:val="clear" w:color="auto" w:fill="auto"/>
            <w:noWrap/>
            <w:vAlign w:val="bottom"/>
          </w:tcPr>
          <w:p w14:paraId="5B2E04BD"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0F78B93B"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shd w:val="clear" w:color="auto" w:fill="auto"/>
            <w:noWrap/>
            <w:vAlign w:val="bottom"/>
          </w:tcPr>
          <w:p w14:paraId="2566B57F"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927" w:type="dxa"/>
            <w:tcBorders>
              <w:top w:val="nil"/>
              <w:left w:val="nil"/>
              <w:bottom w:val="nil"/>
              <w:right w:val="nil"/>
            </w:tcBorders>
            <w:shd w:val="clear" w:color="auto" w:fill="auto"/>
            <w:noWrap/>
            <w:vAlign w:val="bottom"/>
          </w:tcPr>
          <w:p w14:paraId="704D914A"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shd w:val="clear" w:color="auto" w:fill="auto"/>
            <w:noWrap/>
            <w:vAlign w:val="bottom"/>
          </w:tcPr>
          <w:p w14:paraId="6ACBC103"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843" w:type="dxa"/>
            <w:tcBorders>
              <w:top w:val="nil"/>
              <w:left w:val="nil"/>
              <w:bottom w:val="nil"/>
              <w:right w:val="nil"/>
            </w:tcBorders>
            <w:shd w:val="clear" w:color="auto" w:fill="auto"/>
            <w:noWrap/>
            <w:vAlign w:val="bottom"/>
          </w:tcPr>
          <w:p w14:paraId="25B8771E"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shd w:val="clear" w:color="auto" w:fill="auto"/>
            <w:noWrap/>
            <w:vAlign w:val="bottom"/>
          </w:tcPr>
          <w:p w14:paraId="30BE8A73"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18D21B5F"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073271D8" w14:textId="77777777" w:rsidTr="0031728A">
        <w:trPr>
          <w:trHeight w:val="249"/>
        </w:trPr>
        <w:tc>
          <w:tcPr>
            <w:tcW w:w="691" w:type="dxa"/>
            <w:tcBorders>
              <w:top w:val="nil"/>
              <w:left w:val="nil"/>
              <w:bottom w:val="nil"/>
              <w:right w:val="nil"/>
            </w:tcBorders>
            <w:shd w:val="clear" w:color="auto" w:fill="auto"/>
            <w:noWrap/>
            <w:vAlign w:val="bottom"/>
          </w:tcPr>
          <w:p w14:paraId="3521ED26"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7193A53E"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8371E94" w14:textId="77777777" w:rsidR="005A7F31" w:rsidRPr="0031728A" w:rsidRDefault="005A7F31" w:rsidP="00510FD3">
            <w:pPr>
              <w:rPr>
                <w:rFonts w:cstheme="minorHAnsi"/>
                <w:sz w:val="20"/>
                <w:szCs w:val="20"/>
              </w:rPr>
            </w:pPr>
            <w:r w:rsidRPr="0031728A">
              <w:rPr>
                <w:rFonts w:cstheme="minorHAnsi"/>
                <w:sz w:val="20"/>
                <w:szCs w:val="20"/>
              </w:rPr>
              <w:t>Mg_Si_b</w:t>
            </w:r>
          </w:p>
        </w:tc>
        <w:tc>
          <w:tcPr>
            <w:tcW w:w="758" w:type="dxa"/>
            <w:tcBorders>
              <w:top w:val="nil"/>
              <w:left w:val="nil"/>
              <w:bottom w:val="nil"/>
              <w:right w:val="nil"/>
            </w:tcBorders>
            <w:shd w:val="clear" w:color="auto" w:fill="auto"/>
            <w:noWrap/>
            <w:vAlign w:val="bottom"/>
          </w:tcPr>
          <w:p w14:paraId="059CF2B4"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944" w:type="dxa"/>
            <w:tcBorders>
              <w:top w:val="nil"/>
              <w:left w:val="nil"/>
              <w:bottom w:val="nil"/>
              <w:right w:val="nil"/>
            </w:tcBorders>
            <w:shd w:val="clear" w:color="auto" w:fill="auto"/>
            <w:noWrap/>
            <w:vAlign w:val="bottom"/>
          </w:tcPr>
          <w:p w14:paraId="71179C2F"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927" w:type="dxa"/>
            <w:tcBorders>
              <w:top w:val="nil"/>
              <w:left w:val="nil"/>
              <w:bottom w:val="nil"/>
              <w:right w:val="nil"/>
            </w:tcBorders>
            <w:shd w:val="clear" w:color="auto" w:fill="auto"/>
            <w:noWrap/>
            <w:vAlign w:val="bottom"/>
          </w:tcPr>
          <w:p w14:paraId="31CFAB24"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shd w:val="clear" w:color="auto" w:fill="auto"/>
            <w:noWrap/>
            <w:vAlign w:val="bottom"/>
          </w:tcPr>
          <w:p w14:paraId="06E5457F"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927" w:type="dxa"/>
            <w:tcBorders>
              <w:top w:val="nil"/>
              <w:left w:val="nil"/>
              <w:bottom w:val="nil"/>
              <w:right w:val="nil"/>
            </w:tcBorders>
            <w:shd w:val="clear" w:color="auto" w:fill="auto"/>
            <w:noWrap/>
            <w:vAlign w:val="bottom"/>
          </w:tcPr>
          <w:p w14:paraId="24A7BC35"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shd w:val="clear" w:color="auto" w:fill="auto"/>
            <w:noWrap/>
            <w:vAlign w:val="bottom"/>
          </w:tcPr>
          <w:p w14:paraId="51EBF107"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843" w:type="dxa"/>
            <w:tcBorders>
              <w:top w:val="nil"/>
              <w:left w:val="nil"/>
              <w:bottom w:val="nil"/>
              <w:right w:val="nil"/>
            </w:tcBorders>
            <w:shd w:val="clear" w:color="auto" w:fill="auto"/>
            <w:noWrap/>
            <w:vAlign w:val="bottom"/>
          </w:tcPr>
          <w:p w14:paraId="638A8716"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shd w:val="clear" w:color="auto" w:fill="auto"/>
            <w:noWrap/>
            <w:vAlign w:val="bottom"/>
          </w:tcPr>
          <w:p w14:paraId="546D4643"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843" w:type="dxa"/>
            <w:tcBorders>
              <w:top w:val="nil"/>
              <w:left w:val="nil"/>
              <w:bottom w:val="nil"/>
              <w:right w:val="nil"/>
            </w:tcBorders>
            <w:shd w:val="clear" w:color="auto" w:fill="auto"/>
            <w:noWrap/>
            <w:vAlign w:val="bottom"/>
          </w:tcPr>
          <w:p w14:paraId="7F2D480F"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4DA4AD18" w14:textId="77777777" w:rsidTr="0031728A">
        <w:trPr>
          <w:trHeight w:val="249"/>
        </w:trPr>
        <w:tc>
          <w:tcPr>
            <w:tcW w:w="691" w:type="dxa"/>
            <w:tcBorders>
              <w:top w:val="nil"/>
              <w:left w:val="nil"/>
              <w:bottom w:val="nil"/>
              <w:right w:val="nil"/>
            </w:tcBorders>
            <w:shd w:val="clear" w:color="auto" w:fill="auto"/>
            <w:noWrap/>
            <w:vAlign w:val="bottom"/>
          </w:tcPr>
          <w:p w14:paraId="354631D4"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60F25AFE"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C99BF54" w14:textId="77777777" w:rsidR="005A7F31" w:rsidRPr="0031728A" w:rsidRDefault="005A7F31" w:rsidP="00510FD3">
            <w:pPr>
              <w:rPr>
                <w:rFonts w:cstheme="minorHAnsi"/>
                <w:sz w:val="20"/>
                <w:szCs w:val="20"/>
              </w:rPr>
            </w:pPr>
            <w:r w:rsidRPr="0031728A">
              <w:rPr>
                <w:rFonts w:cstheme="minorHAnsi"/>
                <w:sz w:val="20"/>
                <w:szCs w:val="20"/>
              </w:rPr>
              <w:t>Mg_Si_c</w:t>
            </w:r>
          </w:p>
        </w:tc>
        <w:tc>
          <w:tcPr>
            <w:tcW w:w="758" w:type="dxa"/>
            <w:tcBorders>
              <w:top w:val="nil"/>
              <w:left w:val="nil"/>
              <w:bottom w:val="nil"/>
              <w:right w:val="nil"/>
            </w:tcBorders>
            <w:shd w:val="clear" w:color="auto" w:fill="auto"/>
            <w:noWrap/>
            <w:vAlign w:val="bottom"/>
          </w:tcPr>
          <w:p w14:paraId="414DD96D"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944" w:type="dxa"/>
            <w:tcBorders>
              <w:top w:val="nil"/>
              <w:left w:val="nil"/>
              <w:bottom w:val="nil"/>
              <w:right w:val="nil"/>
            </w:tcBorders>
            <w:shd w:val="clear" w:color="auto" w:fill="auto"/>
            <w:noWrap/>
            <w:vAlign w:val="bottom"/>
          </w:tcPr>
          <w:p w14:paraId="629AF141"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927" w:type="dxa"/>
            <w:tcBorders>
              <w:top w:val="nil"/>
              <w:left w:val="nil"/>
              <w:bottom w:val="nil"/>
              <w:right w:val="nil"/>
            </w:tcBorders>
            <w:shd w:val="clear" w:color="auto" w:fill="auto"/>
            <w:noWrap/>
            <w:vAlign w:val="bottom"/>
          </w:tcPr>
          <w:p w14:paraId="6D262F77"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shd w:val="clear" w:color="auto" w:fill="auto"/>
            <w:noWrap/>
            <w:vAlign w:val="bottom"/>
          </w:tcPr>
          <w:p w14:paraId="6CF7D4CD"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shd w:val="clear" w:color="auto" w:fill="auto"/>
            <w:noWrap/>
            <w:vAlign w:val="bottom"/>
          </w:tcPr>
          <w:p w14:paraId="7AAB9DF3"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shd w:val="clear" w:color="auto" w:fill="auto"/>
            <w:noWrap/>
            <w:vAlign w:val="bottom"/>
          </w:tcPr>
          <w:p w14:paraId="24D77F9F"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shd w:val="clear" w:color="auto" w:fill="auto"/>
            <w:noWrap/>
            <w:vAlign w:val="bottom"/>
          </w:tcPr>
          <w:p w14:paraId="7A47B27A"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shd w:val="clear" w:color="auto" w:fill="auto"/>
            <w:noWrap/>
            <w:vAlign w:val="bottom"/>
          </w:tcPr>
          <w:p w14:paraId="2B96E99C"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843" w:type="dxa"/>
            <w:tcBorders>
              <w:top w:val="nil"/>
              <w:left w:val="nil"/>
              <w:bottom w:val="nil"/>
              <w:right w:val="nil"/>
            </w:tcBorders>
            <w:shd w:val="clear" w:color="auto" w:fill="auto"/>
            <w:noWrap/>
            <w:vAlign w:val="bottom"/>
          </w:tcPr>
          <w:p w14:paraId="578CBFBD"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6E181FFE" w14:textId="77777777" w:rsidTr="0031728A">
        <w:trPr>
          <w:trHeight w:val="249"/>
        </w:trPr>
        <w:tc>
          <w:tcPr>
            <w:tcW w:w="691" w:type="dxa"/>
            <w:tcBorders>
              <w:top w:val="nil"/>
              <w:left w:val="nil"/>
              <w:bottom w:val="nil"/>
              <w:right w:val="nil"/>
            </w:tcBorders>
            <w:shd w:val="clear" w:color="auto" w:fill="auto"/>
            <w:noWrap/>
            <w:vAlign w:val="bottom"/>
          </w:tcPr>
          <w:p w14:paraId="41916017"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1201B31"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7BFC931" w14:textId="77777777" w:rsidR="005A7F31" w:rsidRPr="0031728A" w:rsidRDefault="005A7F31" w:rsidP="00510FD3">
            <w:pPr>
              <w:rPr>
                <w:rFonts w:cstheme="minorHAnsi"/>
                <w:sz w:val="20"/>
                <w:szCs w:val="20"/>
              </w:rPr>
            </w:pPr>
            <w:r w:rsidRPr="0031728A">
              <w:rPr>
                <w:rFonts w:cstheme="minorHAnsi"/>
                <w:sz w:val="20"/>
                <w:szCs w:val="20"/>
              </w:rPr>
              <w:t>Fe+17_Fe+14</w:t>
            </w:r>
          </w:p>
        </w:tc>
        <w:tc>
          <w:tcPr>
            <w:tcW w:w="758" w:type="dxa"/>
            <w:tcBorders>
              <w:top w:val="nil"/>
              <w:left w:val="nil"/>
              <w:bottom w:val="nil"/>
              <w:right w:val="nil"/>
            </w:tcBorders>
            <w:shd w:val="clear" w:color="auto" w:fill="auto"/>
            <w:noWrap/>
            <w:vAlign w:val="bottom"/>
          </w:tcPr>
          <w:p w14:paraId="239644F4"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944" w:type="dxa"/>
            <w:tcBorders>
              <w:top w:val="nil"/>
              <w:left w:val="nil"/>
              <w:bottom w:val="nil"/>
              <w:right w:val="nil"/>
            </w:tcBorders>
            <w:shd w:val="clear" w:color="auto" w:fill="auto"/>
            <w:noWrap/>
            <w:vAlign w:val="bottom"/>
          </w:tcPr>
          <w:p w14:paraId="56E0160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6DB954F7"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79FD8CCD"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927" w:type="dxa"/>
            <w:tcBorders>
              <w:top w:val="nil"/>
              <w:left w:val="nil"/>
              <w:bottom w:val="nil"/>
              <w:right w:val="nil"/>
            </w:tcBorders>
            <w:shd w:val="clear" w:color="auto" w:fill="auto"/>
            <w:noWrap/>
            <w:vAlign w:val="bottom"/>
          </w:tcPr>
          <w:p w14:paraId="0F0F8518"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61719D7E"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843" w:type="dxa"/>
            <w:tcBorders>
              <w:top w:val="nil"/>
              <w:left w:val="nil"/>
              <w:bottom w:val="nil"/>
              <w:right w:val="nil"/>
            </w:tcBorders>
            <w:shd w:val="clear" w:color="auto" w:fill="auto"/>
            <w:noWrap/>
            <w:vAlign w:val="bottom"/>
          </w:tcPr>
          <w:p w14:paraId="5EB3D851"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shd w:val="clear" w:color="auto" w:fill="auto"/>
            <w:noWrap/>
            <w:vAlign w:val="bottom"/>
          </w:tcPr>
          <w:p w14:paraId="347E8AB2"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759B9E63"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5143E3DE" w14:textId="77777777" w:rsidTr="0031728A">
        <w:trPr>
          <w:trHeight w:val="249"/>
        </w:trPr>
        <w:tc>
          <w:tcPr>
            <w:tcW w:w="691" w:type="dxa"/>
            <w:tcBorders>
              <w:top w:val="nil"/>
              <w:left w:val="nil"/>
              <w:bottom w:val="nil"/>
              <w:right w:val="nil"/>
            </w:tcBorders>
            <w:shd w:val="clear" w:color="auto" w:fill="auto"/>
            <w:noWrap/>
            <w:vAlign w:val="bottom"/>
          </w:tcPr>
          <w:p w14:paraId="2E903FFF"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6EF3E2B0"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1D4C7DF7" w14:textId="77777777" w:rsidR="005A7F31" w:rsidRPr="0031728A" w:rsidRDefault="005A7F31" w:rsidP="00510FD3">
            <w:pPr>
              <w:rPr>
                <w:rFonts w:cstheme="minorHAnsi"/>
                <w:sz w:val="20"/>
                <w:szCs w:val="20"/>
              </w:rPr>
            </w:pPr>
            <w:r w:rsidRPr="0031728A">
              <w:rPr>
                <w:rFonts w:cstheme="minorHAnsi"/>
                <w:sz w:val="20"/>
                <w:szCs w:val="20"/>
              </w:rPr>
              <w:t>Fe+13_Fe+10</w:t>
            </w:r>
          </w:p>
        </w:tc>
        <w:tc>
          <w:tcPr>
            <w:tcW w:w="758" w:type="dxa"/>
            <w:tcBorders>
              <w:top w:val="nil"/>
              <w:left w:val="nil"/>
              <w:bottom w:val="nil"/>
              <w:right w:val="nil"/>
            </w:tcBorders>
            <w:shd w:val="clear" w:color="auto" w:fill="auto"/>
            <w:noWrap/>
            <w:vAlign w:val="bottom"/>
          </w:tcPr>
          <w:p w14:paraId="1A89224F"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44" w:type="dxa"/>
            <w:tcBorders>
              <w:top w:val="nil"/>
              <w:left w:val="nil"/>
              <w:bottom w:val="nil"/>
              <w:right w:val="nil"/>
            </w:tcBorders>
            <w:shd w:val="clear" w:color="auto" w:fill="auto"/>
            <w:noWrap/>
            <w:vAlign w:val="bottom"/>
          </w:tcPr>
          <w:p w14:paraId="19F5DF4F"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927" w:type="dxa"/>
            <w:tcBorders>
              <w:top w:val="nil"/>
              <w:left w:val="nil"/>
              <w:bottom w:val="nil"/>
              <w:right w:val="nil"/>
            </w:tcBorders>
            <w:shd w:val="clear" w:color="auto" w:fill="auto"/>
            <w:noWrap/>
            <w:vAlign w:val="bottom"/>
          </w:tcPr>
          <w:p w14:paraId="08848C6E"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600C0A50"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927" w:type="dxa"/>
            <w:tcBorders>
              <w:top w:val="nil"/>
              <w:left w:val="nil"/>
              <w:bottom w:val="nil"/>
              <w:right w:val="nil"/>
            </w:tcBorders>
            <w:shd w:val="clear" w:color="auto" w:fill="auto"/>
            <w:noWrap/>
            <w:vAlign w:val="bottom"/>
          </w:tcPr>
          <w:p w14:paraId="48F47B4D"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662B0373"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843" w:type="dxa"/>
            <w:tcBorders>
              <w:top w:val="nil"/>
              <w:left w:val="nil"/>
              <w:bottom w:val="nil"/>
              <w:right w:val="nil"/>
            </w:tcBorders>
            <w:shd w:val="clear" w:color="auto" w:fill="auto"/>
            <w:noWrap/>
            <w:vAlign w:val="bottom"/>
          </w:tcPr>
          <w:p w14:paraId="1B3041C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shd w:val="clear" w:color="auto" w:fill="auto"/>
            <w:noWrap/>
            <w:vAlign w:val="bottom"/>
          </w:tcPr>
          <w:p w14:paraId="2557169A"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843" w:type="dxa"/>
            <w:tcBorders>
              <w:top w:val="nil"/>
              <w:left w:val="nil"/>
              <w:bottom w:val="nil"/>
              <w:right w:val="nil"/>
            </w:tcBorders>
            <w:shd w:val="clear" w:color="auto" w:fill="auto"/>
            <w:noWrap/>
            <w:vAlign w:val="bottom"/>
          </w:tcPr>
          <w:p w14:paraId="190AE019"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48ECE6F8" w14:textId="77777777" w:rsidTr="0031728A">
        <w:trPr>
          <w:trHeight w:val="249"/>
        </w:trPr>
        <w:tc>
          <w:tcPr>
            <w:tcW w:w="691" w:type="dxa"/>
            <w:tcBorders>
              <w:top w:val="nil"/>
              <w:left w:val="nil"/>
              <w:bottom w:val="nil"/>
              <w:right w:val="nil"/>
            </w:tcBorders>
            <w:shd w:val="clear" w:color="auto" w:fill="auto"/>
            <w:noWrap/>
            <w:vAlign w:val="bottom"/>
          </w:tcPr>
          <w:p w14:paraId="34898BBF"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1BC2FEE6"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2B96F3C" w14:textId="77777777" w:rsidR="005A7F31" w:rsidRPr="0031728A" w:rsidRDefault="005A7F31" w:rsidP="00510FD3">
            <w:pPr>
              <w:rPr>
                <w:rFonts w:cstheme="minorHAnsi"/>
                <w:sz w:val="20"/>
                <w:szCs w:val="20"/>
              </w:rPr>
            </w:pPr>
            <w:r w:rsidRPr="0031728A">
              <w:rPr>
                <w:rFonts w:cstheme="minorHAnsi"/>
                <w:sz w:val="20"/>
                <w:szCs w:val="20"/>
              </w:rPr>
              <w:t>Fe+9_Fe+7</w:t>
            </w:r>
          </w:p>
        </w:tc>
        <w:tc>
          <w:tcPr>
            <w:tcW w:w="758" w:type="dxa"/>
            <w:tcBorders>
              <w:top w:val="nil"/>
              <w:left w:val="nil"/>
              <w:bottom w:val="nil"/>
              <w:right w:val="nil"/>
            </w:tcBorders>
            <w:shd w:val="clear" w:color="auto" w:fill="auto"/>
            <w:noWrap/>
            <w:vAlign w:val="bottom"/>
          </w:tcPr>
          <w:p w14:paraId="3EED14AF"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44" w:type="dxa"/>
            <w:tcBorders>
              <w:top w:val="nil"/>
              <w:left w:val="nil"/>
              <w:bottom w:val="nil"/>
              <w:right w:val="nil"/>
            </w:tcBorders>
            <w:shd w:val="clear" w:color="auto" w:fill="auto"/>
            <w:noWrap/>
            <w:vAlign w:val="bottom"/>
          </w:tcPr>
          <w:p w14:paraId="283F46C8"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927" w:type="dxa"/>
            <w:tcBorders>
              <w:top w:val="nil"/>
              <w:left w:val="nil"/>
              <w:bottom w:val="nil"/>
              <w:right w:val="nil"/>
            </w:tcBorders>
            <w:shd w:val="clear" w:color="auto" w:fill="auto"/>
            <w:noWrap/>
            <w:vAlign w:val="bottom"/>
          </w:tcPr>
          <w:p w14:paraId="1E8B2BE4"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5C1F9D5F"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27" w:type="dxa"/>
            <w:tcBorders>
              <w:top w:val="nil"/>
              <w:left w:val="nil"/>
              <w:bottom w:val="nil"/>
              <w:right w:val="nil"/>
            </w:tcBorders>
            <w:shd w:val="clear" w:color="auto" w:fill="auto"/>
            <w:noWrap/>
            <w:vAlign w:val="bottom"/>
          </w:tcPr>
          <w:p w14:paraId="43E533A8"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4AFB8E52"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843" w:type="dxa"/>
            <w:tcBorders>
              <w:top w:val="nil"/>
              <w:left w:val="nil"/>
              <w:bottom w:val="nil"/>
              <w:right w:val="nil"/>
            </w:tcBorders>
            <w:shd w:val="clear" w:color="auto" w:fill="auto"/>
            <w:noWrap/>
            <w:vAlign w:val="bottom"/>
          </w:tcPr>
          <w:p w14:paraId="2F8FB4E9"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shd w:val="clear" w:color="auto" w:fill="auto"/>
            <w:noWrap/>
            <w:vAlign w:val="bottom"/>
          </w:tcPr>
          <w:p w14:paraId="371C0F4F"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843" w:type="dxa"/>
            <w:tcBorders>
              <w:top w:val="nil"/>
              <w:left w:val="nil"/>
              <w:bottom w:val="nil"/>
              <w:right w:val="nil"/>
            </w:tcBorders>
            <w:shd w:val="clear" w:color="auto" w:fill="auto"/>
            <w:noWrap/>
            <w:vAlign w:val="bottom"/>
          </w:tcPr>
          <w:p w14:paraId="4A841A2C"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59272AE7" w14:textId="77777777" w:rsidTr="0031728A">
        <w:trPr>
          <w:trHeight w:val="249"/>
        </w:trPr>
        <w:tc>
          <w:tcPr>
            <w:tcW w:w="691" w:type="dxa"/>
            <w:tcBorders>
              <w:top w:val="nil"/>
              <w:left w:val="nil"/>
              <w:bottom w:val="nil"/>
              <w:right w:val="nil"/>
            </w:tcBorders>
            <w:shd w:val="clear" w:color="auto" w:fill="auto"/>
            <w:noWrap/>
            <w:vAlign w:val="bottom"/>
          </w:tcPr>
          <w:p w14:paraId="4365A1E5"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2D0093F3"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A38AF3E" w14:textId="77777777" w:rsidR="005A7F31" w:rsidRPr="0031728A" w:rsidRDefault="005A7F31" w:rsidP="00510FD3">
            <w:pPr>
              <w:rPr>
                <w:rFonts w:cstheme="minorHAnsi"/>
                <w:sz w:val="20"/>
                <w:szCs w:val="20"/>
              </w:rPr>
            </w:pPr>
            <w:r w:rsidRPr="0031728A">
              <w:rPr>
                <w:rFonts w:cstheme="minorHAnsi"/>
                <w:sz w:val="20"/>
                <w:szCs w:val="20"/>
              </w:rPr>
              <w:t>Fe&lt;7</w:t>
            </w:r>
          </w:p>
        </w:tc>
        <w:tc>
          <w:tcPr>
            <w:tcW w:w="758" w:type="dxa"/>
            <w:tcBorders>
              <w:top w:val="nil"/>
              <w:left w:val="nil"/>
              <w:bottom w:val="nil"/>
              <w:right w:val="nil"/>
            </w:tcBorders>
            <w:shd w:val="clear" w:color="auto" w:fill="auto"/>
            <w:noWrap/>
            <w:vAlign w:val="bottom"/>
          </w:tcPr>
          <w:p w14:paraId="3BA78875" w14:textId="77777777" w:rsidR="005A7F31" w:rsidRPr="0031728A" w:rsidRDefault="005A7F31" w:rsidP="00510FD3">
            <w:pPr>
              <w:jc w:val="right"/>
              <w:rPr>
                <w:rFonts w:cstheme="minorHAnsi"/>
                <w:sz w:val="20"/>
                <w:szCs w:val="20"/>
              </w:rPr>
            </w:pPr>
            <w:r w:rsidRPr="0031728A">
              <w:rPr>
                <w:rFonts w:cstheme="minorHAnsi"/>
                <w:sz w:val="20"/>
                <w:szCs w:val="20"/>
              </w:rPr>
              <w:t>11</w:t>
            </w:r>
          </w:p>
        </w:tc>
        <w:tc>
          <w:tcPr>
            <w:tcW w:w="944" w:type="dxa"/>
            <w:tcBorders>
              <w:top w:val="nil"/>
              <w:left w:val="nil"/>
              <w:bottom w:val="nil"/>
              <w:right w:val="nil"/>
            </w:tcBorders>
            <w:shd w:val="clear" w:color="auto" w:fill="auto"/>
            <w:noWrap/>
            <w:vAlign w:val="bottom"/>
          </w:tcPr>
          <w:p w14:paraId="252ACD6B"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27" w:type="dxa"/>
            <w:tcBorders>
              <w:top w:val="nil"/>
              <w:left w:val="nil"/>
              <w:bottom w:val="nil"/>
              <w:right w:val="nil"/>
            </w:tcBorders>
            <w:shd w:val="clear" w:color="auto" w:fill="auto"/>
            <w:noWrap/>
            <w:vAlign w:val="bottom"/>
          </w:tcPr>
          <w:p w14:paraId="76173E56"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74BF597B"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shd w:val="clear" w:color="auto" w:fill="auto"/>
            <w:noWrap/>
            <w:vAlign w:val="bottom"/>
          </w:tcPr>
          <w:p w14:paraId="6BD8C7C8"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7675267C"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shd w:val="clear" w:color="auto" w:fill="auto"/>
            <w:noWrap/>
            <w:vAlign w:val="bottom"/>
          </w:tcPr>
          <w:p w14:paraId="0752535E"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shd w:val="clear" w:color="auto" w:fill="auto"/>
            <w:noWrap/>
            <w:vAlign w:val="bottom"/>
          </w:tcPr>
          <w:p w14:paraId="7C54FB69"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843" w:type="dxa"/>
            <w:tcBorders>
              <w:top w:val="nil"/>
              <w:left w:val="nil"/>
              <w:bottom w:val="nil"/>
              <w:right w:val="nil"/>
            </w:tcBorders>
            <w:shd w:val="clear" w:color="auto" w:fill="auto"/>
            <w:noWrap/>
            <w:vAlign w:val="bottom"/>
          </w:tcPr>
          <w:p w14:paraId="633DE92C"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36E0203B" w14:textId="77777777" w:rsidTr="0031728A">
        <w:trPr>
          <w:trHeight w:val="249"/>
        </w:trPr>
        <w:tc>
          <w:tcPr>
            <w:tcW w:w="691" w:type="dxa"/>
            <w:tcBorders>
              <w:top w:val="nil"/>
              <w:left w:val="nil"/>
              <w:bottom w:val="nil"/>
              <w:right w:val="nil"/>
            </w:tcBorders>
            <w:shd w:val="clear" w:color="auto" w:fill="auto"/>
            <w:noWrap/>
            <w:vAlign w:val="bottom"/>
          </w:tcPr>
          <w:p w14:paraId="4EA5CBAA"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49831A3D"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5927C10"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shd w:val="clear" w:color="auto" w:fill="auto"/>
            <w:noWrap/>
            <w:vAlign w:val="bottom"/>
          </w:tcPr>
          <w:p w14:paraId="1FAE4CDA" w14:textId="77777777" w:rsidR="005A7F31" w:rsidRPr="0031728A" w:rsidRDefault="005A7F31" w:rsidP="00510FD3">
            <w:pPr>
              <w:jc w:val="right"/>
              <w:rPr>
                <w:rFonts w:cstheme="minorHAnsi"/>
                <w:sz w:val="20"/>
                <w:szCs w:val="20"/>
              </w:rPr>
            </w:pPr>
            <w:r w:rsidRPr="0031728A">
              <w:rPr>
                <w:rFonts w:cstheme="minorHAnsi"/>
                <w:sz w:val="20"/>
                <w:szCs w:val="20"/>
              </w:rPr>
              <w:t>12</w:t>
            </w:r>
          </w:p>
        </w:tc>
        <w:tc>
          <w:tcPr>
            <w:tcW w:w="944" w:type="dxa"/>
            <w:tcBorders>
              <w:top w:val="nil"/>
              <w:left w:val="nil"/>
              <w:bottom w:val="nil"/>
              <w:right w:val="nil"/>
            </w:tcBorders>
            <w:shd w:val="clear" w:color="auto" w:fill="auto"/>
            <w:noWrap/>
            <w:vAlign w:val="bottom"/>
          </w:tcPr>
          <w:p w14:paraId="7CC71544"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927" w:type="dxa"/>
            <w:tcBorders>
              <w:top w:val="nil"/>
              <w:left w:val="nil"/>
              <w:bottom w:val="nil"/>
              <w:right w:val="nil"/>
            </w:tcBorders>
            <w:shd w:val="clear" w:color="auto" w:fill="auto"/>
            <w:noWrap/>
            <w:vAlign w:val="bottom"/>
          </w:tcPr>
          <w:p w14:paraId="7C87DC3E"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shd w:val="clear" w:color="auto" w:fill="auto"/>
            <w:noWrap/>
            <w:vAlign w:val="bottom"/>
          </w:tcPr>
          <w:p w14:paraId="0319312F"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shd w:val="clear" w:color="auto" w:fill="auto"/>
            <w:noWrap/>
            <w:vAlign w:val="bottom"/>
          </w:tcPr>
          <w:p w14:paraId="788098E2"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shd w:val="clear" w:color="auto" w:fill="auto"/>
            <w:noWrap/>
            <w:vAlign w:val="bottom"/>
          </w:tcPr>
          <w:p w14:paraId="78761AE0"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shd w:val="clear" w:color="auto" w:fill="auto"/>
            <w:noWrap/>
            <w:vAlign w:val="bottom"/>
          </w:tcPr>
          <w:p w14:paraId="65F1EF3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0D7239B1"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843" w:type="dxa"/>
            <w:tcBorders>
              <w:top w:val="nil"/>
              <w:left w:val="nil"/>
              <w:bottom w:val="nil"/>
              <w:right w:val="nil"/>
            </w:tcBorders>
            <w:shd w:val="clear" w:color="auto" w:fill="auto"/>
            <w:noWrap/>
            <w:vAlign w:val="bottom"/>
          </w:tcPr>
          <w:p w14:paraId="721BFDAF"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49122B96" w14:textId="77777777" w:rsidTr="0031728A">
        <w:trPr>
          <w:trHeight w:val="249"/>
        </w:trPr>
        <w:tc>
          <w:tcPr>
            <w:tcW w:w="691" w:type="dxa"/>
            <w:tcBorders>
              <w:top w:val="nil"/>
              <w:left w:val="nil"/>
              <w:bottom w:val="nil"/>
              <w:right w:val="nil"/>
            </w:tcBorders>
            <w:shd w:val="clear" w:color="auto" w:fill="auto"/>
            <w:noWrap/>
            <w:vAlign w:val="bottom"/>
          </w:tcPr>
          <w:p w14:paraId="4F414270"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159E95B6"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7FE2247B" w14:textId="77777777" w:rsidR="005A7F31" w:rsidRPr="0031728A" w:rsidRDefault="005A7F31" w:rsidP="00510FD3">
            <w:pPr>
              <w:rPr>
                <w:rFonts w:cstheme="minorHAnsi"/>
                <w:sz w:val="20"/>
                <w:szCs w:val="20"/>
              </w:rPr>
            </w:pPr>
            <w:r w:rsidRPr="0031728A">
              <w:rPr>
                <w:rFonts w:cstheme="minorHAnsi"/>
                <w:sz w:val="20"/>
                <w:szCs w:val="20"/>
              </w:rPr>
              <w:t>3He</w:t>
            </w:r>
          </w:p>
        </w:tc>
        <w:tc>
          <w:tcPr>
            <w:tcW w:w="758" w:type="dxa"/>
            <w:tcBorders>
              <w:top w:val="nil"/>
              <w:left w:val="nil"/>
              <w:bottom w:val="nil"/>
              <w:right w:val="nil"/>
            </w:tcBorders>
            <w:shd w:val="clear" w:color="auto" w:fill="auto"/>
            <w:noWrap/>
            <w:vAlign w:val="bottom"/>
          </w:tcPr>
          <w:p w14:paraId="219E79D2"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44" w:type="dxa"/>
            <w:tcBorders>
              <w:top w:val="nil"/>
              <w:left w:val="nil"/>
              <w:bottom w:val="nil"/>
              <w:right w:val="nil"/>
            </w:tcBorders>
            <w:shd w:val="clear" w:color="auto" w:fill="auto"/>
            <w:noWrap/>
            <w:vAlign w:val="bottom"/>
          </w:tcPr>
          <w:p w14:paraId="57B43FEF"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shd w:val="clear" w:color="auto" w:fill="auto"/>
            <w:noWrap/>
            <w:vAlign w:val="bottom"/>
          </w:tcPr>
          <w:p w14:paraId="39059B1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011" w:type="dxa"/>
            <w:tcBorders>
              <w:top w:val="nil"/>
              <w:left w:val="nil"/>
              <w:bottom w:val="nil"/>
              <w:right w:val="nil"/>
            </w:tcBorders>
            <w:shd w:val="clear" w:color="auto" w:fill="auto"/>
            <w:noWrap/>
            <w:vAlign w:val="bottom"/>
          </w:tcPr>
          <w:p w14:paraId="271B0D48"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927" w:type="dxa"/>
            <w:tcBorders>
              <w:top w:val="nil"/>
              <w:left w:val="nil"/>
              <w:bottom w:val="nil"/>
              <w:right w:val="nil"/>
            </w:tcBorders>
            <w:shd w:val="clear" w:color="auto" w:fill="auto"/>
            <w:noWrap/>
            <w:vAlign w:val="bottom"/>
          </w:tcPr>
          <w:p w14:paraId="53D953C7"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758" w:type="dxa"/>
            <w:tcBorders>
              <w:top w:val="nil"/>
              <w:left w:val="nil"/>
              <w:bottom w:val="nil"/>
              <w:right w:val="nil"/>
            </w:tcBorders>
            <w:shd w:val="clear" w:color="auto" w:fill="auto"/>
            <w:noWrap/>
            <w:vAlign w:val="bottom"/>
          </w:tcPr>
          <w:p w14:paraId="536FE437"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843" w:type="dxa"/>
            <w:tcBorders>
              <w:top w:val="nil"/>
              <w:left w:val="nil"/>
              <w:bottom w:val="nil"/>
              <w:right w:val="nil"/>
            </w:tcBorders>
            <w:shd w:val="clear" w:color="auto" w:fill="auto"/>
            <w:noWrap/>
            <w:vAlign w:val="bottom"/>
          </w:tcPr>
          <w:p w14:paraId="0692F38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4E95BBA4"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shd w:val="clear" w:color="auto" w:fill="auto"/>
            <w:noWrap/>
            <w:vAlign w:val="bottom"/>
          </w:tcPr>
          <w:p w14:paraId="614C597E"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7D5C71F5" w14:textId="77777777" w:rsidTr="0031728A">
        <w:trPr>
          <w:trHeight w:val="249"/>
        </w:trPr>
        <w:tc>
          <w:tcPr>
            <w:tcW w:w="691" w:type="dxa"/>
            <w:tcBorders>
              <w:top w:val="nil"/>
              <w:left w:val="nil"/>
              <w:bottom w:val="nil"/>
              <w:right w:val="nil"/>
            </w:tcBorders>
            <w:shd w:val="clear" w:color="auto" w:fill="auto"/>
            <w:noWrap/>
            <w:vAlign w:val="bottom"/>
          </w:tcPr>
          <w:p w14:paraId="591EFA26"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146F69C9"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1139FFAA" w14:textId="77777777" w:rsidR="005A7F31" w:rsidRPr="0031728A" w:rsidRDefault="005A7F31" w:rsidP="00510FD3">
            <w:pPr>
              <w:rPr>
                <w:rFonts w:cstheme="minorHAnsi"/>
                <w:sz w:val="20"/>
                <w:szCs w:val="20"/>
              </w:rPr>
            </w:pPr>
            <w:r w:rsidRPr="0031728A">
              <w:rPr>
                <w:rFonts w:cstheme="minorHAnsi"/>
                <w:sz w:val="20"/>
                <w:szCs w:val="20"/>
              </w:rPr>
              <w:t>TheRest</w:t>
            </w:r>
          </w:p>
        </w:tc>
        <w:tc>
          <w:tcPr>
            <w:tcW w:w="758" w:type="dxa"/>
            <w:tcBorders>
              <w:top w:val="nil"/>
              <w:left w:val="nil"/>
              <w:bottom w:val="nil"/>
              <w:right w:val="nil"/>
            </w:tcBorders>
            <w:shd w:val="clear" w:color="auto" w:fill="auto"/>
            <w:noWrap/>
            <w:vAlign w:val="bottom"/>
          </w:tcPr>
          <w:p w14:paraId="7911E6B5"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944" w:type="dxa"/>
            <w:tcBorders>
              <w:top w:val="nil"/>
              <w:left w:val="nil"/>
              <w:bottom w:val="nil"/>
              <w:right w:val="nil"/>
            </w:tcBorders>
            <w:shd w:val="clear" w:color="auto" w:fill="auto"/>
            <w:noWrap/>
            <w:vAlign w:val="bottom"/>
          </w:tcPr>
          <w:p w14:paraId="3ECCB8AC"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shd w:val="clear" w:color="auto" w:fill="auto"/>
            <w:noWrap/>
            <w:vAlign w:val="bottom"/>
          </w:tcPr>
          <w:p w14:paraId="4ED56F55"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6D1CE957"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927" w:type="dxa"/>
            <w:tcBorders>
              <w:top w:val="nil"/>
              <w:left w:val="nil"/>
              <w:bottom w:val="nil"/>
              <w:right w:val="nil"/>
            </w:tcBorders>
            <w:shd w:val="clear" w:color="auto" w:fill="auto"/>
            <w:noWrap/>
            <w:vAlign w:val="bottom"/>
          </w:tcPr>
          <w:p w14:paraId="0930AA2A"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2AFCD4F7"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843" w:type="dxa"/>
            <w:tcBorders>
              <w:top w:val="nil"/>
              <w:left w:val="nil"/>
              <w:bottom w:val="nil"/>
              <w:right w:val="nil"/>
            </w:tcBorders>
            <w:shd w:val="clear" w:color="auto" w:fill="auto"/>
            <w:noWrap/>
            <w:vAlign w:val="bottom"/>
          </w:tcPr>
          <w:p w14:paraId="4082DB0D"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shd w:val="clear" w:color="auto" w:fill="auto"/>
            <w:noWrap/>
            <w:vAlign w:val="bottom"/>
          </w:tcPr>
          <w:p w14:paraId="771A5AF6"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shd w:val="clear" w:color="auto" w:fill="auto"/>
            <w:noWrap/>
            <w:vAlign w:val="bottom"/>
          </w:tcPr>
          <w:p w14:paraId="49207605" w14:textId="77777777" w:rsidR="005A7F31" w:rsidRPr="0031728A" w:rsidRDefault="005A7F31" w:rsidP="00510FD3">
            <w:pPr>
              <w:jc w:val="right"/>
              <w:rPr>
                <w:rFonts w:cstheme="minorHAnsi"/>
                <w:sz w:val="20"/>
                <w:szCs w:val="20"/>
              </w:rPr>
            </w:pPr>
            <w:r w:rsidRPr="0031728A">
              <w:rPr>
                <w:rFonts w:cstheme="minorHAnsi"/>
                <w:sz w:val="20"/>
                <w:szCs w:val="20"/>
              </w:rPr>
              <w:t>0.5</w:t>
            </w:r>
          </w:p>
        </w:tc>
      </w:tr>
      <w:tr w:rsidR="005A7F31" w:rsidRPr="0031728A" w14:paraId="558D9CD6" w14:textId="77777777" w:rsidTr="0031728A">
        <w:trPr>
          <w:trHeight w:val="249"/>
        </w:trPr>
        <w:tc>
          <w:tcPr>
            <w:tcW w:w="691" w:type="dxa"/>
            <w:tcBorders>
              <w:top w:val="nil"/>
              <w:left w:val="nil"/>
              <w:bottom w:val="nil"/>
              <w:right w:val="nil"/>
            </w:tcBorders>
            <w:shd w:val="clear" w:color="auto" w:fill="auto"/>
            <w:noWrap/>
            <w:vAlign w:val="bottom"/>
          </w:tcPr>
          <w:p w14:paraId="5E8CC388"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5936183D"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B4CC237" w14:textId="77777777" w:rsidR="005A7F31" w:rsidRPr="0031728A" w:rsidRDefault="005A7F31" w:rsidP="00510FD3">
            <w:pPr>
              <w:rPr>
                <w:rFonts w:cstheme="minorHAnsi"/>
                <w:sz w:val="20"/>
                <w:szCs w:val="20"/>
              </w:rPr>
            </w:pPr>
            <w:r w:rsidRPr="0031728A">
              <w:rPr>
                <w:rFonts w:cstheme="minorHAnsi"/>
                <w:sz w:val="20"/>
                <w:szCs w:val="20"/>
              </w:rPr>
              <w:t>Thrown_away</w:t>
            </w:r>
          </w:p>
        </w:tc>
        <w:tc>
          <w:tcPr>
            <w:tcW w:w="758" w:type="dxa"/>
            <w:tcBorders>
              <w:top w:val="nil"/>
              <w:left w:val="nil"/>
              <w:bottom w:val="nil"/>
              <w:right w:val="nil"/>
            </w:tcBorders>
            <w:shd w:val="clear" w:color="auto" w:fill="auto"/>
            <w:noWrap/>
            <w:vAlign w:val="bottom"/>
          </w:tcPr>
          <w:p w14:paraId="1AC37A98"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44" w:type="dxa"/>
            <w:tcBorders>
              <w:top w:val="nil"/>
              <w:left w:val="nil"/>
              <w:bottom w:val="nil"/>
              <w:right w:val="nil"/>
            </w:tcBorders>
            <w:shd w:val="clear" w:color="auto" w:fill="auto"/>
            <w:noWrap/>
            <w:vAlign w:val="bottom"/>
          </w:tcPr>
          <w:p w14:paraId="5842DF0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1873DAA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2F9805D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76250CC0"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0667276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3E6035D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0BFF8B7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6596642A"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24088C01" w14:textId="77777777" w:rsidTr="0031728A">
        <w:trPr>
          <w:trHeight w:val="249"/>
        </w:trPr>
        <w:tc>
          <w:tcPr>
            <w:tcW w:w="691" w:type="dxa"/>
            <w:tcBorders>
              <w:top w:val="nil"/>
              <w:left w:val="nil"/>
              <w:bottom w:val="nil"/>
              <w:right w:val="nil"/>
            </w:tcBorders>
            <w:shd w:val="clear" w:color="auto" w:fill="auto"/>
            <w:noWrap/>
            <w:vAlign w:val="bottom"/>
          </w:tcPr>
          <w:p w14:paraId="34C6A811" w14:textId="77777777" w:rsidR="005A7F31" w:rsidRPr="0031728A" w:rsidRDefault="005A7F31" w:rsidP="00510FD3">
            <w:pPr>
              <w:rPr>
                <w:rFonts w:cstheme="minorHAnsi"/>
                <w:sz w:val="20"/>
                <w:szCs w:val="20"/>
              </w:rPr>
            </w:pPr>
            <w:r w:rsidRPr="0031728A">
              <w:rPr>
                <w:rFonts w:cstheme="minorHAnsi"/>
                <w:sz w:val="20"/>
                <w:szCs w:val="20"/>
              </w:rPr>
              <w:t>Supra_wide</w:t>
            </w:r>
          </w:p>
        </w:tc>
        <w:tc>
          <w:tcPr>
            <w:tcW w:w="674" w:type="dxa"/>
            <w:tcBorders>
              <w:top w:val="nil"/>
              <w:left w:val="nil"/>
              <w:bottom w:val="nil"/>
              <w:right w:val="nil"/>
            </w:tcBorders>
            <w:shd w:val="clear" w:color="auto" w:fill="auto"/>
            <w:noWrap/>
            <w:vAlign w:val="bottom"/>
          </w:tcPr>
          <w:p w14:paraId="442A6459"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shd w:val="clear" w:color="auto" w:fill="auto"/>
            <w:noWrap/>
            <w:vAlign w:val="bottom"/>
          </w:tcPr>
          <w:p w14:paraId="295891CF"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45DE861E"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04CC1786"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24AF355D"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709F07C6"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1FFA32B7"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5C784CA7"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0E218906"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3792634D"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05F85CB0" w14:textId="77777777" w:rsidR="005A7F31" w:rsidRPr="0031728A" w:rsidRDefault="005A7F31" w:rsidP="00510FD3">
            <w:pPr>
              <w:rPr>
                <w:rFonts w:cstheme="minorHAnsi"/>
                <w:sz w:val="20"/>
                <w:szCs w:val="20"/>
              </w:rPr>
            </w:pPr>
          </w:p>
        </w:tc>
      </w:tr>
      <w:tr w:rsidR="005A7F31" w:rsidRPr="0031728A" w14:paraId="116F726E" w14:textId="77777777" w:rsidTr="0031728A">
        <w:trPr>
          <w:trHeight w:val="249"/>
        </w:trPr>
        <w:tc>
          <w:tcPr>
            <w:tcW w:w="691" w:type="dxa"/>
            <w:tcBorders>
              <w:top w:val="nil"/>
              <w:left w:val="nil"/>
              <w:bottom w:val="nil"/>
              <w:right w:val="nil"/>
            </w:tcBorders>
            <w:shd w:val="clear" w:color="auto" w:fill="auto"/>
            <w:noWrap/>
            <w:vAlign w:val="bottom"/>
          </w:tcPr>
          <w:p w14:paraId="76EFC173"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66DD56BB"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4552ACF" w14:textId="77777777" w:rsidR="005A7F31" w:rsidRPr="0031728A" w:rsidRDefault="005A7F31" w:rsidP="00510FD3">
            <w:pPr>
              <w:rPr>
                <w:rFonts w:cstheme="minorHAnsi"/>
                <w:sz w:val="20"/>
                <w:szCs w:val="20"/>
              </w:rPr>
            </w:pPr>
            <w:r w:rsidRPr="0031728A">
              <w:rPr>
                <w:rFonts w:cstheme="minorHAnsi"/>
                <w:sz w:val="20"/>
                <w:szCs w:val="20"/>
              </w:rPr>
              <w:t>All_is_not_binned</w:t>
            </w:r>
          </w:p>
        </w:tc>
        <w:tc>
          <w:tcPr>
            <w:tcW w:w="758" w:type="dxa"/>
            <w:tcBorders>
              <w:top w:val="nil"/>
              <w:left w:val="nil"/>
              <w:bottom w:val="nil"/>
              <w:right w:val="nil"/>
            </w:tcBorders>
            <w:shd w:val="clear" w:color="auto" w:fill="auto"/>
            <w:noWrap/>
            <w:vAlign w:val="bottom"/>
          </w:tcPr>
          <w:p w14:paraId="62583019"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44" w:type="dxa"/>
            <w:tcBorders>
              <w:top w:val="nil"/>
              <w:left w:val="nil"/>
              <w:bottom w:val="nil"/>
              <w:right w:val="nil"/>
            </w:tcBorders>
            <w:shd w:val="clear" w:color="auto" w:fill="auto"/>
            <w:noWrap/>
            <w:vAlign w:val="bottom"/>
          </w:tcPr>
          <w:p w14:paraId="6C3A144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0B2A03C1"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65DEA9B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2A2126C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54D93F3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2D5BE1A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38ED6D8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078EEEE5"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4FF533C3" w14:textId="77777777" w:rsidTr="0031728A">
        <w:trPr>
          <w:trHeight w:val="249"/>
        </w:trPr>
        <w:tc>
          <w:tcPr>
            <w:tcW w:w="691" w:type="dxa"/>
            <w:tcBorders>
              <w:top w:val="nil"/>
              <w:left w:val="nil"/>
              <w:bottom w:val="nil"/>
              <w:right w:val="nil"/>
            </w:tcBorders>
            <w:shd w:val="clear" w:color="auto" w:fill="auto"/>
            <w:noWrap/>
            <w:vAlign w:val="bottom"/>
          </w:tcPr>
          <w:p w14:paraId="7B859204" w14:textId="77777777" w:rsidR="005A7F31" w:rsidRPr="0031728A" w:rsidRDefault="005A7F31" w:rsidP="00510FD3">
            <w:pPr>
              <w:rPr>
                <w:rFonts w:cstheme="minorHAnsi"/>
                <w:sz w:val="20"/>
                <w:szCs w:val="20"/>
              </w:rPr>
            </w:pPr>
            <w:r w:rsidRPr="0031728A">
              <w:rPr>
                <w:rFonts w:cstheme="minorHAnsi"/>
                <w:sz w:val="20"/>
                <w:szCs w:val="20"/>
              </w:rPr>
              <w:t>SW Z&gt;2</w:t>
            </w:r>
          </w:p>
        </w:tc>
        <w:tc>
          <w:tcPr>
            <w:tcW w:w="674" w:type="dxa"/>
            <w:tcBorders>
              <w:top w:val="nil"/>
              <w:left w:val="nil"/>
              <w:bottom w:val="nil"/>
              <w:right w:val="nil"/>
            </w:tcBorders>
            <w:shd w:val="clear" w:color="auto" w:fill="auto"/>
            <w:noWrap/>
            <w:vAlign w:val="bottom"/>
          </w:tcPr>
          <w:p w14:paraId="4E3F9C29"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shd w:val="clear" w:color="auto" w:fill="auto"/>
            <w:noWrap/>
            <w:vAlign w:val="bottom"/>
          </w:tcPr>
          <w:p w14:paraId="7956C2B5"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10789696"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7D35C3A4"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129F71E7"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09E16032"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26341743"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376D288D"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71B98070"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74813302"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1B8ECA57" w14:textId="77777777" w:rsidR="005A7F31" w:rsidRPr="0031728A" w:rsidRDefault="005A7F31" w:rsidP="00510FD3">
            <w:pPr>
              <w:rPr>
                <w:rFonts w:cstheme="minorHAnsi"/>
                <w:sz w:val="20"/>
                <w:szCs w:val="20"/>
              </w:rPr>
            </w:pPr>
          </w:p>
        </w:tc>
      </w:tr>
      <w:tr w:rsidR="005A7F31" w:rsidRPr="0031728A" w14:paraId="0D802A0D" w14:textId="77777777" w:rsidTr="0031728A">
        <w:trPr>
          <w:trHeight w:val="249"/>
        </w:trPr>
        <w:tc>
          <w:tcPr>
            <w:tcW w:w="691" w:type="dxa"/>
            <w:tcBorders>
              <w:top w:val="nil"/>
              <w:left w:val="nil"/>
              <w:bottom w:val="nil"/>
              <w:right w:val="nil"/>
            </w:tcBorders>
            <w:shd w:val="clear" w:color="auto" w:fill="auto"/>
            <w:noWrap/>
            <w:vAlign w:val="bottom"/>
          </w:tcPr>
          <w:p w14:paraId="0CCF969C"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12D19F30"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ED4B6FA" w14:textId="77777777" w:rsidR="005A7F31" w:rsidRPr="0031728A" w:rsidRDefault="005A7F31" w:rsidP="00510FD3">
            <w:pPr>
              <w:rPr>
                <w:rFonts w:cstheme="minorHAnsi"/>
                <w:sz w:val="20"/>
                <w:szCs w:val="20"/>
              </w:rPr>
            </w:pPr>
            <w:r w:rsidRPr="0031728A">
              <w:rPr>
                <w:rFonts w:cstheme="minorHAnsi"/>
                <w:sz w:val="20"/>
                <w:szCs w:val="20"/>
              </w:rPr>
              <w:t>O+6_O+7_a</w:t>
            </w:r>
          </w:p>
        </w:tc>
        <w:tc>
          <w:tcPr>
            <w:tcW w:w="758" w:type="dxa"/>
            <w:tcBorders>
              <w:top w:val="nil"/>
              <w:left w:val="nil"/>
              <w:bottom w:val="nil"/>
              <w:right w:val="nil"/>
            </w:tcBorders>
            <w:shd w:val="clear" w:color="auto" w:fill="auto"/>
            <w:noWrap/>
            <w:vAlign w:val="bottom"/>
          </w:tcPr>
          <w:p w14:paraId="117C53B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shd w:val="clear" w:color="auto" w:fill="auto"/>
            <w:noWrap/>
            <w:vAlign w:val="bottom"/>
          </w:tcPr>
          <w:p w14:paraId="69A3499F"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384C4BED"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6209A3E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26E1C8D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3EE26D25"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0F81EF26"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06C03BF5"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17C8CD7E"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3CF49F9" w14:textId="77777777" w:rsidTr="0031728A">
        <w:trPr>
          <w:trHeight w:val="249"/>
        </w:trPr>
        <w:tc>
          <w:tcPr>
            <w:tcW w:w="691" w:type="dxa"/>
            <w:tcBorders>
              <w:top w:val="nil"/>
              <w:left w:val="nil"/>
              <w:bottom w:val="nil"/>
              <w:right w:val="nil"/>
            </w:tcBorders>
            <w:shd w:val="clear" w:color="auto" w:fill="auto"/>
            <w:noWrap/>
            <w:vAlign w:val="bottom"/>
          </w:tcPr>
          <w:p w14:paraId="08D9EEF2"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2BB07290"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B27BE14" w14:textId="77777777" w:rsidR="005A7F31" w:rsidRPr="0031728A" w:rsidRDefault="005A7F31" w:rsidP="00510FD3">
            <w:pPr>
              <w:rPr>
                <w:rFonts w:cstheme="minorHAnsi"/>
                <w:sz w:val="20"/>
                <w:szCs w:val="20"/>
              </w:rPr>
            </w:pPr>
            <w:r w:rsidRPr="0031728A">
              <w:rPr>
                <w:rFonts w:cstheme="minorHAnsi"/>
                <w:sz w:val="20"/>
                <w:szCs w:val="20"/>
              </w:rPr>
              <w:t>He+_O+4</w:t>
            </w:r>
          </w:p>
        </w:tc>
        <w:tc>
          <w:tcPr>
            <w:tcW w:w="758" w:type="dxa"/>
            <w:tcBorders>
              <w:top w:val="nil"/>
              <w:left w:val="nil"/>
              <w:bottom w:val="nil"/>
              <w:right w:val="nil"/>
            </w:tcBorders>
            <w:shd w:val="clear" w:color="auto" w:fill="auto"/>
            <w:noWrap/>
            <w:vAlign w:val="bottom"/>
          </w:tcPr>
          <w:p w14:paraId="2EB3CED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shd w:val="clear" w:color="auto" w:fill="auto"/>
            <w:noWrap/>
            <w:vAlign w:val="bottom"/>
          </w:tcPr>
          <w:p w14:paraId="43131C8B"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4F3AE5C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218EB32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shd w:val="clear" w:color="auto" w:fill="auto"/>
            <w:noWrap/>
            <w:vAlign w:val="bottom"/>
          </w:tcPr>
          <w:p w14:paraId="7A7AC1A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52649E4D"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shd w:val="clear" w:color="auto" w:fill="auto"/>
            <w:noWrap/>
            <w:vAlign w:val="bottom"/>
          </w:tcPr>
          <w:p w14:paraId="7919E07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70C41B2D"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2E537C2B"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5CC3F58" w14:textId="77777777" w:rsidTr="0031728A">
        <w:trPr>
          <w:trHeight w:val="249"/>
        </w:trPr>
        <w:tc>
          <w:tcPr>
            <w:tcW w:w="691" w:type="dxa"/>
            <w:tcBorders>
              <w:top w:val="nil"/>
              <w:left w:val="nil"/>
              <w:bottom w:val="nil"/>
              <w:right w:val="nil"/>
            </w:tcBorders>
            <w:shd w:val="clear" w:color="auto" w:fill="auto"/>
            <w:noWrap/>
            <w:vAlign w:val="bottom"/>
          </w:tcPr>
          <w:p w14:paraId="5255B2D1"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CB9E234"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227BC68" w14:textId="77777777" w:rsidR="005A7F31" w:rsidRPr="0031728A" w:rsidRDefault="005A7F31" w:rsidP="00510FD3">
            <w:pPr>
              <w:rPr>
                <w:rFonts w:cstheme="minorHAnsi"/>
                <w:sz w:val="20"/>
                <w:szCs w:val="20"/>
              </w:rPr>
            </w:pPr>
            <w:r w:rsidRPr="0031728A">
              <w:rPr>
                <w:rFonts w:cstheme="minorHAnsi"/>
                <w:sz w:val="20"/>
                <w:szCs w:val="20"/>
              </w:rPr>
              <w:t>C+6_O+8</w:t>
            </w:r>
          </w:p>
        </w:tc>
        <w:tc>
          <w:tcPr>
            <w:tcW w:w="758" w:type="dxa"/>
            <w:tcBorders>
              <w:top w:val="nil"/>
              <w:left w:val="nil"/>
              <w:bottom w:val="nil"/>
              <w:right w:val="nil"/>
            </w:tcBorders>
            <w:shd w:val="clear" w:color="auto" w:fill="auto"/>
            <w:noWrap/>
            <w:vAlign w:val="bottom"/>
          </w:tcPr>
          <w:p w14:paraId="0973C19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shd w:val="clear" w:color="auto" w:fill="auto"/>
            <w:noWrap/>
            <w:vAlign w:val="bottom"/>
          </w:tcPr>
          <w:p w14:paraId="38D78A17"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927" w:type="dxa"/>
            <w:tcBorders>
              <w:top w:val="nil"/>
              <w:left w:val="nil"/>
              <w:bottom w:val="nil"/>
              <w:right w:val="nil"/>
            </w:tcBorders>
            <w:shd w:val="clear" w:color="auto" w:fill="auto"/>
            <w:noWrap/>
            <w:vAlign w:val="bottom"/>
          </w:tcPr>
          <w:p w14:paraId="3FD956F8"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shd w:val="clear" w:color="auto" w:fill="auto"/>
            <w:noWrap/>
            <w:vAlign w:val="bottom"/>
          </w:tcPr>
          <w:p w14:paraId="0FEA2DEE"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25F0C207"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shd w:val="clear" w:color="auto" w:fill="auto"/>
            <w:noWrap/>
            <w:vAlign w:val="bottom"/>
          </w:tcPr>
          <w:p w14:paraId="205053B9"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44A89721"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843" w:type="dxa"/>
            <w:tcBorders>
              <w:top w:val="nil"/>
              <w:left w:val="nil"/>
              <w:bottom w:val="nil"/>
              <w:right w:val="nil"/>
            </w:tcBorders>
            <w:shd w:val="clear" w:color="auto" w:fill="auto"/>
            <w:noWrap/>
            <w:vAlign w:val="bottom"/>
          </w:tcPr>
          <w:p w14:paraId="12BAAC4D" w14:textId="77777777" w:rsidR="005A7F31" w:rsidRPr="0031728A" w:rsidRDefault="005A7F31" w:rsidP="00510FD3">
            <w:pPr>
              <w:jc w:val="right"/>
              <w:rPr>
                <w:rFonts w:cstheme="minorHAnsi"/>
                <w:sz w:val="20"/>
                <w:szCs w:val="20"/>
              </w:rPr>
            </w:pPr>
            <w:r w:rsidRPr="0031728A">
              <w:rPr>
                <w:rFonts w:cstheme="minorHAnsi"/>
                <w:sz w:val="20"/>
                <w:szCs w:val="20"/>
              </w:rPr>
              <w:t>1.7</w:t>
            </w:r>
          </w:p>
        </w:tc>
        <w:tc>
          <w:tcPr>
            <w:tcW w:w="843" w:type="dxa"/>
            <w:tcBorders>
              <w:top w:val="nil"/>
              <w:left w:val="nil"/>
              <w:bottom w:val="nil"/>
              <w:right w:val="nil"/>
            </w:tcBorders>
            <w:shd w:val="clear" w:color="auto" w:fill="auto"/>
            <w:noWrap/>
            <w:vAlign w:val="bottom"/>
          </w:tcPr>
          <w:p w14:paraId="1E70BB40" w14:textId="77777777" w:rsidR="005A7F31" w:rsidRPr="0031728A" w:rsidRDefault="005A7F31" w:rsidP="00510FD3">
            <w:pPr>
              <w:jc w:val="right"/>
              <w:rPr>
                <w:rFonts w:cstheme="minorHAnsi"/>
                <w:sz w:val="20"/>
                <w:szCs w:val="20"/>
              </w:rPr>
            </w:pPr>
            <w:r w:rsidRPr="0031728A">
              <w:rPr>
                <w:rFonts w:cstheme="minorHAnsi"/>
                <w:sz w:val="20"/>
                <w:szCs w:val="20"/>
              </w:rPr>
              <w:t>8</w:t>
            </w:r>
          </w:p>
        </w:tc>
      </w:tr>
      <w:tr w:rsidR="005A7F31" w:rsidRPr="0031728A" w14:paraId="015EB5E2" w14:textId="77777777" w:rsidTr="0031728A">
        <w:trPr>
          <w:trHeight w:val="249"/>
        </w:trPr>
        <w:tc>
          <w:tcPr>
            <w:tcW w:w="691" w:type="dxa"/>
            <w:tcBorders>
              <w:top w:val="nil"/>
              <w:left w:val="nil"/>
              <w:bottom w:val="nil"/>
              <w:right w:val="nil"/>
            </w:tcBorders>
            <w:shd w:val="clear" w:color="auto" w:fill="auto"/>
            <w:noWrap/>
            <w:vAlign w:val="bottom"/>
          </w:tcPr>
          <w:p w14:paraId="67A6FC8A"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C3337B7"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3ED2B71" w14:textId="77777777" w:rsidR="005A7F31" w:rsidRPr="0031728A" w:rsidRDefault="005A7F31" w:rsidP="00510FD3">
            <w:pPr>
              <w:rPr>
                <w:rFonts w:cstheme="minorHAnsi"/>
                <w:sz w:val="20"/>
                <w:szCs w:val="20"/>
              </w:rPr>
            </w:pPr>
            <w:r w:rsidRPr="0031728A">
              <w:rPr>
                <w:rFonts w:cstheme="minorHAnsi"/>
                <w:sz w:val="20"/>
                <w:szCs w:val="20"/>
              </w:rPr>
              <w:t>O+6_O+7_b</w:t>
            </w:r>
          </w:p>
        </w:tc>
        <w:tc>
          <w:tcPr>
            <w:tcW w:w="758" w:type="dxa"/>
            <w:tcBorders>
              <w:top w:val="nil"/>
              <w:left w:val="nil"/>
              <w:bottom w:val="nil"/>
              <w:right w:val="nil"/>
            </w:tcBorders>
            <w:shd w:val="clear" w:color="auto" w:fill="auto"/>
            <w:noWrap/>
            <w:vAlign w:val="bottom"/>
          </w:tcPr>
          <w:p w14:paraId="5CA85E3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shd w:val="clear" w:color="auto" w:fill="auto"/>
            <w:noWrap/>
            <w:vAlign w:val="bottom"/>
          </w:tcPr>
          <w:p w14:paraId="4233982F"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506216FE"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shd w:val="clear" w:color="auto" w:fill="auto"/>
            <w:noWrap/>
            <w:vAlign w:val="bottom"/>
          </w:tcPr>
          <w:p w14:paraId="5E18F8E5"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7F11553C"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shd w:val="clear" w:color="auto" w:fill="auto"/>
            <w:noWrap/>
            <w:vAlign w:val="bottom"/>
          </w:tcPr>
          <w:p w14:paraId="56FFDC27"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30AD99AA"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shd w:val="clear" w:color="auto" w:fill="auto"/>
            <w:noWrap/>
            <w:vAlign w:val="bottom"/>
          </w:tcPr>
          <w:p w14:paraId="0EECCBE7"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2D5718CA" w14:textId="77777777" w:rsidR="005A7F31" w:rsidRPr="0031728A" w:rsidRDefault="005A7F31" w:rsidP="00510FD3">
            <w:pPr>
              <w:jc w:val="right"/>
              <w:rPr>
                <w:rFonts w:cstheme="minorHAnsi"/>
                <w:sz w:val="20"/>
                <w:szCs w:val="20"/>
              </w:rPr>
            </w:pPr>
            <w:r w:rsidRPr="0031728A">
              <w:rPr>
                <w:rFonts w:cstheme="minorHAnsi"/>
                <w:sz w:val="20"/>
                <w:szCs w:val="20"/>
              </w:rPr>
              <w:t>10</w:t>
            </w:r>
          </w:p>
        </w:tc>
      </w:tr>
      <w:tr w:rsidR="005A7F31" w:rsidRPr="0031728A" w14:paraId="5803FDB0" w14:textId="77777777" w:rsidTr="0031728A">
        <w:trPr>
          <w:trHeight w:val="249"/>
        </w:trPr>
        <w:tc>
          <w:tcPr>
            <w:tcW w:w="691" w:type="dxa"/>
            <w:tcBorders>
              <w:top w:val="nil"/>
              <w:left w:val="nil"/>
              <w:bottom w:val="nil"/>
              <w:right w:val="nil"/>
            </w:tcBorders>
            <w:shd w:val="clear" w:color="auto" w:fill="auto"/>
            <w:noWrap/>
            <w:vAlign w:val="bottom"/>
          </w:tcPr>
          <w:p w14:paraId="297450EE"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6E518C48"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97F98FC" w14:textId="77777777" w:rsidR="005A7F31" w:rsidRPr="0031728A" w:rsidRDefault="005A7F31" w:rsidP="00510FD3">
            <w:pPr>
              <w:rPr>
                <w:rFonts w:cstheme="minorHAnsi"/>
                <w:sz w:val="20"/>
                <w:szCs w:val="20"/>
              </w:rPr>
            </w:pPr>
            <w:r w:rsidRPr="0031728A">
              <w:rPr>
                <w:rFonts w:cstheme="minorHAnsi"/>
                <w:sz w:val="20"/>
                <w:szCs w:val="20"/>
              </w:rPr>
              <w:t>O+4_O+5</w:t>
            </w:r>
          </w:p>
        </w:tc>
        <w:tc>
          <w:tcPr>
            <w:tcW w:w="758" w:type="dxa"/>
            <w:tcBorders>
              <w:top w:val="nil"/>
              <w:left w:val="nil"/>
              <w:bottom w:val="nil"/>
              <w:right w:val="nil"/>
            </w:tcBorders>
            <w:shd w:val="clear" w:color="auto" w:fill="auto"/>
            <w:noWrap/>
            <w:vAlign w:val="bottom"/>
          </w:tcPr>
          <w:p w14:paraId="3F1CD04B" w14:textId="77777777" w:rsidR="005A7F31" w:rsidRPr="0031728A" w:rsidRDefault="005A7F31" w:rsidP="00510FD3">
            <w:pPr>
              <w:jc w:val="right"/>
              <w:rPr>
                <w:rFonts w:cstheme="minorHAnsi"/>
                <w:sz w:val="20"/>
                <w:szCs w:val="20"/>
              </w:rPr>
            </w:pPr>
            <w:r w:rsidRPr="0031728A">
              <w:rPr>
                <w:rFonts w:cstheme="minorHAnsi"/>
                <w:sz w:val="20"/>
                <w:szCs w:val="20"/>
              </w:rPr>
              <w:t>4</w:t>
            </w:r>
          </w:p>
        </w:tc>
        <w:tc>
          <w:tcPr>
            <w:tcW w:w="944" w:type="dxa"/>
            <w:tcBorders>
              <w:top w:val="nil"/>
              <w:left w:val="nil"/>
              <w:bottom w:val="nil"/>
              <w:right w:val="nil"/>
            </w:tcBorders>
            <w:shd w:val="clear" w:color="auto" w:fill="auto"/>
            <w:noWrap/>
            <w:vAlign w:val="bottom"/>
          </w:tcPr>
          <w:p w14:paraId="4F6F916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062B0E0B"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1011" w:type="dxa"/>
            <w:tcBorders>
              <w:top w:val="nil"/>
              <w:left w:val="nil"/>
              <w:bottom w:val="nil"/>
              <w:right w:val="nil"/>
            </w:tcBorders>
            <w:shd w:val="clear" w:color="auto" w:fill="auto"/>
            <w:noWrap/>
            <w:vAlign w:val="bottom"/>
          </w:tcPr>
          <w:p w14:paraId="3CC670BF"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927" w:type="dxa"/>
            <w:tcBorders>
              <w:top w:val="nil"/>
              <w:left w:val="nil"/>
              <w:bottom w:val="nil"/>
              <w:right w:val="nil"/>
            </w:tcBorders>
            <w:shd w:val="clear" w:color="auto" w:fill="auto"/>
            <w:noWrap/>
            <w:vAlign w:val="bottom"/>
          </w:tcPr>
          <w:p w14:paraId="23E0246F"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758" w:type="dxa"/>
            <w:tcBorders>
              <w:top w:val="nil"/>
              <w:left w:val="nil"/>
              <w:bottom w:val="nil"/>
              <w:right w:val="nil"/>
            </w:tcBorders>
            <w:shd w:val="clear" w:color="auto" w:fill="auto"/>
            <w:noWrap/>
            <w:vAlign w:val="bottom"/>
          </w:tcPr>
          <w:p w14:paraId="68E27004"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843" w:type="dxa"/>
            <w:tcBorders>
              <w:top w:val="nil"/>
              <w:left w:val="nil"/>
              <w:bottom w:val="nil"/>
              <w:right w:val="nil"/>
            </w:tcBorders>
            <w:shd w:val="clear" w:color="auto" w:fill="auto"/>
            <w:noWrap/>
            <w:vAlign w:val="bottom"/>
          </w:tcPr>
          <w:p w14:paraId="51F04469"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843" w:type="dxa"/>
            <w:tcBorders>
              <w:top w:val="nil"/>
              <w:left w:val="nil"/>
              <w:bottom w:val="nil"/>
              <w:right w:val="nil"/>
            </w:tcBorders>
            <w:shd w:val="clear" w:color="auto" w:fill="auto"/>
            <w:noWrap/>
            <w:vAlign w:val="bottom"/>
          </w:tcPr>
          <w:p w14:paraId="097D4CC2"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26F6756F" w14:textId="77777777" w:rsidR="005A7F31" w:rsidRPr="0031728A" w:rsidRDefault="005A7F31" w:rsidP="00510FD3">
            <w:pPr>
              <w:jc w:val="right"/>
              <w:rPr>
                <w:rFonts w:cstheme="minorHAnsi"/>
                <w:sz w:val="20"/>
                <w:szCs w:val="20"/>
              </w:rPr>
            </w:pPr>
            <w:r w:rsidRPr="0031728A">
              <w:rPr>
                <w:rFonts w:cstheme="minorHAnsi"/>
                <w:sz w:val="20"/>
                <w:szCs w:val="20"/>
              </w:rPr>
              <w:t>10</w:t>
            </w:r>
          </w:p>
        </w:tc>
      </w:tr>
      <w:tr w:rsidR="005A7F31" w:rsidRPr="0031728A" w14:paraId="0D32148B" w14:textId="77777777" w:rsidTr="0031728A">
        <w:trPr>
          <w:trHeight w:val="249"/>
        </w:trPr>
        <w:tc>
          <w:tcPr>
            <w:tcW w:w="691" w:type="dxa"/>
            <w:tcBorders>
              <w:top w:val="nil"/>
              <w:left w:val="nil"/>
              <w:bottom w:val="nil"/>
              <w:right w:val="nil"/>
            </w:tcBorders>
            <w:shd w:val="clear" w:color="auto" w:fill="auto"/>
            <w:noWrap/>
            <w:vAlign w:val="bottom"/>
          </w:tcPr>
          <w:p w14:paraId="2C282507"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1B213A16"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64BE2ED7" w14:textId="77777777" w:rsidR="005A7F31" w:rsidRPr="0031728A" w:rsidRDefault="005A7F31" w:rsidP="00510FD3">
            <w:pPr>
              <w:rPr>
                <w:rFonts w:cstheme="minorHAnsi"/>
                <w:sz w:val="20"/>
                <w:szCs w:val="20"/>
              </w:rPr>
            </w:pPr>
            <w:r w:rsidRPr="0031728A">
              <w:rPr>
                <w:rFonts w:cstheme="minorHAnsi"/>
                <w:sz w:val="20"/>
                <w:szCs w:val="20"/>
              </w:rPr>
              <w:t>Mg_Si_a</w:t>
            </w:r>
          </w:p>
        </w:tc>
        <w:tc>
          <w:tcPr>
            <w:tcW w:w="758" w:type="dxa"/>
            <w:tcBorders>
              <w:top w:val="nil"/>
              <w:left w:val="nil"/>
              <w:bottom w:val="nil"/>
              <w:right w:val="nil"/>
            </w:tcBorders>
            <w:shd w:val="clear" w:color="auto" w:fill="auto"/>
            <w:noWrap/>
            <w:vAlign w:val="bottom"/>
          </w:tcPr>
          <w:p w14:paraId="6F17C791"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44" w:type="dxa"/>
            <w:tcBorders>
              <w:top w:val="nil"/>
              <w:left w:val="nil"/>
              <w:bottom w:val="nil"/>
              <w:right w:val="nil"/>
            </w:tcBorders>
            <w:shd w:val="clear" w:color="auto" w:fill="auto"/>
            <w:noWrap/>
            <w:vAlign w:val="bottom"/>
          </w:tcPr>
          <w:p w14:paraId="7E50013B"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927" w:type="dxa"/>
            <w:tcBorders>
              <w:top w:val="nil"/>
              <w:left w:val="nil"/>
              <w:bottom w:val="nil"/>
              <w:right w:val="nil"/>
            </w:tcBorders>
            <w:shd w:val="clear" w:color="auto" w:fill="auto"/>
            <w:noWrap/>
            <w:vAlign w:val="bottom"/>
          </w:tcPr>
          <w:p w14:paraId="5E4C2280"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shd w:val="clear" w:color="auto" w:fill="auto"/>
            <w:noWrap/>
            <w:vAlign w:val="bottom"/>
          </w:tcPr>
          <w:p w14:paraId="29D48243"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927" w:type="dxa"/>
            <w:tcBorders>
              <w:top w:val="nil"/>
              <w:left w:val="nil"/>
              <w:bottom w:val="nil"/>
              <w:right w:val="nil"/>
            </w:tcBorders>
            <w:shd w:val="clear" w:color="auto" w:fill="auto"/>
            <w:noWrap/>
            <w:vAlign w:val="bottom"/>
          </w:tcPr>
          <w:p w14:paraId="5895FE2F"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shd w:val="clear" w:color="auto" w:fill="auto"/>
            <w:noWrap/>
            <w:vAlign w:val="bottom"/>
          </w:tcPr>
          <w:p w14:paraId="0D45339C"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843" w:type="dxa"/>
            <w:tcBorders>
              <w:top w:val="nil"/>
              <w:left w:val="nil"/>
              <w:bottom w:val="nil"/>
              <w:right w:val="nil"/>
            </w:tcBorders>
            <w:shd w:val="clear" w:color="auto" w:fill="auto"/>
            <w:noWrap/>
            <w:vAlign w:val="bottom"/>
          </w:tcPr>
          <w:p w14:paraId="32D995AE"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shd w:val="clear" w:color="auto" w:fill="auto"/>
            <w:noWrap/>
            <w:vAlign w:val="bottom"/>
          </w:tcPr>
          <w:p w14:paraId="604FFBEA" w14:textId="77777777" w:rsidR="005A7F31" w:rsidRPr="0031728A" w:rsidRDefault="005A7F31" w:rsidP="00510FD3">
            <w:pPr>
              <w:jc w:val="right"/>
              <w:rPr>
                <w:rFonts w:cstheme="minorHAnsi"/>
                <w:sz w:val="20"/>
                <w:szCs w:val="20"/>
              </w:rPr>
            </w:pPr>
            <w:r w:rsidRPr="0031728A">
              <w:rPr>
                <w:rFonts w:cstheme="minorHAnsi"/>
                <w:sz w:val="20"/>
                <w:szCs w:val="20"/>
              </w:rPr>
              <w:t>2.2</w:t>
            </w:r>
          </w:p>
        </w:tc>
        <w:tc>
          <w:tcPr>
            <w:tcW w:w="843" w:type="dxa"/>
            <w:tcBorders>
              <w:top w:val="nil"/>
              <w:left w:val="nil"/>
              <w:bottom w:val="nil"/>
              <w:right w:val="nil"/>
            </w:tcBorders>
            <w:shd w:val="clear" w:color="auto" w:fill="auto"/>
            <w:noWrap/>
            <w:vAlign w:val="bottom"/>
          </w:tcPr>
          <w:p w14:paraId="778039B0"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70E9F637" w14:textId="77777777" w:rsidTr="0031728A">
        <w:trPr>
          <w:trHeight w:val="249"/>
        </w:trPr>
        <w:tc>
          <w:tcPr>
            <w:tcW w:w="691" w:type="dxa"/>
            <w:tcBorders>
              <w:top w:val="nil"/>
              <w:left w:val="nil"/>
              <w:bottom w:val="nil"/>
              <w:right w:val="nil"/>
            </w:tcBorders>
            <w:shd w:val="clear" w:color="auto" w:fill="auto"/>
            <w:noWrap/>
            <w:vAlign w:val="bottom"/>
          </w:tcPr>
          <w:p w14:paraId="554AD8DC"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36E4AE3"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93BAD93" w14:textId="77777777" w:rsidR="005A7F31" w:rsidRPr="0031728A" w:rsidRDefault="005A7F31" w:rsidP="00510FD3">
            <w:pPr>
              <w:rPr>
                <w:rFonts w:cstheme="minorHAnsi"/>
                <w:sz w:val="20"/>
                <w:szCs w:val="20"/>
              </w:rPr>
            </w:pPr>
            <w:r w:rsidRPr="0031728A">
              <w:rPr>
                <w:rFonts w:cstheme="minorHAnsi"/>
                <w:sz w:val="20"/>
                <w:szCs w:val="20"/>
              </w:rPr>
              <w:t>Mg_Si_b</w:t>
            </w:r>
          </w:p>
        </w:tc>
        <w:tc>
          <w:tcPr>
            <w:tcW w:w="758" w:type="dxa"/>
            <w:tcBorders>
              <w:top w:val="nil"/>
              <w:left w:val="nil"/>
              <w:bottom w:val="nil"/>
              <w:right w:val="nil"/>
            </w:tcBorders>
            <w:shd w:val="clear" w:color="auto" w:fill="auto"/>
            <w:noWrap/>
            <w:vAlign w:val="bottom"/>
          </w:tcPr>
          <w:p w14:paraId="717EA256" w14:textId="77777777" w:rsidR="005A7F31" w:rsidRPr="0031728A" w:rsidRDefault="005A7F31" w:rsidP="00510FD3">
            <w:pPr>
              <w:jc w:val="right"/>
              <w:rPr>
                <w:rFonts w:cstheme="minorHAnsi"/>
                <w:sz w:val="20"/>
                <w:szCs w:val="20"/>
              </w:rPr>
            </w:pPr>
            <w:r w:rsidRPr="0031728A">
              <w:rPr>
                <w:rFonts w:cstheme="minorHAnsi"/>
                <w:sz w:val="20"/>
                <w:szCs w:val="20"/>
              </w:rPr>
              <w:t>6</w:t>
            </w:r>
          </w:p>
        </w:tc>
        <w:tc>
          <w:tcPr>
            <w:tcW w:w="944" w:type="dxa"/>
            <w:tcBorders>
              <w:top w:val="nil"/>
              <w:left w:val="nil"/>
              <w:bottom w:val="nil"/>
              <w:right w:val="nil"/>
            </w:tcBorders>
            <w:shd w:val="clear" w:color="auto" w:fill="auto"/>
            <w:noWrap/>
            <w:vAlign w:val="bottom"/>
          </w:tcPr>
          <w:p w14:paraId="2226B774"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927" w:type="dxa"/>
            <w:tcBorders>
              <w:top w:val="nil"/>
              <w:left w:val="nil"/>
              <w:bottom w:val="nil"/>
              <w:right w:val="nil"/>
            </w:tcBorders>
            <w:shd w:val="clear" w:color="auto" w:fill="auto"/>
            <w:noWrap/>
            <w:vAlign w:val="bottom"/>
          </w:tcPr>
          <w:p w14:paraId="42589A82"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shd w:val="clear" w:color="auto" w:fill="auto"/>
            <w:noWrap/>
            <w:vAlign w:val="bottom"/>
          </w:tcPr>
          <w:p w14:paraId="5C2C3DFF"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927" w:type="dxa"/>
            <w:tcBorders>
              <w:top w:val="nil"/>
              <w:left w:val="nil"/>
              <w:bottom w:val="nil"/>
              <w:right w:val="nil"/>
            </w:tcBorders>
            <w:shd w:val="clear" w:color="auto" w:fill="auto"/>
            <w:noWrap/>
            <w:vAlign w:val="bottom"/>
          </w:tcPr>
          <w:p w14:paraId="2853587F"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shd w:val="clear" w:color="auto" w:fill="auto"/>
            <w:noWrap/>
            <w:vAlign w:val="bottom"/>
          </w:tcPr>
          <w:p w14:paraId="2076D974"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843" w:type="dxa"/>
            <w:tcBorders>
              <w:top w:val="nil"/>
              <w:left w:val="nil"/>
              <w:bottom w:val="nil"/>
              <w:right w:val="nil"/>
            </w:tcBorders>
            <w:shd w:val="clear" w:color="auto" w:fill="auto"/>
            <w:noWrap/>
            <w:vAlign w:val="bottom"/>
          </w:tcPr>
          <w:p w14:paraId="0A80FE67"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shd w:val="clear" w:color="auto" w:fill="auto"/>
            <w:noWrap/>
            <w:vAlign w:val="bottom"/>
          </w:tcPr>
          <w:p w14:paraId="11AC5EEE" w14:textId="77777777" w:rsidR="005A7F31" w:rsidRPr="0031728A" w:rsidRDefault="005A7F31" w:rsidP="00510FD3">
            <w:pPr>
              <w:jc w:val="right"/>
              <w:rPr>
                <w:rFonts w:cstheme="minorHAnsi"/>
                <w:sz w:val="20"/>
                <w:szCs w:val="20"/>
              </w:rPr>
            </w:pPr>
            <w:r w:rsidRPr="0031728A">
              <w:rPr>
                <w:rFonts w:cstheme="minorHAnsi"/>
                <w:sz w:val="20"/>
                <w:szCs w:val="20"/>
              </w:rPr>
              <w:t>2.7</w:t>
            </w:r>
          </w:p>
        </w:tc>
        <w:tc>
          <w:tcPr>
            <w:tcW w:w="843" w:type="dxa"/>
            <w:tcBorders>
              <w:top w:val="nil"/>
              <w:left w:val="nil"/>
              <w:bottom w:val="nil"/>
              <w:right w:val="nil"/>
            </w:tcBorders>
            <w:shd w:val="clear" w:color="auto" w:fill="auto"/>
            <w:noWrap/>
            <w:vAlign w:val="bottom"/>
          </w:tcPr>
          <w:p w14:paraId="1CC29C11"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734E82D1" w14:textId="77777777" w:rsidTr="0031728A">
        <w:trPr>
          <w:trHeight w:val="249"/>
        </w:trPr>
        <w:tc>
          <w:tcPr>
            <w:tcW w:w="691" w:type="dxa"/>
            <w:tcBorders>
              <w:top w:val="nil"/>
              <w:left w:val="nil"/>
              <w:bottom w:val="nil"/>
              <w:right w:val="nil"/>
            </w:tcBorders>
            <w:shd w:val="clear" w:color="auto" w:fill="auto"/>
            <w:noWrap/>
            <w:vAlign w:val="bottom"/>
          </w:tcPr>
          <w:p w14:paraId="5A97851B"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1DA30A8"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2A895A53" w14:textId="77777777" w:rsidR="005A7F31" w:rsidRPr="0031728A" w:rsidRDefault="005A7F31" w:rsidP="00510FD3">
            <w:pPr>
              <w:rPr>
                <w:rFonts w:cstheme="minorHAnsi"/>
                <w:sz w:val="20"/>
                <w:szCs w:val="20"/>
              </w:rPr>
            </w:pPr>
            <w:r w:rsidRPr="0031728A">
              <w:rPr>
                <w:rFonts w:cstheme="minorHAnsi"/>
                <w:sz w:val="20"/>
                <w:szCs w:val="20"/>
              </w:rPr>
              <w:t>Mg_Si_c</w:t>
            </w:r>
          </w:p>
        </w:tc>
        <w:tc>
          <w:tcPr>
            <w:tcW w:w="758" w:type="dxa"/>
            <w:tcBorders>
              <w:top w:val="nil"/>
              <w:left w:val="nil"/>
              <w:bottom w:val="nil"/>
              <w:right w:val="nil"/>
            </w:tcBorders>
            <w:shd w:val="clear" w:color="auto" w:fill="auto"/>
            <w:noWrap/>
            <w:vAlign w:val="bottom"/>
          </w:tcPr>
          <w:p w14:paraId="725AEBF5" w14:textId="77777777" w:rsidR="005A7F31" w:rsidRPr="0031728A" w:rsidRDefault="005A7F31" w:rsidP="00510FD3">
            <w:pPr>
              <w:jc w:val="right"/>
              <w:rPr>
                <w:rFonts w:cstheme="minorHAnsi"/>
                <w:sz w:val="20"/>
                <w:szCs w:val="20"/>
              </w:rPr>
            </w:pPr>
            <w:r w:rsidRPr="0031728A">
              <w:rPr>
                <w:rFonts w:cstheme="minorHAnsi"/>
                <w:sz w:val="20"/>
                <w:szCs w:val="20"/>
              </w:rPr>
              <w:t>7</w:t>
            </w:r>
          </w:p>
        </w:tc>
        <w:tc>
          <w:tcPr>
            <w:tcW w:w="944" w:type="dxa"/>
            <w:tcBorders>
              <w:top w:val="nil"/>
              <w:left w:val="nil"/>
              <w:bottom w:val="nil"/>
              <w:right w:val="nil"/>
            </w:tcBorders>
            <w:shd w:val="clear" w:color="auto" w:fill="auto"/>
            <w:noWrap/>
            <w:vAlign w:val="bottom"/>
          </w:tcPr>
          <w:p w14:paraId="251B03A0"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927" w:type="dxa"/>
            <w:tcBorders>
              <w:top w:val="nil"/>
              <w:left w:val="nil"/>
              <w:bottom w:val="nil"/>
              <w:right w:val="nil"/>
            </w:tcBorders>
            <w:shd w:val="clear" w:color="auto" w:fill="auto"/>
            <w:noWrap/>
            <w:vAlign w:val="bottom"/>
          </w:tcPr>
          <w:p w14:paraId="1866E114"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1011" w:type="dxa"/>
            <w:tcBorders>
              <w:top w:val="nil"/>
              <w:left w:val="nil"/>
              <w:bottom w:val="nil"/>
              <w:right w:val="nil"/>
            </w:tcBorders>
            <w:shd w:val="clear" w:color="auto" w:fill="auto"/>
            <w:noWrap/>
            <w:vAlign w:val="bottom"/>
          </w:tcPr>
          <w:p w14:paraId="3DD56879"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shd w:val="clear" w:color="auto" w:fill="auto"/>
            <w:noWrap/>
            <w:vAlign w:val="bottom"/>
          </w:tcPr>
          <w:p w14:paraId="3F15CA3E"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758" w:type="dxa"/>
            <w:tcBorders>
              <w:top w:val="nil"/>
              <w:left w:val="nil"/>
              <w:bottom w:val="nil"/>
              <w:right w:val="nil"/>
            </w:tcBorders>
            <w:shd w:val="clear" w:color="auto" w:fill="auto"/>
            <w:noWrap/>
            <w:vAlign w:val="bottom"/>
          </w:tcPr>
          <w:p w14:paraId="41FC6FA9"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shd w:val="clear" w:color="auto" w:fill="auto"/>
            <w:noWrap/>
            <w:vAlign w:val="bottom"/>
          </w:tcPr>
          <w:p w14:paraId="0C5476A5" w14:textId="77777777" w:rsidR="005A7F31" w:rsidRPr="0031728A" w:rsidRDefault="005A7F31" w:rsidP="00510FD3">
            <w:pPr>
              <w:jc w:val="right"/>
              <w:rPr>
                <w:rFonts w:cstheme="minorHAnsi"/>
                <w:sz w:val="20"/>
                <w:szCs w:val="20"/>
              </w:rPr>
            </w:pPr>
            <w:r w:rsidRPr="0031728A">
              <w:rPr>
                <w:rFonts w:cstheme="minorHAnsi"/>
                <w:sz w:val="20"/>
                <w:szCs w:val="20"/>
              </w:rPr>
              <w:t>20</w:t>
            </w:r>
          </w:p>
        </w:tc>
        <w:tc>
          <w:tcPr>
            <w:tcW w:w="843" w:type="dxa"/>
            <w:tcBorders>
              <w:top w:val="nil"/>
              <w:left w:val="nil"/>
              <w:bottom w:val="nil"/>
              <w:right w:val="nil"/>
            </w:tcBorders>
            <w:shd w:val="clear" w:color="auto" w:fill="auto"/>
            <w:noWrap/>
            <w:vAlign w:val="bottom"/>
          </w:tcPr>
          <w:p w14:paraId="1F586006" w14:textId="77777777" w:rsidR="005A7F31" w:rsidRPr="0031728A" w:rsidRDefault="005A7F31" w:rsidP="00510FD3">
            <w:pPr>
              <w:jc w:val="right"/>
              <w:rPr>
                <w:rFonts w:cstheme="minorHAnsi"/>
                <w:sz w:val="20"/>
                <w:szCs w:val="20"/>
              </w:rPr>
            </w:pPr>
            <w:r w:rsidRPr="0031728A">
              <w:rPr>
                <w:rFonts w:cstheme="minorHAnsi"/>
                <w:sz w:val="20"/>
                <w:szCs w:val="20"/>
              </w:rPr>
              <w:t>3.7</w:t>
            </w:r>
          </w:p>
        </w:tc>
        <w:tc>
          <w:tcPr>
            <w:tcW w:w="843" w:type="dxa"/>
            <w:tcBorders>
              <w:top w:val="nil"/>
              <w:left w:val="nil"/>
              <w:bottom w:val="nil"/>
              <w:right w:val="nil"/>
            </w:tcBorders>
            <w:shd w:val="clear" w:color="auto" w:fill="auto"/>
            <w:noWrap/>
            <w:vAlign w:val="bottom"/>
          </w:tcPr>
          <w:p w14:paraId="1C6895FB" w14:textId="77777777" w:rsidR="005A7F31" w:rsidRPr="0031728A" w:rsidRDefault="005A7F31" w:rsidP="00510FD3">
            <w:pPr>
              <w:jc w:val="right"/>
              <w:rPr>
                <w:rFonts w:cstheme="minorHAnsi"/>
                <w:sz w:val="20"/>
                <w:szCs w:val="20"/>
              </w:rPr>
            </w:pPr>
            <w:r w:rsidRPr="0031728A">
              <w:rPr>
                <w:rFonts w:cstheme="minorHAnsi"/>
                <w:sz w:val="20"/>
                <w:szCs w:val="20"/>
              </w:rPr>
              <w:t>20</w:t>
            </w:r>
          </w:p>
        </w:tc>
      </w:tr>
      <w:tr w:rsidR="005A7F31" w:rsidRPr="0031728A" w14:paraId="76AF6E6F" w14:textId="77777777" w:rsidTr="0031728A">
        <w:trPr>
          <w:trHeight w:val="249"/>
        </w:trPr>
        <w:tc>
          <w:tcPr>
            <w:tcW w:w="691" w:type="dxa"/>
            <w:tcBorders>
              <w:top w:val="nil"/>
              <w:left w:val="nil"/>
              <w:bottom w:val="nil"/>
              <w:right w:val="nil"/>
            </w:tcBorders>
            <w:shd w:val="clear" w:color="auto" w:fill="auto"/>
            <w:noWrap/>
            <w:vAlign w:val="bottom"/>
          </w:tcPr>
          <w:p w14:paraId="25FD7474"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0769489B"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6D131A34" w14:textId="77777777" w:rsidR="005A7F31" w:rsidRPr="0031728A" w:rsidRDefault="005A7F31" w:rsidP="00510FD3">
            <w:pPr>
              <w:rPr>
                <w:rFonts w:cstheme="minorHAnsi"/>
                <w:sz w:val="20"/>
                <w:szCs w:val="20"/>
              </w:rPr>
            </w:pPr>
            <w:r w:rsidRPr="0031728A">
              <w:rPr>
                <w:rFonts w:cstheme="minorHAnsi"/>
                <w:sz w:val="20"/>
                <w:szCs w:val="20"/>
              </w:rPr>
              <w:t>Fe+17_Fe+14</w:t>
            </w:r>
          </w:p>
        </w:tc>
        <w:tc>
          <w:tcPr>
            <w:tcW w:w="758" w:type="dxa"/>
            <w:tcBorders>
              <w:top w:val="nil"/>
              <w:left w:val="nil"/>
              <w:bottom w:val="nil"/>
              <w:right w:val="nil"/>
            </w:tcBorders>
            <w:shd w:val="clear" w:color="auto" w:fill="auto"/>
            <w:noWrap/>
            <w:vAlign w:val="bottom"/>
          </w:tcPr>
          <w:p w14:paraId="10E12A10"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944" w:type="dxa"/>
            <w:tcBorders>
              <w:top w:val="nil"/>
              <w:left w:val="nil"/>
              <w:bottom w:val="nil"/>
              <w:right w:val="nil"/>
            </w:tcBorders>
            <w:shd w:val="clear" w:color="auto" w:fill="auto"/>
            <w:noWrap/>
            <w:vAlign w:val="bottom"/>
          </w:tcPr>
          <w:p w14:paraId="29177451"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03D60C5D"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45A50375"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927" w:type="dxa"/>
            <w:tcBorders>
              <w:top w:val="nil"/>
              <w:left w:val="nil"/>
              <w:bottom w:val="nil"/>
              <w:right w:val="nil"/>
            </w:tcBorders>
            <w:shd w:val="clear" w:color="auto" w:fill="auto"/>
            <w:noWrap/>
            <w:vAlign w:val="bottom"/>
          </w:tcPr>
          <w:p w14:paraId="668277C4"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3639995B"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843" w:type="dxa"/>
            <w:tcBorders>
              <w:top w:val="nil"/>
              <w:left w:val="nil"/>
              <w:bottom w:val="nil"/>
              <w:right w:val="nil"/>
            </w:tcBorders>
            <w:shd w:val="clear" w:color="auto" w:fill="auto"/>
            <w:noWrap/>
            <w:vAlign w:val="bottom"/>
          </w:tcPr>
          <w:p w14:paraId="5ABD1B43"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shd w:val="clear" w:color="auto" w:fill="auto"/>
            <w:noWrap/>
            <w:vAlign w:val="bottom"/>
          </w:tcPr>
          <w:p w14:paraId="23CBC610"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5B7A1CCB"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044616E6" w14:textId="77777777" w:rsidTr="0031728A">
        <w:trPr>
          <w:trHeight w:val="249"/>
        </w:trPr>
        <w:tc>
          <w:tcPr>
            <w:tcW w:w="691" w:type="dxa"/>
            <w:tcBorders>
              <w:top w:val="nil"/>
              <w:left w:val="nil"/>
              <w:bottom w:val="nil"/>
              <w:right w:val="nil"/>
            </w:tcBorders>
            <w:shd w:val="clear" w:color="auto" w:fill="auto"/>
            <w:noWrap/>
            <w:vAlign w:val="bottom"/>
          </w:tcPr>
          <w:p w14:paraId="432C9E99"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21CD1A3E"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4747B03" w14:textId="77777777" w:rsidR="005A7F31" w:rsidRPr="0031728A" w:rsidRDefault="005A7F31" w:rsidP="00510FD3">
            <w:pPr>
              <w:rPr>
                <w:rFonts w:cstheme="minorHAnsi"/>
                <w:sz w:val="20"/>
                <w:szCs w:val="20"/>
              </w:rPr>
            </w:pPr>
            <w:r w:rsidRPr="0031728A">
              <w:rPr>
                <w:rFonts w:cstheme="minorHAnsi"/>
                <w:sz w:val="20"/>
                <w:szCs w:val="20"/>
              </w:rPr>
              <w:t>Fe+13_Fe+10</w:t>
            </w:r>
          </w:p>
        </w:tc>
        <w:tc>
          <w:tcPr>
            <w:tcW w:w="758" w:type="dxa"/>
            <w:tcBorders>
              <w:top w:val="nil"/>
              <w:left w:val="nil"/>
              <w:bottom w:val="nil"/>
              <w:right w:val="nil"/>
            </w:tcBorders>
            <w:shd w:val="clear" w:color="auto" w:fill="auto"/>
            <w:noWrap/>
            <w:vAlign w:val="bottom"/>
          </w:tcPr>
          <w:p w14:paraId="13A00EAA"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44" w:type="dxa"/>
            <w:tcBorders>
              <w:top w:val="nil"/>
              <w:left w:val="nil"/>
              <w:bottom w:val="nil"/>
              <w:right w:val="nil"/>
            </w:tcBorders>
            <w:shd w:val="clear" w:color="auto" w:fill="auto"/>
            <w:noWrap/>
            <w:vAlign w:val="bottom"/>
          </w:tcPr>
          <w:p w14:paraId="7E5F4ACC"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927" w:type="dxa"/>
            <w:tcBorders>
              <w:top w:val="nil"/>
              <w:left w:val="nil"/>
              <w:bottom w:val="nil"/>
              <w:right w:val="nil"/>
            </w:tcBorders>
            <w:shd w:val="clear" w:color="auto" w:fill="auto"/>
            <w:noWrap/>
            <w:vAlign w:val="bottom"/>
          </w:tcPr>
          <w:p w14:paraId="28C57969"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3ACF6A04"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927" w:type="dxa"/>
            <w:tcBorders>
              <w:top w:val="nil"/>
              <w:left w:val="nil"/>
              <w:bottom w:val="nil"/>
              <w:right w:val="nil"/>
            </w:tcBorders>
            <w:shd w:val="clear" w:color="auto" w:fill="auto"/>
            <w:noWrap/>
            <w:vAlign w:val="bottom"/>
          </w:tcPr>
          <w:p w14:paraId="4222F01F"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5162B8D7"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843" w:type="dxa"/>
            <w:tcBorders>
              <w:top w:val="nil"/>
              <w:left w:val="nil"/>
              <w:bottom w:val="nil"/>
              <w:right w:val="nil"/>
            </w:tcBorders>
            <w:shd w:val="clear" w:color="auto" w:fill="auto"/>
            <w:noWrap/>
            <w:vAlign w:val="bottom"/>
          </w:tcPr>
          <w:p w14:paraId="5359F94E"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shd w:val="clear" w:color="auto" w:fill="auto"/>
            <w:noWrap/>
            <w:vAlign w:val="bottom"/>
          </w:tcPr>
          <w:p w14:paraId="3DBE0013" w14:textId="77777777" w:rsidR="005A7F31" w:rsidRPr="0031728A" w:rsidRDefault="005A7F31" w:rsidP="00510FD3">
            <w:pPr>
              <w:jc w:val="right"/>
              <w:rPr>
                <w:rFonts w:cstheme="minorHAnsi"/>
                <w:sz w:val="20"/>
                <w:szCs w:val="20"/>
              </w:rPr>
            </w:pPr>
            <w:r w:rsidRPr="0031728A">
              <w:rPr>
                <w:rFonts w:cstheme="minorHAnsi"/>
                <w:sz w:val="20"/>
                <w:szCs w:val="20"/>
              </w:rPr>
              <w:t>4.2</w:t>
            </w:r>
          </w:p>
        </w:tc>
        <w:tc>
          <w:tcPr>
            <w:tcW w:w="843" w:type="dxa"/>
            <w:tcBorders>
              <w:top w:val="nil"/>
              <w:left w:val="nil"/>
              <w:bottom w:val="nil"/>
              <w:right w:val="nil"/>
            </w:tcBorders>
            <w:shd w:val="clear" w:color="auto" w:fill="auto"/>
            <w:noWrap/>
            <w:vAlign w:val="bottom"/>
          </w:tcPr>
          <w:p w14:paraId="3D15B178"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5319A769" w14:textId="77777777" w:rsidTr="0031728A">
        <w:trPr>
          <w:trHeight w:val="249"/>
        </w:trPr>
        <w:tc>
          <w:tcPr>
            <w:tcW w:w="691" w:type="dxa"/>
            <w:tcBorders>
              <w:top w:val="nil"/>
              <w:left w:val="nil"/>
              <w:bottom w:val="nil"/>
              <w:right w:val="nil"/>
            </w:tcBorders>
            <w:shd w:val="clear" w:color="auto" w:fill="auto"/>
            <w:noWrap/>
            <w:vAlign w:val="bottom"/>
          </w:tcPr>
          <w:p w14:paraId="0FE921EA"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7DC6D5DC"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007608B" w14:textId="77777777" w:rsidR="005A7F31" w:rsidRPr="0031728A" w:rsidRDefault="005A7F31" w:rsidP="00510FD3">
            <w:pPr>
              <w:rPr>
                <w:rFonts w:cstheme="minorHAnsi"/>
                <w:sz w:val="20"/>
                <w:szCs w:val="20"/>
              </w:rPr>
            </w:pPr>
            <w:r w:rsidRPr="0031728A">
              <w:rPr>
                <w:rFonts w:cstheme="minorHAnsi"/>
                <w:sz w:val="20"/>
                <w:szCs w:val="20"/>
              </w:rPr>
              <w:t>Fe+9_Fe+7</w:t>
            </w:r>
          </w:p>
        </w:tc>
        <w:tc>
          <w:tcPr>
            <w:tcW w:w="758" w:type="dxa"/>
            <w:tcBorders>
              <w:top w:val="nil"/>
              <w:left w:val="nil"/>
              <w:bottom w:val="nil"/>
              <w:right w:val="nil"/>
            </w:tcBorders>
            <w:shd w:val="clear" w:color="auto" w:fill="auto"/>
            <w:noWrap/>
            <w:vAlign w:val="bottom"/>
          </w:tcPr>
          <w:p w14:paraId="460F85A5" w14:textId="77777777" w:rsidR="005A7F31" w:rsidRPr="0031728A" w:rsidRDefault="005A7F31" w:rsidP="00510FD3">
            <w:pPr>
              <w:jc w:val="right"/>
              <w:rPr>
                <w:rFonts w:cstheme="minorHAnsi"/>
                <w:sz w:val="20"/>
                <w:szCs w:val="20"/>
              </w:rPr>
            </w:pPr>
            <w:r w:rsidRPr="0031728A">
              <w:rPr>
                <w:rFonts w:cstheme="minorHAnsi"/>
                <w:sz w:val="20"/>
                <w:szCs w:val="20"/>
              </w:rPr>
              <w:t>10</w:t>
            </w:r>
          </w:p>
        </w:tc>
        <w:tc>
          <w:tcPr>
            <w:tcW w:w="944" w:type="dxa"/>
            <w:tcBorders>
              <w:top w:val="nil"/>
              <w:left w:val="nil"/>
              <w:bottom w:val="nil"/>
              <w:right w:val="nil"/>
            </w:tcBorders>
            <w:shd w:val="clear" w:color="auto" w:fill="auto"/>
            <w:noWrap/>
            <w:vAlign w:val="bottom"/>
          </w:tcPr>
          <w:p w14:paraId="5C86D9EA"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927" w:type="dxa"/>
            <w:tcBorders>
              <w:top w:val="nil"/>
              <w:left w:val="nil"/>
              <w:bottom w:val="nil"/>
              <w:right w:val="nil"/>
            </w:tcBorders>
            <w:shd w:val="clear" w:color="auto" w:fill="auto"/>
            <w:noWrap/>
            <w:vAlign w:val="bottom"/>
          </w:tcPr>
          <w:p w14:paraId="3C62D115"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35FBDBC3"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27" w:type="dxa"/>
            <w:tcBorders>
              <w:top w:val="nil"/>
              <w:left w:val="nil"/>
              <w:bottom w:val="nil"/>
              <w:right w:val="nil"/>
            </w:tcBorders>
            <w:shd w:val="clear" w:color="auto" w:fill="auto"/>
            <w:noWrap/>
            <w:vAlign w:val="bottom"/>
          </w:tcPr>
          <w:p w14:paraId="1A2A861C"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6C679179"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843" w:type="dxa"/>
            <w:tcBorders>
              <w:top w:val="nil"/>
              <w:left w:val="nil"/>
              <w:bottom w:val="nil"/>
              <w:right w:val="nil"/>
            </w:tcBorders>
            <w:shd w:val="clear" w:color="auto" w:fill="auto"/>
            <w:noWrap/>
            <w:vAlign w:val="bottom"/>
          </w:tcPr>
          <w:p w14:paraId="5C44BCBA"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shd w:val="clear" w:color="auto" w:fill="auto"/>
            <w:noWrap/>
            <w:vAlign w:val="bottom"/>
          </w:tcPr>
          <w:p w14:paraId="54090974" w14:textId="77777777" w:rsidR="005A7F31" w:rsidRPr="0031728A" w:rsidRDefault="005A7F31" w:rsidP="00510FD3">
            <w:pPr>
              <w:jc w:val="right"/>
              <w:rPr>
                <w:rFonts w:cstheme="minorHAnsi"/>
                <w:sz w:val="20"/>
                <w:szCs w:val="20"/>
              </w:rPr>
            </w:pPr>
            <w:r w:rsidRPr="0031728A">
              <w:rPr>
                <w:rFonts w:cstheme="minorHAnsi"/>
                <w:sz w:val="20"/>
                <w:szCs w:val="20"/>
              </w:rPr>
              <w:t>5.8</w:t>
            </w:r>
          </w:p>
        </w:tc>
        <w:tc>
          <w:tcPr>
            <w:tcW w:w="843" w:type="dxa"/>
            <w:tcBorders>
              <w:top w:val="nil"/>
              <w:left w:val="nil"/>
              <w:bottom w:val="nil"/>
              <w:right w:val="nil"/>
            </w:tcBorders>
            <w:shd w:val="clear" w:color="auto" w:fill="auto"/>
            <w:noWrap/>
            <w:vAlign w:val="bottom"/>
          </w:tcPr>
          <w:p w14:paraId="79BC97D4"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3281301B" w14:textId="77777777" w:rsidTr="0031728A">
        <w:trPr>
          <w:trHeight w:val="249"/>
        </w:trPr>
        <w:tc>
          <w:tcPr>
            <w:tcW w:w="691" w:type="dxa"/>
            <w:tcBorders>
              <w:top w:val="nil"/>
              <w:left w:val="nil"/>
              <w:bottom w:val="nil"/>
              <w:right w:val="nil"/>
            </w:tcBorders>
            <w:shd w:val="clear" w:color="auto" w:fill="auto"/>
            <w:noWrap/>
            <w:vAlign w:val="bottom"/>
          </w:tcPr>
          <w:p w14:paraId="1A3849AE"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7C6F4637"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3E59A0D" w14:textId="77777777" w:rsidR="005A7F31" w:rsidRPr="0031728A" w:rsidRDefault="005A7F31" w:rsidP="00510FD3">
            <w:pPr>
              <w:rPr>
                <w:rFonts w:cstheme="minorHAnsi"/>
                <w:sz w:val="20"/>
                <w:szCs w:val="20"/>
              </w:rPr>
            </w:pPr>
            <w:r w:rsidRPr="0031728A">
              <w:rPr>
                <w:rFonts w:cstheme="minorHAnsi"/>
                <w:sz w:val="20"/>
                <w:szCs w:val="20"/>
              </w:rPr>
              <w:t>Fe&lt;7</w:t>
            </w:r>
          </w:p>
        </w:tc>
        <w:tc>
          <w:tcPr>
            <w:tcW w:w="758" w:type="dxa"/>
            <w:tcBorders>
              <w:top w:val="nil"/>
              <w:left w:val="nil"/>
              <w:bottom w:val="nil"/>
              <w:right w:val="nil"/>
            </w:tcBorders>
            <w:shd w:val="clear" w:color="auto" w:fill="auto"/>
            <w:noWrap/>
            <w:vAlign w:val="bottom"/>
          </w:tcPr>
          <w:p w14:paraId="2A53B81F" w14:textId="77777777" w:rsidR="005A7F31" w:rsidRPr="0031728A" w:rsidRDefault="005A7F31" w:rsidP="00510FD3">
            <w:pPr>
              <w:jc w:val="right"/>
              <w:rPr>
                <w:rFonts w:cstheme="minorHAnsi"/>
                <w:sz w:val="20"/>
                <w:szCs w:val="20"/>
              </w:rPr>
            </w:pPr>
            <w:r w:rsidRPr="0031728A">
              <w:rPr>
                <w:rFonts w:cstheme="minorHAnsi"/>
                <w:sz w:val="20"/>
                <w:szCs w:val="20"/>
              </w:rPr>
              <w:t>11</w:t>
            </w:r>
          </w:p>
        </w:tc>
        <w:tc>
          <w:tcPr>
            <w:tcW w:w="944" w:type="dxa"/>
            <w:tcBorders>
              <w:top w:val="nil"/>
              <w:left w:val="nil"/>
              <w:bottom w:val="nil"/>
              <w:right w:val="nil"/>
            </w:tcBorders>
            <w:shd w:val="clear" w:color="auto" w:fill="auto"/>
            <w:noWrap/>
            <w:vAlign w:val="bottom"/>
          </w:tcPr>
          <w:p w14:paraId="68CB371B"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927" w:type="dxa"/>
            <w:tcBorders>
              <w:top w:val="nil"/>
              <w:left w:val="nil"/>
              <w:bottom w:val="nil"/>
              <w:right w:val="nil"/>
            </w:tcBorders>
            <w:shd w:val="clear" w:color="auto" w:fill="auto"/>
            <w:noWrap/>
            <w:vAlign w:val="bottom"/>
          </w:tcPr>
          <w:p w14:paraId="570DE957"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1011" w:type="dxa"/>
            <w:tcBorders>
              <w:top w:val="nil"/>
              <w:left w:val="nil"/>
              <w:bottom w:val="nil"/>
              <w:right w:val="nil"/>
            </w:tcBorders>
            <w:shd w:val="clear" w:color="auto" w:fill="auto"/>
            <w:noWrap/>
            <w:vAlign w:val="bottom"/>
          </w:tcPr>
          <w:p w14:paraId="4BBD82F9"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27" w:type="dxa"/>
            <w:tcBorders>
              <w:top w:val="nil"/>
              <w:left w:val="nil"/>
              <w:bottom w:val="nil"/>
              <w:right w:val="nil"/>
            </w:tcBorders>
            <w:shd w:val="clear" w:color="auto" w:fill="auto"/>
            <w:noWrap/>
            <w:vAlign w:val="bottom"/>
          </w:tcPr>
          <w:p w14:paraId="40567887" w14:textId="77777777" w:rsidR="005A7F31" w:rsidRPr="0031728A" w:rsidRDefault="005A7F31" w:rsidP="00510FD3">
            <w:pPr>
              <w:jc w:val="right"/>
              <w:rPr>
                <w:rFonts w:cstheme="minorHAnsi"/>
                <w:sz w:val="20"/>
                <w:szCs w:val="20"/>
              </w:rPr>
            </w:pPr>
            <w:r w:rsidRPr="0031728A">
              <w:rPr>
                <w:rFonts w:cstheme="minorHAnsi"/>
                <w:sz w:val="20"/>
                <w:szCs w:val="20"/>
              </w:rPr>
              <w:t>95</w:t>
            </w:r>
          </w:p>
        </w:tc>
        <w:tc>
          <w:tcPr>
            <w:tcW w:w="758" w:type="dxa"/>
            <w:tcBorders>
              <w:top w:val="nil"/>
              <w:left w:val="nil"/>
              <w:bottom w:val="nil"/>
              <w:right w:val="nil"/>
            </w:tcBorders>
            <w:shd w:val="clear" w:color="auto" w:fill="auto"/>
            <w:noWrap/>
            <w:vAlign w:val="bottom"/>
          </w:tcPr>
          <w:p w14:paraId="505AA65D"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shd w:val="clear" w:color="auto" w:fill="auto"/>
            <w:noWrap/>
            <w:vAlign w:val="bottom"/>
          </w:tcPr>
          <w:p w14:paraId="40AD1706" w14:textId="77777777" w:rsidR="005A7F31" w:rsidRPr="0031728A" w:rsidRDefault="005A7F31" w:rsidP="00510FD3">
            <w:pPr>
              <w:jc w:val="right"/>
              <w:rPr>
                <w:rFonts w:cstheme="minorHAnsi"/>
                <w:sz w:val="20"/>
                <w:szCs w:val="20"/>
              </w:rPr>
            </w:pPr>
            <w:r w:rsidRPr="0031728A">
              <w:rPr>
                <w:rFonts w:cstheme="minorHAnsi"/>
                <w:sz w:val="20"/>
                <w:szCs w:val="20"/>
              </w:rPr>
              <w:t>40</w:t>
            </w:r>
          </w:p>
        </w:tc>
        <w:tc>
          <w:tcPr>
            <w:tcW w:w="843" w:type="dxa"/>
            <w:tcBorders>
              <w:top w:val="nil"/>
              <w:left w:val="nil"/>
              <w:bottom w:val="nil"/>
              <w:right w:val="nil"/>
            </w:tcBorders>
            <w:shd w:val="clear" w:color="auto" w:fill="auto"/>
            <w:noWrap/>
            <w:vAlign w:val="bottom"/>
          </w:tcPr>
          <w:p w14:paraId="4B5927D5" w14:textId="77777777" w:rsidR="005A7F31" w:rsidRPr="0031728A" w:rsidRDefault="005A7F31" w:rsidP="00510FD3">
            <w:pPr>
              <w:jc w:val="right"/>
              <w:rPr>
                <w:rFonts w:cstheme="minorHAnsi"/>
                <w:sz w:val="20"/>
                <w:szCs w:val="20"/>
              </w:rPr>
            </w:pPr>
            <w:r w:rsidRPr="0031728A">
              <w:rPr>
                <w:rFonts w:cstheme="minorHAnsi"/>
                <w:sz w:val="20"/>
                <w:szCs w:val="20"/>
              </w:rPr>
              <w:t>9</w:t>
            </w:r>
          </w:p>
        </w:tc>
        <w:tc>
          <w:tcPr>
            <w:tcW w:w="843" w:type="dxa"/>
            <w:tcBorders>
              <w:top w:val="nil"/>
              <w:left w:val="nil"/>
              <w:bottom w:val="nil"/>
              <w:right w:val="nil"/>
            </w:tcBorders>
            <w:shd w:val="clear" w:color="auto" w:fill="auto"/>
            <w:noWrap/>
            <w:vAlign w:val="bottom"/>
          </w:tcPr>
          <w:p w14:paraId="3659EA60" w14:textId="77777777" w:rsidR="005A7F31" w:rsidRPr="0031728A" w:rsidRDefault="005A7F31" w:rsidP="00510FD3">
            <w:pPr>
              <w:jc w:val="right"/>
              <w:rPr>
                <w:rFonts w:cstheme="minorHAnsi"/>
                <w:sz w:val="20"/>
                <w:szCs w:val="20"/>
              </w:rPr>
            </w:pPr>
            <w:r w:rsidRPr="0031728A">
              <w:rPr>
                <w:rFonts w:cstheme="minorHAnsi"/>
                <w:sz w:val="20"/>
                <w:szCs w:val="20"/>
              </w:rPr>
              <w:t>40</w:t>
            </w:r>
          </w:p>
        </w:tc>
      </w:tr>
      <w:tr w:rsidR="005A7F31" w:rsidRPr="0031728A" w14:paraId="1D3CAE12" w14:textId="77777777" w:rsidTr="0031728A">
        <w:trPr>
          <w:trHeight w:val="249"/>
        </w:trPr>
        <w:tc>
          <w:tcPr>
            <w:tcW w:w="691" w:type="dxa"/>
            <w:tcBorders>
              <w:top w:val="nil"/>
              <w:left w:val="nil"/>
              <w:bottom w:val="nil"/>
              <w:right w:val="nil"/>
            </w:tcBorders>
            <w:shd w:val="clear" w:color="auto" w:fill="auto"/>
            <w:noWrap/>
            <w:vAlign w:val="bottom"/>
          </w:tcPr>
          <w:p w14:paraId="211F3D60"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46823CE1"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D6655A3" w14:textId="77777777" w:rsidR="005A7F31" w:rsidRPr="0031728A" w:rsidRDefault="005A7F31" w:rsidP="00510FD3">
            <w:pPr>
              <w:rPr>
                <w:rFonts w:cstheme="minorHAnsi"/>
                <w:sz w:val="20"/>
                <w:szCs w:val="20"/>
              </w:rPr>
            </w:pPr>
            <w:r w:rsidRPr="0031728A">
              <w:rPr>
                <w:rFonts w:cstheme="minorHAnsi"/>
                <w:sz w:val="20"/>
                <w:szCs w:val="20"/>
              </w:rPr>
              <w:t>He+</w:t>
            </w:r>
          </w:p>
        </w:tc>
        <w:tc>
          <w:tcPr>
            <w:tcW w:w="758" w:type="dxa"/>
            <w:tcBorders>
              <w:top w:val="nil"/>
              <w:left w:val="nil"/>
              <w:bottom w:val="nil"/>
              <w:right w:val="nil"/>
            </w:tcBorders>
            <w:shd w:val="clear" w:color="auto" w:fill="auto"/>
            <w:noWrap/>
            <w:vAlign w:val="bottom"/>
          </w:tcPr>
          <w:p w14:paraId="29F01626" w14:textId="77777777" w:rsidR="005A7F31" w:rsidRPr="0031728A" w:rsidRDefault="005A7F31" w:rsidP="00510FD3">
            <w:pPr>
              <w:jc w:val="right"/>
              <w:rPr>
                <w:rFonts w:cstheme="minorHAnsi"/>
                <w:sz w:val="20"/>
                <w:szCs w:val="20"/>
              </w:rPr>
            </w:pPr>
            <w:r w:rsidRPr="0031728A">
              <w:rPr>
                <w:rFonts w:cstheme="minorHAnsi"/>
                <w:sz w:val="20"/>
                <w:szCs w:val="20"/>
              </w:rPr>
              <w:t>12</w:t>
            </w:r>
          </w:p>
        </w:tc>
        <w:tc>
          <w:tcPr>
            <w:tcW w:w="944" w:type="dxa"/>
            <w:tcBorders>
              <w:top w:val="nil"/>
              <w:left w:val="nil"/>
              <w:bottom w:val="nil"/>
              <w:right w:val="nil"/>
            </w:tcBorders>
            <w:shd w:val="clear" w:color="auto" w:fill="auto"/>
            <w:noWrap/>
            <w:vAlign w:val="bottom"/>
          </w:tcPr>
          <w:p w14:paraId="7A8E71AA"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927" w:type="dxa"/>
            <w:tcBorders>
              <w:top w:val="nil"/>
              <w:left w:val="nil"/>
              <w:bottom w:val="nil"/>
              <w:right w:val="nil"/>
            </w:tcBorders>
            <w:shd w:val="clear" w:color="auto" w:fill="auto"/>
            <w:noWrap/>
            <w:vAlign w:val="bottom"/>
          </w:tcPr>
          <w:p w14:paraId="45AB79FF"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shd w:val="clear" w:color="auto" w:fill="auto"/>
            <w:noWrap/>
            <w:vAlign w:val="bottom"/>
          </w:tcPr>
          <w:p w14:paraId="5E741390"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shd w:val="clear" w:color="auto" w:fill="auto"/>
            <w:noWrap/>
            <w:vAlign w:val="bottom"/>
          </w:tcPr>
          <w:p w14:paraId="261F52AE"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shd w:val="clear" w:color="auto" w:fill="auto"/>
            <w:noWrap/>
            <w:vAlign w:val="bottom"/>
          </w:tcPr>
          <w:p w14:paraId="1AB3AF1C"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shd w:val="clear" w:color="auto" w:fill="auto"/>
            <w:noWrap/>
            <w:vAlign w:val="bottom"/>
          </w:tcPr>
          <w:p w14:paraId="7A518D1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259F06AC" w14:textId="77777777" w:rsidR="005A7F31" w:rsidRPr="0031728A" w:rsidRDefault="005A7F31" w:rsidP="00510FD3">
            <w:pPr>
              <w:jc w:val="right"/>
              <w:rPr>
                <w:rFonts w:cstheme="minorHAnsi"/>
                <w:sz w:val="20"/>
                <w:szCs w:val="20"/>
              </w:rPr>
            </w:pPr>
            <w:r w:rsidRPr="0031728A">
              <w:rPr>
                <w:rFonts w:cstheme="minorHAnsi"/>
                <w:sz w:val="20"/>
                <w:szCs w:val="20"/>
              </w:rPr>
              <w:t>3.5</w:t>
            </w:r>
          </w:p>
        </w:tc>
        <w:tc>
          <w:tcPr>
            <w:tcW w:w="843" w:type="dxa"/>
            <w:tcBorders>
              <w:top w:val="nil"/>
              <w:left w:val="nil"/>
              <w:bottom w:val="nil"/>
              <w:right w:val="nil"/>
            </w:tcBorders>
            <w:shd w:val="clear" w:color="auto" w:fill="auto"/>
            <w:noWrap/>
            <w:vAlign w:val="bottom"/>
          </w:tcPr>
          <w:p w14:paraId="60CFC16F"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4C241F9" w14:textId="77777777" w:rsidTr="0031728A">
        <w:trPr>
          <w:trHeight w:val="249"/>
        </w:trPr>
        <w:tc>
          <w:tcPr>
            <w:tcW w:w="691" w:type="dxa"/>
            <w:tcBorders>
              <w:top w:val="nil"/>
              <w:left w:val="nil"/>
              <w:bottom w:val="nil"/>
              <w:right w:val="nil"/>
            </w:tcBorders>
            <w:shd w:val="clear" w:color="auto" w:fill="auto"/>
            <w:noWrap/>
            <w:vAlign w:val="bottom"/>
          </w:tcPr>
          <w:p w14:paraId="3BEEADD9"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4E903858"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DCE71FF" w14:textId="77777777" w:rsidR="005A7F31" w:rsidRPr="0031728A" w:rsidRDefault="005A7F31" w:rsidP="00510FD3">
            <w:pPr>
              <w:rPr>
                <w:rFonts w:cstheme="minorHAnsi"/>
                <w:sz w:val="20"/>
                <w:szCs w:val="20"/>
              </w:rPr>
            </w:pPr>
            <w:r w:rsidRPr="0031728A">
              <w:rPr>
                <w:rFonts w:cstheme="minorHAnsi"/>
                <w:sz w:val="20"/>
                <w:szCs w:val="20"/>
              </w:rPr>
              <w:t>Fe</w:t>
            </w:r>
          </w:p>
        </w:tc>
        <w:tc>
          <w:tcPr>
            <w:tcW w:w="758" w:type="dxa"/>
            <w:tcBorders>
              <w:top w:val="nil"/>
              <w:left w:val="nil"/>
              <w:bottom w:val="nil"/>
              <w:right w:val="nil"/>
            </w:tcBorders>
            <w:shd w:val="clear" w:color="auto" w:fill="auto"/>
            <w:noWrap/>
            <w:vAlign w:val="bottom"/>
          </w:tcPr>
          <w:p w14:paraId="43F7F7F0"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44" w:type="dxa"/>
            <w:tcBorders>
              <w:top w:val="nil"/>
              <w:left w:val="nil"/>
              <w:bottom w:val="nil"/>
              <w:right w:val="nil"/>
            </w:tcBorders>
            <w:shd w:val="clear" w:color="auto" w:fill="auto"/>
            <w:noWrap/>
            <w:vAlign w:val="bottom"/>
          </w:tcPr>
          <w:p w14:paraId="1AEF83C9"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927" w:type="dxa"/>
            <w:tcBorders>
              <w:top w:val="nil"/>
              <w:left w:val="nil"/>
              <w:bottom w:val="nil"/>
              <w:right w:val="nil"/>
            </w:tcBorders>
            <w:shd w:val="clear" w:color="auto" w:fill="auto"/>
            <w:noWrap/>
            <w:vAlign w:val="bottom"/>
          </w:tcPr>
          <w:p w14:paraId="719F8870"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10422966"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927" w:type="dxa"/>
            <w:tcBorders>
              <w:top w:val="nil"/>
              <w:left w:val="nil"/>
              <w:bottom w:val="nil"/>
              <w:right w:val="nil"/>
            </w:tcBorders>
            <w:shd w:val="clear" w:color="auto" w:fill="auto"/>
            <w:noWrap/>
            <w:vAlign w:val="bottom"/>
          </w:tcPr>
          <w:p w14:paraId="553AF98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5282C6B1"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843" w:type="dxa"/>
            <w:tcBorders>
              <w:top w:val="nil"/>
              <w:left w:val="nil"/>
              <w:bottom w:val="nil"/>
              <w:right w:val="nil"/>
            </w:tcBorders>
            <w:shd w:val="clear" w:color="auto" w:fill="auto"/>
            <w:noWrap/>
            <w:vAlign w:val="bottom"/>
          </w:tcPr>
          <w:p w14:paraId="7E0D65AA"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63022424"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843" w:type="dxa"/>
            <w:tcBorders>
              <w:top w:val="nil"/>
              <w:left w:val="nil"/>
              <w:bottom w:val="nil"/>
              <w:right w:val="nil"/>
            </w:tcBorders>
            <w:shd w:val="clear" w:color="auto" w:fill="auto"/>
            <w:noWrap/>
            <w:vAlign w:val="bottom"/>
          </w:tcPr>
          <w:p w14:paraId="64315CCE"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092D4E1D" w14:textId="77777777" w:rsidTr="0031728A">
        <w:trPr>
          <w:trHeight w:val="249"/>
        </w:trPr>
        <w:tc>
          <w:tcPr>
            <w:tcW w:w="691" w:type="dxa"/>
            <w:tcBorders>
              <w:top w:val="nil"/>
              <w:left w:val="nil"/>
              <w:bottom w:val="nil"/>
              <w:right w:val="nil"/>
            </w:tcBorders>
            <w:shd w:val="clear" w:color="auto" w:fill="auto"/>
            <w:noWrap/>
            <w:vAlign w:val="bottom"/>
          </w:tcPr>
          <w:p w14:paraId="3B69BFF4"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62F5CCF4"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AC49A44" w14:textId="77777777" w:rsidR="005A7F31" w:rsidRPr="0031728A" w:rsidRDefault="005A7F31" w:rsidP="00510FD3">
            <w:pPr>
              <w:rPr>
                <w:rFonts w:cstheme="minorHAnsi"/>
                <w:sz w:val="20"/>
                <w:szCs w:val="20"/>
              </w:rPr>
            </w:pPr>
            <w:r w:rsidRPr="0031728A">
              <w:rPr>
                <w:rFonts w:cstheme="minorHAnsi"/>
                <w:sz w:val="20"/>
                <w:szCs w:val="20"/>
              </w:rPr>
              <w:t>O+</w:t>
            </w:r>
          </w:p>
        </w:tc>
        <w:tc>
          <w:tcPr>
            <w:tcW w:w="758" w:type="dxa"/>
            <w:tcBorders>
              <w:top w:val="nil"/>
              <w:left w:val="nil"/>
              <w:bottom w:val="nil"/>
              <w:right w:val="nil"/>
            </w:tcBorders>
            <w:shd w:val="clear" w:color="auto" w:fill="auto"/>
            <w:noWrap/>
            <w:vAlign w:val="bottom"/>
          </w:tcPr>
          <w:p w14:paraId="335ECC37"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944" w:type="dxa"/>
            <w:tcBorders>
              <w:top w:val="nil"/>
              <w:left w:val="nil"/>
              <w:bottom w:val="nil"/>
              <w:right w:val="nil"/>
            </w:tcBorders>
            <w:shd w:val="clear" w:color="auto" w:fill="auto"/>
            <w:noWrap/>
            <w:vAlign w:val="bottom"/>
          </w:tcPr>
          <w:p w14:paraId="56CD2595"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927" w:type="dxa"/>
            <w:tcBorders>
              <w:top w:val="nil"/>
              <w:left w:val="nil"/>
              <w:bottom w:val="nil"/>
              <w:right w:val="nil"/>
            </w:tcBorders>
            <w:shd w:val="clear" w:color="auto" w:fill="auto"/>
            <w:noWrap/>
            <w:vAlign w:val="bottom"/>
          </w:tcPr>
          <w:p w14:paraId="1727A989"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679FAF87"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927" w:type="dxa"/>
            <w:tcBorders>
              <w:top w:val="nil"/>
              <w:left w:val="nil"/>
              <w:bottom w:val="nil"/>
              <w:right w:val="nil"/>
            </w:tcBorders>
            <w:shd w:val="clear" w:color="auto" w:fill="auto"/>
            <w:noWrap/>
            <w:vAlign w:val="bottom"/>
          </w:tcPr>
          <w:p w14:paraId="741DC82C"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35954309"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843" w:type="dxa"/>
            <w:tcBorders>
              <w:top w:val="nil"/>
              <w:left w:val="nil"/>
              <w:bottom w:val="nil"/>
              <w:right w:val="nil"/>
            </w:tcBorders>
            <w:shd w:val="clear" w:color="auto" w:fill="auto"/>
            <w:noWrap/>
            <w:vAlign w:val="bottom"/>
          </w:tcPr>
          <w:p w14:paraId="3A397E45"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4AADFA47" w14:textId="77777777" w:rsidR="005A7F31" w:rsidRPr="0031728A" w:rsidRDefault="005A7F31" w:rsidP="00510FD3">
            <w:pPr>
              <w:jc w:val="right"/>
              <w:rPr>
                <w:rFonts w:cstheme="minorHAnsi"/>
                <w:sz w:val="20"/>
                <w:szCs w:val="20"/>
              </w:rPr>
            </w:pPr>
            <w:r w:rsidRPr="0031728A">
              <w:rPr>
                <w:rFonts w:cstheme="minorHAnsi"/>
                <w:sz w:val="20"/>
                <w:szCs w:val="20"/>
              </w:rPr>
              <w:t>14</w:t>
            </w:r>
          </w:p>
        </w:tc>
        <w:tc>
          <w:tcPr>
            <w:tcW w:w="843" w:type="dxa"/>
            <w:tcBorders>
              <w:top w:val="nil"/>
              <w:left w:val="nil"/>
              <w:bottom w:val="nil"/>
              <w:right w:val="nil"/>
            </w:tcBorders>
            <w:shd w:val="clear" w:color="auto" w:fill="auto"/>
            <w:noWrap/>
            <w:vAlign w:val="bottom"/>
          </w:tcPr>
          <w:p w14:paraId="0F674E23"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6ABDBCDB" w14:textId="77777777" w:rsidTr="0031728A">
        <w:trPr>
          <w:trHeight w:val="249"/>
        </w:trPr>
        <w:tc>
          <w:tcPr>
            <w:tcW w:w="691" w:type="dxa"/>
            <w:tcBorders>
              <w:top w:val="nil"/>
              <w:left w:val="nil"/>
              <w:bottom w:val="nil"/>
              <w:right w:val="nil"/>
            </w:tcBorders>
            <w:shd w:val="clear" w:color="auto" w:fill="auto"/>
            <w:noWrap/>
            <w:vAlign w:val="bottom"/>
          </w:tcPr>
          <w:p w14:paraId="2A1A6742"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51F815B5"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3565AC94" w14:textId="77777777" w:rsidR="005A7F31" w:rsidRPr="0031728A" w:rsidRDefault="005A7F31" w:rsidP="00510FD3">
            <w:pPr>
              <w:rPr>
                <w:rFonts w:cstheme="minorHAnsi"/>
                <w:sz w:val="20"/>
                <w:szCs w:val="20"/>
              </w:rPr>
            </w:pPr>
            <w:r w:rsidRPr="0031728A">
              <w:rPr>
                <w:rFonts w:cstheme="minorHAnsi"/>
                <w:sz w:val="20"/>
                <w:szCs w:val="20"/>
              </w:rPr>
              <w:t>TheRest-Thrown_away</w:t>
            </w:r>
          </w:p>
        </w:tc>
        <w:tc>
          <w:tcPr>
            <w:tcW w:w="758" w:type="dxa"/>
            <w:tcBorders>
              <w:top w:val="nil"/>
              <w:left w:val="nil"/>
              <w:bottom w:val="nil"/>
              <w:right w:val="nil"/>
            </w:tcBorders>
            <w:shd w:val="clear" w:color="auto" w:fill="auto"/>
            <w:noWrap/>
            <w:vAlign w:val="bottom"/>
          </w:tcPr>
          <w:p w14:paraId="189A6BDB"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44" w:type="dxa"/>
            <w:tcBorders>
              <w:top w:val="nil"/>
              <w:left w:val="nil"/>
              <w:bottom w:val="nil"/>
              <w:right w:val="nil"/>
            </w:tcBorders>
            <w:shd w:val="clear" w:color="auto" w:fill="auto"/>
            <w:noWrap/>
            <w:vAlign w:val="bottom"/>
          </w:tcPr>
          <w:p w14:paraId="77286BF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64C3313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2F44955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75226D4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44C6C62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18ACE17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3B538D5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0F632CE3"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2211093C" w14:textId="77777777" w:rsidTr="0031728A">
        <w:trPr>
          <w:trHeight w:val="249"/>
        </w:trPr>
        <w:tc>
          <w:tcPr>
            <w:tcW w:w="691" w:type="dxa"/>
            <w:tcBorders>
              <w:top w:val="nil"/>
              <w:left w:val="nil"/>
              <w:bottom w:val="nil"/>
              <w:right w:val="nil"/>
            </w:tcBorders>
            <w:shd w:val="clear" w:color="auto" w:fill="auto"/>
            <w:noWrap/>
            <w:vAlign w:val="bottom"/>
          </w:tcPr>
          <w:p w14:paraId="0C0306D6" w14:textId="77777777" w:rsidR="005A7F31" w:rsidRPr="0031728A" w:rsidRDefault="005A7F31" w:rsidP="00510FD3">
            <w:pPr>
              <w:rPr>
                <w:rFonts w:cstheme="minorHAnsi"/>
                <w:sz w:val="20"/>
                <w:szCs w:val="20"/>
              </w:rPr>
            </w:pPr>
            <w:r w:rsidRPr="0031728A">
              <w:rPr>
                <w:rFonts w:cstheme="minorHAnsi"/>
                <w:sz w:val="20"/>
                <w:szCs w:val="20"/>
              </w:rPr>
              <w:t>SW Z&gt;2</w:t>
            </w:r>
          </w:p>
        </w:tc>
        <w:tc>
          <w:tcPr>
            <w:tcW w:w="674" w:type="dxa"/>
            <w:tcBorders>
              <w:top w:val="nil"/>
              <w:left w:val="nil"/>
              <w:bottom w:val="nil"/>
              <w:right w:val="nil"/>
            </w:tcBorders>
            <w:shd w:val="clear" w:color="auto" w:fill="auto"/>
            <w:noWrap/>
            <w:vAlign w:val="bottom"/>
          </w:tcPr>
          <w:p w14:paraId="6B29FB15"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shd w:val="clear" w:color="auto" w:fill="auto"/>
            <w:noWrap/>
            <w:vAlign w:val="bottom"/>
          </w:tcPr>
          <w:p w14:paraId="44924F70"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3BFE4A70"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257A80DB"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67AE270D"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1F1D013B"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36C4F04D"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3C4398D5"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084AFB93"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3FA1E1DC"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40629C40" w14:textId="77777777" w:rsidR="005A7F31" w:rsidRPr="0031728A" w:rsidRDefault="005A7F31" w:rsidP="00510FD3">
            <w:pPr>
              <w:rPr>
                <w:rFonts w:cstheme="minorHAnsi"/>
                <w:sz w:val="20"/>
                <w:szCs w:val="20"/>
              </w:rPr>
            </w:pPr>
          </w:p>
        </w:tc>
      </w:tr>
      <w:tr w:rsidR="005A7F31" w:rsidRPr="0031728A" w14:paraId="2F16853E" w14:textId="77777777" w:rsidTr="0031728A">
        <w:trPr>
          <w:trHeight w:val="249"/>
        </w:trPr>
        <w:tc>
          <w:tcPr>
            <w:tcW w:w="691" w:type="dxa"/>
            <w:tcBorders>
              <w:top w:val="nil"/>
              <w:left w:val="nil"/>
              <w:bottom w:val="nil"/>
              <w:right w:val="nil"/>
            </w:tcBorders>
            <w:shd w:val="clear" w:color="auto" w:fill="auto"/>
            <w:noWrap/>
            <w:vAlign w:val="bottom"/>
          </w:tcPr>
          <w:p w14:paraId="029C0F4E"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803C1E8"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332BF53" w14:textId="77777777" w:rsidR="005A7F31" w:rsidRPr="0031728A" w:rsidRDefault="005A7F31" w:rsidP="00510FD3">
            <w:pPr>
              <w:rPr>
                <w:rFonts w:cstheme="minorHAnsi"/>
                <w:sz w:val="20"/>
                <w:szCs w:val="20"/>
              </w:rPr>
            </w:pPr>
            <w:r w:rsidRPr="0031728A">
              <w:rPr>
                <w:rFonts w:cstheme="minorHAnsi"/>
                <w:sz w:val="20"/>
                <w:szCs w:val="20"/>
              </w:rPr>
              <w:t>All_is_not_binned</w:t>
            </w:r>
          </w:p>
        </w:tc>
        <w:tc>
          <w:tcPr>
            <w:tcW w:w="758" w:type="dxa"/>
            <w:tcBorders>
              <w:top w:val="nil"/>
              <w:left w:val="nil"/>
              <w:bottom w:val="nil"/>
              <w:right w:val="nil"/>
            </w:tcBorders>
            <w:shd w:val="clear" w:color="auto" w:fill="auto"/>
            <w:noWrap/>
            <w:vAlign w:val="bottom"/>
          </w:tcPr>
          <w:p w14:paraId="4CE275B2"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944" w:type="dxa"/>
            <w:tcBorders>
              <w:top w:val="nil"/>
              <w:left w:val="nil"/>
              <w:bottom w:val="nil"/>
              <w:right w:val="nil"/>
            </w:tcBorders>
            <w:shd w:val="clear" w:color="auto" w:fill="auto"/>
            <w:noWrap/>
            <w:vAlign w:val="bottom"/>
          </w:tcPr>
          <w:p w14:paraId="26C9FD6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2E0ABA00"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6C8E4F37"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2A81DA2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529BF17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438AA15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385C7B4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4EF1D8C9"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2BFB4096" w14:textId="77777777" w:rsidTr="0031728A">
        <w:trPr>
          <w:trHeight w:val="249"/>
        </w:trPr>
        <w:tc>
          <w:tcPr>
            <w:tcW w:w="691" w:type="dxa"/>
            <w:tcBorders>
              <w:top w:val="nil"/>
              <w:left w:val="nil"/>
              <w:bottom w:val="nil"/>
              <w:right w:val="nil"/>
            </w:tcBorders>
            <w:shd w:val="clear" w:color="auto" w:fill="auto"/>
            <w:noWrap/>
            <w:vAlign w:val="bottom"/>
          </w:tcPr>
          <w:p w14:paraId="0E02566C" w14:textId="77777777" w:rsidR="005A7F31" w:rsidRPr="0031728A" w:rsidRDefault="005A7F31" w:rsidP="00510FD3">
            <w:pPr>
              <w:rPr>
                <w:rFonts w:cstheme="minorHAnsi"/>
                <w:sz w:val="20"/>
                <w:szCs w:val="20"/>
              </w:rPr>
            </w:pPr>
            <w:r w:rsidRPr="0031728A">
              <w:rPr>
                <w:rFonts w:cstheme="minorHAnsi"/>
                <w:sz w:val="20"/>
                <w:szCs w:val="20"/>
              </w:rPr>
              <w:t>Sw all</w:t>
            </w:r>
          </w:p>
        </w:tc>
        <w:tc>
          <w:tcPr>
            <w:tcW w:w="674" w:type="dxa"/>
            <w:tcBorders>
              <w:top w:val="nil"/>
              <w:left w:val="nil"/>
              <w:bottom w:val="nil"/>
              <w:right w:val="nil"/>
            </w:tcBorders>
            <w:shd w:val="clear" w:color="auto" w:fill="auto"/>
            <w:noWrap/>
            <w:vAlign w:val="bottom"/>
          </w:tcPr>
          <w:p w14:paraId="0ABA17DF"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shd w:val="clear" w:color="auto" w:fill="auto"/>
            <w:noWrap/>
            <w:vAlign w:val="bottom"/>
          </w:tcPr>
          <w:p w14:paraId="2032870D"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4D73CAAC"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6E33173A"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390EF7BE"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0E430E9D"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3D9467AA"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0159BB4E"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6A734AF1"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640EF4D0"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2CD2BF22" w14:textId="77777777" w:rsidR="005A7F31" w:rsidRPr="0031728A" w:rsidRDefault="005A7F31" w:rsidP="00510FD3">
            <w:pPr>
              <w:rPr>
                <w:rFonts w:cstheme="minorHAnsi"/>
                <w:sz w:val="20"/>
                <w:szCs w:val="20"/>
              </w:rPr>
            </w:pPr>
          </w:p>
        </w:tc>
      </w:tr>
      <w:tr w:rsidR="005A7F31" w:rsidRPr="0031728A" w14:paraId="25FB9999" w14:textId="77777777" w:rsidTr="0031728A">
        <w:trPr>
          <w:trHeight w:val="249"/>
        </w:trPr>
        <w:tc>
          <w:tcPr>
            <w:tcW w:w="691" w:type="dxa"/>
            <w:tcBorders>
              <w:top w:val="nil"/>
              <w:left w:val="nil"/>
              <w:bottom w:val="nil"/>
              <w:right w:val="nil"/>
            </w:tcBorders>
            <w:shd w:val="clear" w:color="auto" w:fill="auto"/>
            <w:noWrap/>
            <w:vAlign w:val="bottom"/>
          </w:tcPr>
          <w:p w14:paraId="60E98E09"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7AFADD69"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050D05CD" w14:textId="77777777" w:rsidR="005A7F31" w:rsidRPr="0031728A" w:rsidRDefault="005A7F31" w:rsidP="00510FD3">
            <w:pPr>
              <w:rPr>
                <w:rFonts w:cstheme="minorHAnsi"/>
                <w:sz w:val="20"/>
                <w:szCs w:val="20"/>
              </w:rPr>
            </w:pPr>
            <w:r w:rsidRPr="0031728A">
              <w:rPr>
                <w:rFonts w:cstheme="minorHAnsi"/>
                <w:sz w:val="20"/>
                <w:szCs w:val="20"/>
              </w:rPr>
              <w:t>(bins_even_invalid_TOF)</w:t>
            </w:r>
          </w:p>
        </w:tc>
        <w:tc>
          <w:tcPr>
            <w:tcW w:w="758" w:type="dxa"/>
            <w:tcBorders>
              <w:top w:val="nil"/>
              <w:left w:val="nil"/>
              <w:bottom w:val="nil"/>
              <w:right w:val="nil"/>
            </w:tcBorders>
            <w:shd w:val="clear" w:color="auto" w:fill="auto"/>
            <w:noWrap/>
            <w:vAlign w:val="bottom"/>
          </w:tcPr>
          <w:p w14:paraId="5FA4384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shd w:val="clear" w:color="auto" w:fill="auto"/>
            <w:noWrap/>
            <w:vAlign w:val="bottom"/>
          </w:tcPr>
          <w:p w14:paraId="3A10CFF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3207297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57CDD7C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0EDBAD3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1C90A1C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739AE26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17EC491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5EBD79EE"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63CC12DA" w14:textId="77777777" w:rsidTr="0031728A">
        <w:trPr>
          <w:trHeight w:val="249"/>
        </w:trPr>
        <w:tc>
          <w:tcPr>
            <w:tcW w:w="691" w:type="dxa"/>
            <w:tcBorders>
              <w:top w:val="nil"/>
              <w:left w:val="nil"/>
              <w:bottom w:val="nil"/>
              <w:right w:val="nil"/>
            </w:tcBorders>
            <w:shd w:val="clear" w:color="auto" w:fill="auto"/>
            <w:noWrap/>
            <w:vAlign w:val="bottom"/>
          </w:tcPr>
          <w:p w14:paraId="404038E8" w14:textId="77777777" w:rsidR="005A7F31" w:rsidRPr="0031728A" w:rsidRDefault="005A7F31" w:rsidP="00510FD3">
            <w:pPr>
              <w:rPr>
                <w:rFonts w:cstheme="minorHAnsi"/>
                <w:sz w:val="20"/>
                <w:szCs w:val="20"/>
              </w:rPr>
            </w:pPr>
            <w:r w:rsidRPr="0031728A">
              <w:rPr>
                <w:rFonts w:cstheme="minorHAnsi"/>
                <w:sz w:val="20"/>
                <w:szCs w:val="20"/>
              </w:rPr>
              <w:t>Sw all</w:t>
            </w:r>
          </w:p>
        </w:tc>
        <w:tc>
          <w:tcPr>
            <w:tcW w:w="674" w:type="dxa"/>
            <w:tcBorders>
              <w:top w:val="nil"/>
              <w:left w:val="nil"/>
              <w:bottom w:val="nil"/>
              <w:right w:val="nil"/>
            </w:tcBorders>
            <w:shd w:val="clear" w:color="auto" w:fill="auto"/>
            <w:noWrap/>
            <w:vAlign w:val="bottom"/>
          </w:tcPr>
          <w:p w14:paraId="7AD3EA34"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shd w:val="clear" w:color="auto" w:fill="auto"/>
            <w:noWrap/>
            <w:vAlign w:val="bottom"/>
          </w:tcPr>
          <w:p w14:paraId="2ECCC97F"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015AE9AD"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17C351D7"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3B275D3B"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70306148"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0B10FC33"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25A7D984"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33505E24"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2D3865F8"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67AC9B3B" w14:textId="77777777" w:rsidR="005A7F31" w:rsidRPr="0031728A" w:rsidRDefault="005A7F31" w:rsidP="00510FD3">
            <w:pPr>
              <w:rPr>
                <w:rFonts w:cstheme="minorHAnsi"/>
                <w:sz w:val="20"/>
                <w:szCs w:val="20"/>
              </w:rPr>
            </w:pPr>
          </w:p>
        </w:tc>
      </w:tr>
      <w:tr w:rsidR="005A7F31" w:rsidRPr="0031728A" w14:paraId="700AAF64" w14:textId="77777777" w:rsidTr="0031728A">
        <w:trPr>
          <w:trHeight w:val="249"/>
        </w:trPr>
        <w:tc>
          <w:tcPr>
            <w:tcW w:w="691" w:type="dxa"/>
            <w:tcBorders>
              <w:top w:val="nil"/>
              <w:left w:val="nil"/>
              <w:bottom w:val="nil"/>
              <w:right w:val="nil"/>
            </w:tcBorders>
            <w:shd w:val="clear" w:color="auto" w:fill="auto"/>
            <w:noWrap/>
            <w:vAlign w:val="bottom"/>
          </w:tcPr>
          <w:p w14:paraId="26FC2F08"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3A506B8"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CFF9F41" w14:textId="77777777" w:rsidR="005A7F31" w:rsidRPr="0031728A" w:rsidRDefault="005A7F31" w:rsidP="00510FD3">
            <w:pPr>
              <w:rPr>
                <w:rFonts w:cstheme="minorHAnsi"/>
                <w:sz w:val="20"/>
                <w:szCs w:val="20"/>
              </w:rPr>
            </w:pPr>
            <w:r w:rsidRPr="0031728A">
              <w:rPr>
                <w:rFonts w:cstheme="minorHAnsi"/>
                <w:sz w:val="20"/>
                <w:szCs w:val="20"/>
              </w:rPr>
              <w:t>(do_not_bin)</w:t>
            </w:r>
          </w:p>
        </w:tc>
        <w:tc>
          <w:tcPr>
            <w:tcW w:w="758" w:type="dxa"/>
            <w:tcBorders>
              <w:top w:val="nil"/>
              <w:left w:val="nil"/>
              <w:bottom w:val="nil"/>
              <w:right w:val="nil"/>
            </w:tcBorders>
            <w:shd w:val="clear" w:color="auto" w:fill="auto"/>
            <w:noWrap/>
            <w:vAlign w:val="bottom"/>
          </w:tcPr>
          <w:p w14:paraId="558D555B"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shd w:val="clear" w:color="auto" w:fill="auto"/>
            <w:noWrap/>
            <w:vAlign w:val="bottom"/>
          </w:tcPr>
          <w:p w14:paraId="2A106E9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5370156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0DF1521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7DE69E4E"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13541CC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1CE0133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5B4E35E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627650E8"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1C317837" w14:textId="77777777" w:rsidTr="0031728A">
        <w:trPr>
          <w:trHeight w:val="249"/>
        </w:trPr>
        <w:tc>
          <w:tcPr>
            <w:tcW w:w="691" w:type="dxa"/>
            <w:tcBorders>
              <w:top w:val="nil"/>
              <w:left w:val="nil"/>
              <w:bottom w:val="nil"/>
              <w:right w:val="nil"/>
            </w:tcBorders>
            <w:shd w:val="clear" w:color="auto" w:fill="auto"/>
            <w:noWrap/>
            <w:vAlign w:val="bottom"/>
          </w:tcPr>
          <w:p w14:paraId="64F78ABC" w14:textId="77777777" w:rsidR="005A7F31" w:rsidRPr="0031728A" w:rsidRDefault="005A7F31" w:rsidP="00510FD3">
            <w:pPr>
              <w:rPr>
                <w:rFonts w:cstheme="minorHAnsi"/>
                <w:sz w:val="20"/>
                <w:szCs w:val="20"/>
              </w:rPr>
            </w:pPr>
            <w:r w:rsidRPr="0031728A">
              <w:rPr>
                <w:rFonts w:cstheme="minorHAnsi"/>
                <w:sz w:val="20"/>
                <w:szCs w:val="20"/>
              </w:rPr>
              <w:t>SW_H_alpha</w:t>
            </w:r>
          </w:p>
        </w:tc>
        <w:tc>
          <w:tcPr>
            <w:tcW w:w="674" w:type="dxa"/>
            <w:tcBorders>
              <w:top w:val="nil"/>
              <w:left w:val="nil"/>
              <w:bottom w:val="nil"/>
              <w:right w:val="nil"/>
            </w:tcBorders>
            <w:shd w:val="clear" w:color="auto" w:fill="auto"/>
            <w:noWrap/>
            <w:vAlign w:val="bottom"/>
          </w:tcPr>
          <w:p w14:paraId="07922E6F" w14:textId="77777777" w:rsidR="005A7F31" w:rsidRPr="0031728A" w:rsidRDefault="005A7F31" w:rsidP="00510FD3">
            <w:pPr>
              <w:rPr>
                <w:rFonts w:cstheme="minorHAnsi"/>
                <w:sz w:val="20"/>
                <w:szCs w:val="20"/>
              </w:rPr>
            </w:pPr>
            <w:r w:rsidRPr="0031728A">
              <w:rPr>
                <w:rFonts w:cstheme="minorHAnsi"/>
                <w:sz w:val="20"/>
                <w:szCs w:val="20"/>
              </w:rPr>
              <w:t>SSD</w:t>
            </w:r>
          </w:p>
        </w:tc>
        <w:tc>
          <w:tcPr>
            <w:tcW w:w="1585" w:type="dxa"/>
            <w:tcBorders>
              <w:top w:val="nil"/>
              <w:left w:val="nil"/>
              <w:bottom w:val="nil"/>
              <w:right w:val="nil"/>
            </w:tcBorders>
            <w:shd w:val="clear" w:color="auto" w:fill="auto"/>
            <w:noWrap/>
            <w:vAlign w:val="bottom"/>
          </w:tcPr>
          <w:p w14:paraId="0E0C0D87"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7F6FA62B"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7946AD50"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2773D345"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217CC5A0"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4AB65082"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4F3B6CB5"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35C641A8"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11D1A513"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32B6719E" w14:textId="77777777" w:rsidR="005A7F31" w:rsidRPr="0031728A" w:rsidRDefault="005A7F31" w:rsidP="00510FD3">
            <w:pPr>
              <w:rPr>
                <w:rFonts w:cstheme="minorHAnsi"/>
                <w:sz w:val="20"/>
                <w:szCs w:val="20"/>
              </w:rPr>
            </w:pPr>
          </w:p>
        </w:tc>
      </w:tr>
      <w:tr w:rsidR="005A7F31" w:rsidRPr="0031728A" w14:paraId="5C67E996" w14:textId="77777777" w:rsidTr="0031728A">
        <w:trPr>
          <w:trHeight w:val="249"/>
        </w:trPr>
        <w:tc>
          <w:tcPr>
            <w:tcW w:w="691" w:type="dxa"/>
            <w:tcBorders>
              <w:top w:val="nil"/>
              <w:left w:val="nil"/>
              <w:bottom w:val="nil"/>
              <w:right w:val="nil"/>
            </w:tcBorders>
            <w:shd w:val="clear" w:color="auto" w:fill="auto"/>
            <w:noWrap/>
            <w:vAlign w:val="bottom"/>
          </w:tcPr>
          <w:p w14:paraId="30DDAA33"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42D746A9"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7BE9CF5" w14:textId="77777777" w:rsidR="005A7F31" w:rsidRPr="0031728A" w:rsidRDefault="005A7F31" w:rsidP="00510FD3">
            <w:pPr>
              <w:rPr>
                <w:rFonts w:cstheme="minorHAnsi"/>
                <w:sz w:val="20"/>
                <w:szCs w:val="20"/>
              </w:rPr>
            </w:pPr>
            <w:r w:rsidRPr="0031728A">
              <w:rPr>
                <w:rFonts w:cstheme="minorHAnsi"/>
                <w:sz w:val="20"/>
                <w:szCs w:val="20"/>
              </w:rPr>
              <w:t>H+doubles_(and_triples)</w:t>
            </w:r>
          </w:p>
        </w:tc>
        <w:tc>
          <w:tcPr>
            <w:tcW w:w="758" w:type="dxa"/>
            <w:tcBorders>
              <w:top w:val="nil"/>
              <w:left w:val="nil"/>
              <w:bottom w:val="nil"/>
              <w:right w:val="nil"/>
            </w:tcBorders>
            <w:shd w:val="clear" w:color="auto" w:fill="auto"/>
            <w:noWrap/>
            <w:vAlign w:val="bottom"/>
          </w:tcPr>
          <w:p w14:paraId="46983B7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944" w:type="dxa"/>
            <w:tcBorders>
              <w:top w:val="nil"/>
              <w:left w:val="nil"/>
              <w:bottom w:val="nil"/>
              <w:right w:val="nil"/>
            </w:tcBorders>
            <w:shd w:val="clear" w:color="auto" w:fill="auto"/>
            <w:noWrap/>
            <w:vAlign w:val="bottom"/>
          </w:tcPr>
          <w:p w14:paraId="592F3E78"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927" w:type="dxa"/>
            <w:tcBorders>
              <w:top w:val="nil"/>
              <w:left w:val="nil"/>
              <w:bottom w:val="nil"/>
              <w:right w:val="nil"/>
            </w:tcBorders>
            <w:shd w:val="clear" w:color="auto" w:fill="auto"/>
            <w:noWrap/>
            <w:vAlign w:val="bottom"/>
          </w:tcPr>
          <w:p w14:paraId="047C5871"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011" w:type="dxa"/>
            <w:tcBorders>
              <w:top w:val="nil"/>
              <w:left w:val="nil"/>
              <w:bottom w:val="nil"/>
              <w:right w:val="nil"/>
            </w:tcBorders>
            <w:shd w:val="clear" w:color="auto" w:fill="auto"/>
            <w:noWrap/>
            <w:vAlign w:val="bottom"/>
          </w:tcPr>
          <w:p w14:paraId="3159882C"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shd w:val="clear" w:color="auto" w:fill="auto"/>
            <w:noWrap/>
            <w:vAlign w:val="bottom"/>
          </w:tcPr>
          <w:p w14:paraId="52C9BE66"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758" w:type="dxa"/>
            <w:tcBorders>
              <w:top w:val="nil"/>
              <w:left w:val="nil"/>
              <w:bottom w:val="nil"/>
              <w:right w:val="nil"/>
            </w:tcBorders>
            <w:shd w:val="clear" w:color="auto" w:fill="auto"/>
            <w:noWrap/>
            <w:vAlign w:val="bottom"/>
          </w:tcPr>
          <w:p w14:paraId="209A34A9"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shd w:val="clear" w:color="auto" w:fill="auto"/>
            <w:noWrap/>
            <w:vAlign w:val="bottom"/>
          </w:tcPr>
          <w:p w14:paraId="56E2F68F" w14:textId="77777777" w:rsidR="005A7F31" w:rsidRPr="0031728A" w:rsidRDefault="005A7F31" w:rsidP="00510FD3">
            <w:pPr>
              <w:jc w:val="right"/>
              <w:rPr>
                <w:rFonts w:cstheme="minorHAnsi"/>
                <w:sz w:val="20"/>
                <w:szCs w:val="20"/>
              </w:rPr>
            </w:pPr>
            <w:r w:rsidRPr="0031728A">
              <w:rPr>
                <w:rFonts w:cstheme="minorHAnsi"/>
                <w:sz w:val="20"/>
                <w:szCs w:val="20"/>
              </w:rPr>
              <w:t>0.2</w:t>
            </w:r>
          </w:p>
        </w:tc>
        <w:tc>
          <w:tcPr>
            <w:tcW w:w="843" w:type="dxa"/>
            <w:tcBorders>
              <w:top w:val="nil"/>
              <w:left w:val="nil"/>
              <w:bottom w:val="nil"/>
              <w:right w:val="nil"/>
            </w:tcBorders>
            <w:shd w:val="clear" w:color="auto" w:fill="auto"/>
            <w:noWrap/>
            <w:vAlign w:val="bottom"/>
          </w:tcPr>
          <w:p w14:paraId="5C19AA82" w14:textId="77777777" w:rsidR="005A7F31" w:rsidRPr="0031728A" w:rsidRDefault="005A7F31" w:rsidP="00510FD3">
            <w:pPr>
              <w:jc w:val="right"/>
              <w:rPr>
                <w:rFonts w:cstheme="minorHAnsi"/>
                <w:sz w:val="20"/>
                <w:szCs w:val="20"/>
              </w:rPr>
            </w:pPr>
            <w:r w:rsidRPr="0031728A">
              <w:rPr>
                <w:rFonts w:cstheme="minorHAnsi"/>
                <w:sz w:val="20"/>
                <w:szCs w:val="20"/>
              </w:rPr>
              <w:t>0.5</w:t>
            </w:r>
          </w:p>
        </w:tc>
        <w:tc>
          <w:tcPr>
            <w:tcW w:w="843" w:type="dxa"/>
            <w:tcBorders>
              <w:top w:val="nil"/>
              <w:left w:val="nil"/>
              <w:bottom w:val="nil"/>
              <w:right w:val="nil"/>
            </w:tcBorders>
            <w:shd w:val="clear" w:color="auto" w:fill="auto"/>
            <w:noWrap/>
            <w:vAlign w:val="bottom"/>
          </w:tcPr>
          <w:p w14:paraId="5FAF1FE8" w14:textId="77777777" w:rsidR="005A7F31" w:rsidRPr="0031728A" w:rsidRDefault="005A7F31" w:rsidP="00510FD3">
            <w:pPr>
              <w:jc w:val="right"/>
              <w:rPr>
                <w:rFonts w:cstheme="minorHAnsi"/>
                <w:sz w:val="20"/>
                <w:szCs w:val="20"/>
              </w:rPr>
            </w:pPr>
            <w:r w:rsidRPr="0031728A">
              <w:rPr>
                <w:rFonts w:cstheme="minorHAnsi"/>
                <w:sz w:val="20"/>
                <w:szCs w:val="20"/>
              </w:rPr>
              <w:t>0.2</w:t>
            </w:r>
          </w:p>
        </w:tc>
      </w:tr>
      <w:tr w:rsidR="005A7F31" w:rsidRPr="0031728A" w14:paraId="33BC6C36" w14:textId="77777777" w:rsidTr="0031728A">
        <w:trPr>
          <w:trHeight w:val="249"/>
        </w:trPr>
        <w:tc>
          <w:tcPr>
            <w:tcW w:w="691" w:type="dxa"/>
            <w:tcBorders>
              <w:top w:val="nil"/>
              <w:left w:val="nil"/>
              <w:bottom w:val="nil"/>
              <w:right w:val="nil"/>
            </w:tcBorders>
            <w:shd w:val="clear" w:color="auto" w:fill="auto"/>
            <w:noWrap/>
            <w:vAlign w:val="bottom"/>
          </w:tcPr>
          <w:p w14:paraId="19790553"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52CDEEDC"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4151401E" w14:textId="77777777" w:rsidR="005A7F31" w:rsidRPr="0031728A" w:rsidRDefault="005A7F31" w:rsidP="00510FD3">
            <w:pPr>
              <w:rPr>
                <w:rFonts w:cstheme="minorHAnsi"/>
                <w:sz w:val="20"/>
                <w:szCs w:val="20"/>
              </w:rPr>
            </w:pPr>
            <w:r w:rsidRPr="0031728A">
              <w:rPr>
                <w:rFonts w:cstheme="minorHAnsi"/>
                <w:sz w:val="20"/>
                <w:szCs w:val="20"/>
              </w:rPr>
              <w:t>He++doubles</w:t>
            </w:r>
          </w:p>
        </w:tc>
        <w:tc>
          <w:tcPr>
            <w:tcW w:w="758" w:type="dxa"/>
            <w:tcBorders>
              <w:top w:val="nil"/>
              <w:left w:val="nil"/>
              <w:bottom w:val="nil"/>
              <w:right w:val="nil"/>
            </w:tcBorders>
            <w:shd w:val="clear" w:color="auto" w:fill="auto"/>
            <w:noWrap/>
            <w:vAlign w:val="bottom"/>
          </w:tcPr>
          <w:p w14:paraId="6515A2B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44" w:type="dxa"/>
            <w:tcBorders>
              <w:top w:val="nil"/>
              <w:left w:val="nil"/>
              <w:bottom w:val="nil"/>
              <w:right w:val="nil"/>
            </w:tcBorders>
            <w:shd w:val="clear" w:color="auto" w:fill="auto"/>
            <w:noWrap/>
            <w:vAlign w:val="bottom"/>
          </w:tcPr>
          <w:p w14:paraId="0A0FAB23"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shd w:val="clear" w:color="auto" w:fill="auto"/>
            <w:noWrap/>
            <w:vAlign w:val="bottom"/>
          </w:tcPr>
          <w:p w14:paraId="162505B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011" w:type="dxa"/>
            <w:tcBorders>
              <w:top w:val="nil"/>
              <w:left w:val="nil"/>
              <w:bottom w:val="nil"/>
              <w:right w:val="nil"/>
            </w:tcBorders>
            <w:shd w:val="clear" w:color="auto" w:fill="auto"/>
            <w:noWrap/>
            <w:vAlign w:val="bottom"/>
          </w:tcPr>
          <w:p w14:paraId="25598A43"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7719F012"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758" w:type="dxa"/>
            <w:tcBorders>
              <w:top w:val="nil"/>
              <w:left w:val="nil"/>
              <w:bottom w:val="nil"/>
              <w:right w:val="nil"/>
            </w:tcBorders>
            <w:shd w:val="clear" w:color="auto" w:fill="auto"/>
            <w:noWrap/>
            <w:vAlign w:val="bottom"/>
          </w:tcPr>
          <w:p w14:paraId="391BEA89"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7F015751"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843" w:type="dxa"/>
            <w:tcBorders>
              <w:top w:val="nil"/>
              <w:left w:val="nil"/>
              <w:bottom w:val="nil"/>
              <w:right w:val="nil"/>
            </w:tcBorders>
            <w:shd w:val="clear" w:color="auto" w:fill="auto"/>
            <w:noWrap/>
            <w:vAlign w:val="bottom"/>
          </w:tcPr>
          <w:p w14:paraId="717FBE8D"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shd w:val="clear" w:color="auto" w:fill="auto"/>
            <w:noWrap/>
            <w:vAlign w:val="bottom"/>
          </w:tcPr>
          <w:p w14:paraId="4CBE1870" w14:textId="77777777" w:rsidR="005A7F31" w:rsidRPr="0031728A" w:rsidRDefault="005A7F31" w:rsidP="00510FD3">
            <w:pPr>
              <w:jc w:val="right"/>
              <w:rPr>
                <w:rFonts w:cstheme="minorHAnsi"/>
                <w:sz w:val="20"/>
                <w:szCs w:val="20"/>
              </w:rPr>
            </w:pPr>
            <w:r w:rsidRPr="0031728A">
              <w:rPr>
                <w:rFonts w:cstheme="minorHAnsi"/>
                <w:sz w:val="20"/>
                <w:szCs w:val="20"/>
              </w:rPr>
              <w:t>-2</w:t>
            </w:r>
          </w:p>
        </w:tc>
      </w:tr>
      <w:tr w:rsidR="005A7F31" w:rsidRPr="0031728A" w14:paraId="5974AC34" w14:textId="77777777" w:rsidTr="0031728A">
        <w:trPr>
          <w:trHeight w:val="249"/>
        </w:trPr>
        <w:tc>
          <w:tcPr>
            <w:tcW w:w="691" w:type="dxa"/>
            <w:tcBorders>
              <w:top w:val="nil"/>
              <w:left w:val="nil"/>
              <w:bottom w:val="nil"/>
              <w:right w:val="nil"/>
            </w:tcBorders>
            <w:shd w:val="clear" w:color="auto" w:fill="auto"/>
            <w:noWrap/>
            <w:vAlign w:val="bottom"/>
          </w:tcPr>
          <w:p w14:paraId="5E902031"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5A2FEA11"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7B336816" w14:textId="77777777" w:rsidR="005A7F31" w:rsidRPr="0031728A" w:rsidRDefault="005A7F31" w:rsidP="00510FD3">
            <w:pPr>
              <w:rPr>
                <w:rFonts w:cstheme="minorHAnsi"/>
                <w:sz w:val="20"/>
                <w:szCs w:val="20"/>
              </w:rPr>
            </w:pPr>
            <w:r w:rsidRPr="0031728A">
              <w:rPr>
                <w:rFonts w:cstheme="minorHAnsi"/>
                <w:sz w:val="20"/>
                <w:szCs w:val="20"/>
              </w:rPr>
              <w:t>He++triples</w:t>
            </w:r>
          </w:p>
        </w:tc>
        <w:tc>
          <w:tcPr>
            <w:tcW w:w="758" w:type="dxa"/>
            <w:tcBorders>
              <w:top w:val="nil"/>
              <w:left w:val="nil"/>
              <w:bottom w:val="nil"/>
              <w:right w:val="nil"/>
            </w:tcBorders>
            <w:shd w:val="clear" w:color="auto" w:fill="auto"/>
            <w:noWrap/>
            <w:vAlign w:val="bottom"/>
          </w:tcPr>
          <w:p w14:paraId="7E2D12FE"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944" w:type="dxa"/>
            <w:tcBorders>
              <w:top w:val="nil"/>
              <w:left w:val="nil"/>
              <w:bottom w:val="nil"/>
              <w:right w:val="nil"/>
            </w:tcBorders>
            <w:shd w:val="clear" w:color="auto" w:fill="auto"/>
            <w:noWrap/>
            <w:vAlign w:val="bottom"/>
          </w:tcPr>
          <w:p w14:paraId="223E95FB"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927" w:type="dxa"/>
            <w:tcBorders>
              <w:top w:val="nil"/>
              <w:left w:val="nil"/>
              <w:bottom w:val="nil"/>
              <w:right w:val="nil"/>
            </w:tcBorders>
            <w:shd w:val="clear" w:color="auto" w:fill="auto"/>
            <w:noWrap/>
            <w:vAlign w:val="bottom"/>
          </w:tcPr>
          <w:p w14:paraId="560C93D3"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011" w:type="dxa"/>
            <w:tcBorders>
              <w:top w:val="nil"/>
              <w:left w:val="nil"/>
              <w:bottom w:val="nil"/>
              <w:right w:val="nil"/>
            </w:tcBorders>
            <w:shd w:val="clear" w:color="auto" w:fill="auto"/>
            <w:noWrap/>
            <w:vAlign w:val="bottom"/>
          </w:tcPr>
          <w:p w14:paraId="3B8FF718"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27" w:type="dxa"/>
            <w:tcBorders>
              <w:top w:val="nil"/>
              <w:left w:val="nil"/>
              <w:bottom w:val="nil"/>
              <w:right w:val="nil"/>
            </w:tcBorders>
            <w:shd w:val="clear" w:color="auto" w:fill="auto"/>
            <w:noWrap/>
            <w:vAlign w:val="bottom"/>
          </w:tcPr>
          <w:p w14:paraId="1D072DB6"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758" w:type="dxa"/>
            <w:tcBorders>
              <w:top w:val="nil"/>
              <w:left w:val="nil"/>
              <w:bottom w:val="nil"/>
              <w:right w:val="nil"/>
            </w:tcBorders>
            <w:shd w:val="clear" w:color="auto" w:fill="auto"/>
            <w:noWrap/>
            <w:vAlign w:val="bottom"/>
          </w:tcPr>
          <w:p w14:paraId="3771585D"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843" w:type="dxa"/>
            <w:tcBorders>
              <w:top w:val="nil"/>
              <w:left w:val="nil"/>
              <w:bottom w:val="nil"/>
              <w:right w:val="nil"/>
            </w:tcBorders>
            <w:shd w:val="clear" w:color="auto" w:fill="auto"/>
            <w:noWrap/>
            <w:vAlign w:val="bottom"/>
          </w:tcPr>
          <w:p w14:paraId="1257B8F0" w14:textId="77777777" w:rsidR="005A7F31" w:rsidRPr="0031728A" w:rsidRDefault="005A7F31" w:rsidP="00510FD3">
            <w:pPr>
              <w:jc w:val="right"/>
              <w:rPr>
                <w:rFonts w:cstheme="minorHAnsi"/>
                <w:sz w:val="20"/>
                <w:szCs w:val="20"/>
              </w:rPr>
            </w:pPr>
            <w:r w:rsidRPr="0031728A">
              <w:rPr>
                <w:rFonts w:cstheme="minorHAnsi"/>
                <w:sz w:val="20"/>
                <w:szCs w:val="20"/>
              </w:rPr>
              <w:t>1.5</w:t>
            </w:r>
          </w:p>
        </w:tc>
        <w:tc>
          <w:tcPr>
            <w:tcW w:w="843" w:type="dxa"/>
            <w:tcBorders>
              <w:top w:val="nil"/>
              <w:left w:val="nil"/>
              <w:bottom w:val="nil"/>
              <w:right w:val="nil"/>
            </w:tcBorders>
            <w:shd w:val="clear" w:color="auto" w:fill="auto"/>
            <w:noWrap/>
            <w:vAlign w:val="bottom"/>
          </w:tcPr>
          <w:p w14:paraId="4A5E77CC" w14:textId="77777777" w:rsidR="005A7F31" w:rsidRPr="0031728A" w:rsidRDefault="005A7F31" w:rsidP="00510FD3">
            <w:pPr>
              <w:jc w:val="right"/>
              <w:rPr>
                <w:rFonts w:cstheme="minorHAnsi"/>
                <w:sz w:val="20"/>
                <w:szCs w:val="20"/>
              </w:rPr>
            </w:pPr>
            <w:r w:rsidRPr="0031728A">
              <w:rPr>
                <w:rFonts w:cstheme="minorHAnsi"/>
                <w:sz w:val="20"/>
                <w:szCs w:val="20"/>
              </w:rPr>
              <w:t>1.3</w:t>
            </w:r>
          </w:p>
        </w:tc>
        <w:tc>
          <w:tcPr>
            <w:tcW w:w="843" w:type="dxa"/>
            <w:tcBorders>
              <w:top w:val="nil"/>
              <w:left w:val="nil"/>
              <w:bottom w:val="nil"/>
              <w:right w:val="nil"/>
            </w:tcBorders>
            <w:shd w:val="clear" w:color="auto" w:fill="auto"/>
            <w:noWrap/>
            <w:vAlign w:val="bottom"/>
          </w:tcPr>
          <w:p w14:paraId="2526B82F" w14:textId="77777777" w:rsidR="005A7F31" w:rsidRPr="0031728A" w:rsidRDefault="005A7F31" w:rsidP="00510FD3">
            <w:pPr>
              <w:jc w:val="right"/>
              <w:rPr>
                <w:rFonts w:cstheme="minorHAnsi"/>
                <w:sz w:val="20"/>
                <w:szCs w:val="20"/>
              </w:rPr>
            </w:pPr>
            <w:r w:rsidRPr="0031728A">
              <w:rPr>
                <w:rFonts w:cstheme="minorHAnsi"/>
                <w:sz w:val="20"/>
                <w:szCs w:val="20"/>
              </w:rPr>
              <w:t>1.5</w:t>
            </w:r>
          </w:p>
        </w:tc>
      </w:tr>
      <w:tr w:rsidR="005A7F31" w:rsidRPr="0031728A" w14:paraId="0D856FF2" w14:textId="77777777" w:rsidTr="0031728A">
        <w:trPr>
          <w:trHeight w:val="249"/>
        </w:trPr>
        <w:tc>
          <w:tcPr>
            <w:tcW w:w="691" w:type="dxa"/>
            <w:tcBorders>
              <w:top w:val="nil"/>
              <w:left w:val="nil"/>
              <w:bottom w:val="nil"/>
              <w:right w:val="nil"/>
            </w:tcBorders>
            <w:shd w:val="clear" w:color="auto" w:fill="auto"/>
            <w:noWrap/>
            <w:vAlign w:val="bottom"/>
          </w:tcPr>
          <w:p w14:paraId="6BFF2B84"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373564FC"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166FDF1B" w14:textId="77777777" w:rsidR="005A7F31" w:rsidRPr="0031728A" w:rsidRDefault="005A7F31" w:rsidP="00510FD3">
            <w:pPr>
              <w:rPr>
                <w:rFonts w:cstheme="minorHAnsi"/>
                <w:sz w:val="20"/>
                <w:szCs w:val="20"/>
              </w:rPr>
            </w:pPr>
            <w:r w:rsidRPr="0031728A">
              <w:rPr>
                <w:rFonts w:cstheme="minorHAnsi"/>
                <w:sz w:val="20"/>
                <w:szCs w:val="20"/>
              </w:rPr>
              <w:t>TheRest-Thrown_away</w:t>
            </w:r>
          </w:p>
        </w:tc>
        <w:tc>
          <w:tcPr>
            <w:tcW w:w="758" w:type="dxa"/>
            <w:tcBorders>
              <w:top w:val="nil"/>
              <w:left w:val="nil"/>
              <w:bottom w:val="nil"/>
              <w:right w:val="nil"/>
            </w:tcBorders>
            <w:shd w:val="clear" w:color="auto" w:fill="auto"/>
            <w:noWrap/>
            <w:vAlign w:val="bottom"/>
          </w:tcPr>
          <w:p w14:paraId="5CCED431"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shd w:val="clear" w:color="auto" w:fill="auto"/>
            <w:noWrap/>
            <w:vAlign w:val="bottom"/>
          </w:tcPr>
          <w:p w14:paraId="05AF3D49"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2ECED90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5069EF7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0B155C7D"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4D89E53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3E2BB64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2DFD1504"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611C1604" w14:textId="77777777" w:rsidR="005A7F31" w:rsidRPr="0031728A" w:rsidRDefault="005A7F31" w:rsidP="00510FD3">
            <w:pPr>
              <w:jc w:val="right"/>
              <w:rPr>
                <w:rFonts w:cstheme="minorHAnsi"/>
                <w:sz w:val="20"/>
                <w:szCs w:val="20"/>
              </w:rPr>
            </w:pPr>
            <w:r w:rsidRPr="0031728A">
              <w:rPr>
                <w:rFonts w:cstheme="minorHAnsi"/>
                <w:sz w:val="20"/>
                <w:szCs w:val="20"/>
              </w:rPr>
              <w:t>-1</w:t>
            </w:r>
          </w:p>
        </w:tc>
      </w:tr>
      <w:tr w:rsidR="005A7F31" w:rsidRPr="0031728A" w14:paraId="6DD2978A" w14:textId="77777777" w:rsidTr="0031728A">
        <w:trPr>
          <w:trHeight w:val="249"/>
        </w:trPr>
        <w:tc>
          <w:tcPr>
            <w:tcW w:w="691" w:type="dxa"/>
            <w:tcBorders>
              <w:top w:val="nil"/>
              <w:left w:val="nil"/>
              <w:bottom w:val="nil"/>
              <w:right w:val="nil"/>
            </w:tcBorders>
            <w:shd w:val="clear" w:color="auto" w:fill="auto"/>
            <w:noWrap/>
            <w:vAlign w:val="bottom"/>
          </w:tcPr>
          <w:p w14:paraId="53245E3F" w14:textId="77777777" w:rsidR="005A7F31" w:rsidRPr="0031728A" w:rsidRDefault="005A7F31" w:rsidP="00510FD3">
            <w:pPr>
              <w:rPr>
                <w:rFonts w:cstheme="minorHAnsi"/>
                <w:sz w:val="20"/>
                <w:szCs w:val="20"/>
              </w:rPr>
            </w:pPr>
            <w:r w:rsidRPr="0031728A">
              <w:rPr>
                <w:rFonts w:cstheme="minorHAnsi"/>
                <w:sz w:val="20"/>
                <w:szCs w:val="20"/>
              </w:rPr>
              <w:t>SW_H_alpha</w:t>
            </w:r>
          </w:p>
        </w:tc>
        <w:tc>
          <w:tcPr>
            <w:tcW w:w="674" w:type="dxa"/>
            <w:tcBorders>
              <w:top w:val="nil"/>
              <w:left w:val="nil"/>
              <w:bottom w:val="nil"/>
              <w:right w:val="nil"/>
            </w:tcBorders>
            <w:shd w:val="clear" w:color="auto" w:fill="auto"/>
            <w:noWrap/>
            <w:vAlign w:val="bottom"/>
          </w:tcPr>
          <w:p w14:paraId="35406DBB" w14:textId="77777777" w:rsidR="005A7F31" w:rsidRPr="0031728A" w:rsidRDefault="005A7F31" w:rsidP="00510FD3">
            <w:pPr>
              <w:rPr>
                <w:rFonts w:cstheme="minorHAnsi"/>
                <w:sz w:val="20"/>
                <w:szCs w:val="20"/>
              </w:rPr>
            </w:pPr>
            <w:r w:rsidRPr="0031728A">
              <w:rPr>
                <w:rFonts w:cstheme="minorHAnsi"/>
                <w:sz w:val="20"/>
                <w:szCs w:val="20"/>
              </w:rPr>
              <w:t>Non-SSD</w:t>
            </w:r>
          </w:p>
        </w:tc>
        <w:tc>
          <w:tcPr>
            <w:tcW w:w="1585" w:type="dxa"/>
            <w:tcBorders>
              <w:top w:val="nil"/>
              <w:left w:val="nil"/>
              <w:bottom w:val="nil"/>
              <w:right w:val="nil"/>
            </w:tcBorders>
            <w:shd w:val="clear" w:color="auto" w:fill="auto"/>
            <w:noWrap/>
            <w:vAlign w:val="bottom"/>
          </w:tcPr>
          <w:p w14:paraId="03BE666B"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3A6BD549" w14:textId="77777777" w:rsidR="005A7F31" w:rsidRPr="0031728A" w:rsidRDefault="005A7F31" w:rsidP="00510FD3">
            <w:pPr>
              <w:rPr>
                <w:rFonts w:cstheme="minorHAnsi"/>
                <w:sz w:val="20"/>
                <w:szCs w:val="20"/>
              </w:rPr>
            </w:pPr>
          </w:p>
        </w:tc>
        <w:tc>
          <w:tcPr>
            <w:tcW w:w="944" w:type="dxa"/>
            <w:tcBorders>
              <w:top w:val="nil"/>
              <w:left w:val="nil"/>
              <w:bottom w:val="nil"/>
              <w:right w:val="nil"/>
            </w:tcBorders>
            <w:shd w:val="clear" w:color="auto" w:fill="auto"/>
            <w:noWrap/>
            <w:vAlign w:val="bottom"/>
          </w:tcPr>
          <w:p w14:paraId="55E2371F"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626985CA" w14:textId="77777777" w:rsidR="005A7F31" w:rsidRPr="0031728A" w:rsidRDefault="005A7F31" w:rsidP="00510FD3">
            <w:pPr>
              <w:rPr>
                <w:rFonts w:cstheme="minorHAnsi"/>
                <w:sz w:val="20"/>
                <w:szCs w:val="20"/>
              </w:rPr>
            </w:pPr>
          </w:p>
        </w:tc>
        <w:tc>
          <w:tcPr>
            <w:tcW w:w="1011" w:type="dxa"/>
            <w:tcBorders>
              <w:top w:val="nil"/>
              <w:left w:val="nil"/>
              <w:bottom w:val="nil"/>
              <w:right w:val="nil"/>
            </w:tcBorders>
            <w:shd w:val="clear" w:color="auto" w:fill="auto"/>
            <w:noWrap/>
            <w:vAlign w:val="bottom"/>
          </w:tcPr>
          <w:p w14:paraId="053E74F2" w14:textId="77777777" w:rsidR="005A7F31" w:rsidRPr="0031728A" w:rsidRDefault="005A7F31" w:rsidP="00510FD3">
            <w:pPr>
              <w:rPr>
                <w:rFonts w:cstheme="minorHAnsi"/>
                <w:sz w:val="20"/>
                <w:szCs w:val="20"/>
              </w:rPr>
            </w:pPr>
          </w:p>
        </w:tc>
        <w:tc>
          <w:tcPr>
            <w:tcW w:w="927" w:type="dxa"/>
            <w:tcBorders>
              <w:top w:val="nil"/>
              <w:left w:val="nil"/>
              <w:bottom w:val="nil"/>
              <w:right w:val="nil"/>
            </w:tcBorders>
            <w:shd w:val="clear" w:color="auto" w:fill="auto"/>
            <w:noWrap/>
            <w:vAlign w:val="bottom"/>
          </w:tcPr>
          <w:p w14:paraId="4819243B" w14:textId="77777777" w:rsidR="005A7F31" w:rsidRPr="0031728A" w:rsidRDefault="005A7F31" w:rsidP="00510FD3">
            <w:pPr>
              <w:rPr>
                <w:rFonts w:cstheme="minorHAnsi"/>
                <w:sz w:val="20"/>
                <w:szCs w:val="20"/>
              </w:rPr>
            </w:pPr>
          </w:p>
        </w:tc>
        <w:tc>
          <w:tcPr>
            <w:tcW w:w="758" w:type="dxa"/>
            <w:tcBorders>
              <w:top w:val="nil"/>
              <w:left w:val="nil"/>
              <w:bottom w:val="nil"/>
              <w:right w:val="nil"/>
            </w:tcBorders>
            <w:shd w:val="clear" w:color="auto" w:fill="auto"/>
            <w:noWrap/>
            <w:vAlign w:val="bottom"/>
          </w:tcPr>
          <w:p w14:paraId="078FCDBE"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32D4B17D"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24A9DC7B" w14:textId="77777777" w:rsidR="005A7F31" w:rsidRPr="0031728A" w:rsidRDefault="005A7F31" w:rsidP="00510FD3">
            <w:pPr>
              <w:rPr>
                <w:rFonts w:cstheme="minorHAnsi"/>
                <w:sz w:val="20"/>
                <w:szCs w:val="20"/>
              </w:rPr>
            </w:pPr>
          </w:p>
        </w:tc>
        <w:tc>
          <w:tcPr>
            <w:tcW w:w="843" w:type="dxa"/>
            <w:tcBorders>
              <w:top w:val="nil"/>
              <w:left w:val="nil"/>
              <w:bottom w:val="nil"/>
              <w:right w:val="nil"/>
            </w:tcBorders>
            <w:shd w:val="clear" w:color="auto" w:fill="auto"/>
            <w:noWrap/>
            <w:vAlign w:val="bottom"/>
          </w:tcPr>
          <w:p w14:paraId="237C2CE2" w14:textId="77777777" w:rsidR="005A7F31" w:rsidRPr="0031728A" w:rsidRDefault="005A7F31" w:rsidP="00510FD3">
            <w:pPr>
              <w:rPr>
                <w:rFonts w:cstheme="minorHAnsi"/>
                <w:sz w:val="20"/>
                <w:szCs w:val="20"/>
              </w:rPr>
            </w:pPr>
          </w:p>
        </w:tc>
      </w:tr>
      <w:tr w:rsidR="005A7F31" w:rsidRPr="0031728A" w14:paraId="1DB8481C" w14:textId="77777777" w:rsidTr="0031728A">
        <w:trPr>
          <w:trHeight w:val="249"/>
        </w:trPr>
        <w:tc>
          <w:tcPr>
            <w:tcW w:w="691" w:type="dxa"/>
            <w:tcBorders>
              <w:top w:val="nil"/>
              <w:left w:val="nil"/>
              <w:bottom w:val="nil"/>
              <w:right w:val="nil"/>
            </w:tcBorders>
            <w:shd w:val="clear" w:color="auto" w:fill="auto"/>
            <w:noWrap/>
            <w:vAlign w:val="bottom"/>
          </w:tcPr>
          <w:p w14:paraId="430C873D" w14:textId="77777777" w:rsidR="005A7F31" w:rsidRPr="0031728A" w:rsidRDefault="005A7F31" w:rsidP="00510FD3">
            <w:pPr>
              <w:rPr>
                <w:rFonts w:cstheme="minorHAnsi"/>
                <w:sz w:val="20"/>
                <w:szCs w:val="20"/>
              </w:rPr>
            </w:pPr>
          </w:p>
        </w:tc>
        <w:tc>
          <w:tcPr>
            <w:tcW w:w="674" w:type="dxa"/>
            <w:tcBorders>
              <w:top w:val="nil"/>
              <w:left w:val="nil"/>
              <w:bottom w:val="nil"/>
              <w:right w:val="nil"/>
            </w:tcBorders>
            <w:shd w:val="clear" w:color="auto" w:fill="auto"/>
            <w:noWrap/>
            <w:vAlign w:val="bottom"/>
          </w:tcPr>
          <w:p w14:paraId="52ACFD9C" w14:textId="77777777" w:rsidR="005A7F31" w:rsidRPr="0031728A" w:rsidRDefault="005A7F31" w:rsidP="00510FD3">
            <w:pPr>
              <w:rPr>
                <w:rFonts w:cstheme="minorHAnsi"/>
                <w:sz w:val="20"/>
                <w:szCs w:val="20"/>
              </w:rPr>
            </w:pPr>
          </w:p>
        </w:tc>
        <w:tc>
          <w:tcPr>
            <w:tcW w:w="1585" w:type="dxa"/>
            <w:tcBorders>
              <w:top w:val="nil"/>
              <w:left w:val="nil"/>
              <w:bottom w:val="nil"/>
              <w:right w:val="nil"/>
            </w:tcBorders>
            <w:shd w:val="clear" w:color="auto" w:fill="auto"/>
            <w:noWrap/>
            <w:vAlign w:val="bottom"/>
          </w:tcPr>
          <w:p w14:paraId="518A2A54" w14:textId="77777777" w:rsidR="005A7F31" w:rsidRPr="0031728A" w:rsidRDefault="005A7F31" w:rsidP="00510FD3">
            <w:pPr>
              <w:rPr>
                <w:rFonts w:cstheme="minorHAnsi"/>
                <w:sz w:val="20"/>
                <w:szCs w:val="20"/>
              </w:rPr>
            </w:pPr>
            <w:r w:rsidRPr="0031728A">
              <w:rPr>
                <w:rFonts w:cstheme="minorHAnsi"/>
                <w:sz w:val="20"/>
                <w:szCs w:val="20"/>
              </w:rPr>
              <w:t>All_is_not_binned</w:t>
            </w:r>
          </w:p>
        </w:tc>
        <w:tc>
          <w:tcPr>
            <w:tcW w:w="758" w:type="dxa"/>
            <w:tcBorders>
              <w:top w:val="nil"/>
              <w:left w:val="nil"/>
              <w:bottom w:val="nil"/>
              <w:right w:val="nil"/>
            </w:tcBorders>
            <w:shd w:val="clear" w:color="auto" w:fill="auto"/>
            <w:noWrap/>
            <w:vAlign w:val="bottom"/>
          </w:tcPr>
          <w:p w14:paraId="3C86BE7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944" w:type="dxa"/>
            <w:tcBorders>
              <w:top w:val="nil"/>
              <w:left w:val="nil"/>
              <w:bottom w:val="nil"/>
              <w:right w:val="nil"/>
            </w:tcBorders>
            <w:shd w:val="clear" w:color="auto" w:fill="auto"/>
            <w:noWrap/>
            <w:vAlign w:val="bottom"/>
          </w:tcPr>
          <w:p w14:paraId="1846C9C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6EB7C79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011" w:type="dxa"/>
            <w:tcBorders>
              <w:top w:val="nil"/>
              <w:left w:val="nil"/>
              <w:bottom w:val="nil"/>
              <w:right w:val="nil"/>
            </w:tcBorders>
            <w:shd w:val="clear" w:color="auto" w:fill="auto"/>
            <w:noWrap/>
            <w:vAlign w:val="bottom"/>
          </w:tcPr>
          <w:p w14:paraId="1B71903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927" w:type="dxa"/>
            <w:tcBorders>
              <w:top w:val="nil"/>
              <w:left w:val="nil"/>
              <w:bottom w:val="nil"/>
              <w:right w:val="nil"/>
            </w:tcBorders>
            <w:shd w:val="clear" w:color="auto" w:fill="auto"/>
            <w:noWrap/>
            <w:vAlign w:val="bottom"/>
          </w:tcPr>
          <w:p w14:paraId="6EB6D1E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758" w:type="dxa"/>
            <w:tcBorders>
              <w:top w:val="nil"/>
              <w:left w:val="nil"/>
              <w:bottom w:val="nil"/>
              <w:right w:val="nil"/>
            </w:tcBorders>
            <w:shd w:val="clear" w:color="auto" w:fill="auto"/>
            <w:noWrap/>
            <w:vAlign w:val="bottom"/>
          </w:tcPr>
          <w:p w14:paraId="769FFDD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72D9D01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2910B1A3"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843" w:type="dxa"/>
            <w:tcBorders>
              <w:top w:val="nil"/>
              <w:left w:val="nil"/>
              <w:bottom w:val="nil"/>
              <w:right w:val="nil"/>
            </w:tcBorders>
            <w:shd w:val="clear" w:color="auto" w:fill="auto"/>
            <w:noWrap/>
            <w:vAlign w:val="bottom"/>
          </w:tcPr>
          <w:p w14:paraId="007B855F" w14:textId="77777777" w:rsidR="005A7F31" w:rsidRPr="0031728A" w:rsidRDefault="005A7F31" w:rsidP="00510FD3">
            <w:pPr>
              <w:jc w:val="right"/>
              <w:rPr>
                <w:rFonts w:cstheme="minorHAnsi"/>
                <w:sz w:val="20"/>
                <w:szCs w:val="20"/>
              </w:rPr>
            </w:pPr>
            <w:r w:rsidRPr="0031728A">
              <w:rPr>
                <w:rFonts w:cstheme="minorHAnsi"/>
                <w:sz w:val="20"/>
                <w:szCs w:val="20"/>
              </w:rPr>
              <w:t>-1</w:t>
            </w:r>
          </w:p>
        </w:tc>
      </w:tr>
    </w:tbl>
    <w:p w14:paraId="0D5EB3A3" w14:textId="2C7C8174" w:rsidR="005A7F31" w:rsidRPr="004445BE" w:rsidRDefault="005A7F31" w:rsidP="001A2CBD">
      <w:pPr>
        <w:pStyle w:val="Heading2"/>
      </w:pPr>
      <w:r w:rsidRPr="004445BE">
        <w:br w:type="page"/>
      </w:r>
      <w:bookmarkStart w:id="170" w:name="_Toc67917865"/>
      <w:r w:rsidRPr="004445BE">
        <w:lastRenderedPageBreak/>
        <w:t xml:space="preserve">Appendix </w:t>
      </w:r>
      <w:r w:rsidR="001A2CBD">
        <w:t>G</w:t>
      </w:r>
      <w:r w:rsidRPr="004445BE">
        <w:t>:</w:t>
      </w:r>
      <w:r w:rsidR="001A2CBD">
        <w:t xml:space="preserve"> PHA_PLAY: </w:t>
      </w:r>
      <w:r w:rsidRPr="004445BE">
        <w:t>Sample Constants File</w:t>
      </w:r>
      <w:bookmarkEnd w:id="170"/>
    </w:p>
    <w:p w14:paraId="051E27EB" w14:textId="77777777" w:rsidR="005A7F31" w:rsidRPr="004445BE" w:rsidRDefault="005A7F31" w:rsidP="005A7F31">
      <w:pPr>
        <w:jc w:val="center"/>
        <w:rPr>
          <w:b/>
        </w:rPr>
      </w:pPr>
    </w:p>
    <w:p w14:paraId="70EE2295" w14:textId="77777777"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 These constants are taken from "DPU Table Generation tasks in "PLASTIC IDPU Software Requirements"</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7AB1A184" w14:textId="1BE844AC"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A1</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4.91159</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p>
    <w:p w14:paraId="0B8E3AAB" w14:textId="389F2D5D"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A2</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-1.40138  </w:t>
      </w:r>
      <w:r w:rsidR="00510FD3">
        <w:rPr>
          <w:rFonts w:asciiTheme="minorHAnsi" w:eastAsia="MS Mincho" w:hAnsiTheme="minorHAnsi" w:cstheme="minorHAnsi"/>
        </w:rPr>
        <w:t xml:space="preserve">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6A6D7362" w14:textId="4D9C0913"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A3</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-2.81478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03F05876" w14:textId="7614F1E5"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A4</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0.472268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367E62E3" w14:textId="1C90CFC9"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A5</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0.080699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29A464E6" w14:textId="7A801394"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A6</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0.077267 </w:t>
      </w:r>
      <w:r w:rsidR="00510FD3">
        <w:rPr>
          <w:rFonts w:asciiTheme="minorHAnsi" w:eastAsia="MS Mincho" w:hAnsiTheme="minorHAnsi" w:cstheme="minorHAnsi"/>
        </w:rPr>
        <w:tab/>
      </w:r>
      <w:r w:rsidRPr="00510FD3">
        <w:rPr>
          <w:rFonts w:asciiTheme="minorHAnsi" w:eastAsia="MS Mincho" w:hAnsiTheme="minorHAnsi" w:cstheme="minorHAnsi"/>
        </w:rPr>
        <w:t># used for finding ln(M)</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22BF9B81" w14:textId="1E7C127F"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Ae</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2</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Emeas = Eun * A + B</w:t>
      </w:r>
      <w:r w:rsidRPr="00510FD3">
        <w:rPr>
          <w:rFonts w:asciiTheme="minorHAnsi" w:eastAsia="MS Mincho" w:hAnsiTheme="minorHAnsi" w:cstheme="minorHAnsi"/>
        </w:rPr>
        <w:tab/>
      </w:r>
      <w:r w:rsidRPr="00510FD3">
        <w:rPr>
          <w:rFonts w:asciiTheme="minorHAnsi" w:eastAsia="MS Mincho" w:hAnsiTheme="minorHAnsi" w:cstheme="minorHAnsi"/>
        </w:rPr>
        <w:tab/>
      </w:r>
    </w:p>
    <w:p w14:paraId="2BBD7670" w14:textId="18DE6430"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At</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0.25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Tns = Tch * A + B</w:t>
      </w:r>
      <w:r w:rsidRPr="00510FD3">
        <w:rPr>
          <w:rFonts w:asciiTheme="minorHAnsi" w:eastAsia="MS Mincho" w:hAnsiTheme="minorHAnsi" w:cstheme="minorHAnsi"/>
        </w:rPr>
        <w:tab/>
      </w:r>
      <w:r w:rsidRPr="00510FD3">
        <w:rPr>
          <w:rFonts w:asciiTheme="minorHAnsi" w:eastAsia="MS Mincho" w:hAnsiTheme="minorHAnsi" w:cstheme="minorHAnsi"/>
        </w:rPr>
        <w:tab/>
      </w:r>
    </w:p>
    <w:p w14:paraId="1E75609C" w14:textId="26B634F2"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Be</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Emeas = Eun * A + B</w:t>
      </w:r>
      <w:r w:rsidRPr="00510FD3">
        <w:rPr>
          <w:rFonts w:asciiTheme="minorHAnsi" w:eastAsia="MS Mincho" w:hAnsiTheme="minorHAnsi" w:cstheme="minorHAnsi"/>
        </w:rPr>
        <w:tab/>
      </w:r>
      <w:r w:rsidRPr="00510FD3">
        <w:rPr>
          <w:rFonts w:asciiTheme="minorHAnsi" w:eastAsia="MS Mincho" w:hAnsiTheme="minorHAnsi" w:cstheme="minorHAnsi"/>
        </w:rPr>
        <w:tab/>
      </w:r>
    </w:p>
    <w:p w14:paraId="180803CF" w14:textId="43AF343A"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Bt</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Tns = Tch * A + B</w:t>
      </w:r>
      <w:r w:rsidRPr="00510FD3">
        <w:rPr>
          <w:rFonts w:asciiTheme="minorHAnsi" w:eastAsia="MS Mincho" w:hAnsiTheme="minorHAnsi" w:cstheme="minorHAnsi"/>
        </w:rPr>
        <w:tab/>
      </w:r>
      <w:r w:rsidRPr="00510FD3">
        <w:rPr>
          <w:rFonts w:asciiTheme="minorHAnsi" w:eastAsia="MS Mincho" w:hAnsiTheme="minorHAnsi" w:cstheme="minorHAnsi"/>
        </w:rPr>
        <w:tab/>
      </w:r>
    </w:p>
    <w:p w14:paraId="0686EC74" w14:textId="76EE1264"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C2</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2</w:t>
      </w:r>
      <w:r w:rsidRPr="00510FD3">
        <w:rPr>
          <w:rFonts w:asciiTheme="minorHAnsi" w:eastAsia="MS Mincho" w:hAnsiTheme="minorHAnsi" w:cstheme="minorHAnsi"/>
        </w:rPr>
        <w:tab/>
      </w:r>
      <w:r w:rsidRPr="00510FD3">
        <w:rPr>
          <w:rFonts w:asciiTheme="minorHAnsi" w:eastAsia="MS Mincho" w:hAnsiTheme="minorHAnsi" w:cstheme="minorHAnsi"/>
        </w:rPr>
        <w:tab/>
        <w:t># M/q = C1 * [PAC + (E/q)-C2]*Tns^2</w:t>
      </w:r>
    </w:p>
    <w:p w14:paraId="0129BFDD" w14:textId="26448D6D"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d</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5.8</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C1 = f(d) -- d = flight path in cm (but not in SSD)</w:t>
      </w:r>
    </w:p>
    <w:p w14:paraId="39B22AB9" w14:textId="2EF25542"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D1</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0.2</w:t>
      </w:r>
      <w:r w:rsidRPr="00510FD3">
        <w:rPr>
          <w:rFonts w:asciiTheme="minorHAnsi" w:eastAsia="MS Mincho" w:hAnsiTheme="minorHAnsi" w:cstheme="minorHAnsi"/>
        </w:rPr>
        <w:tab/>
      </w:r>
      <w:r w:rsidRPr="00510FD3">
        <w:rPr>
          <w:rFonts w:asciiTheme="minorHAnsi" w:eastAsia="MS Mincho" w:hAnsiTheme="minorHAnsi" w:cstheme="minorHAnsi"/>
        </w:rPr>
        <w:tab/>
        <w:t># E/q = D1 * D2^S</w:t>
      </w:r>
      <w:r w:rsidRPr="00510FD3">
        <w:rPr>
          <w:rFonts w:asciiTheme="minorHAnsi" w:eastAsia="MS Mincho" w:hAnsiTheme="minorHAnsi" w:cstheme="minorHAnsi"/>
        </w:rPr>
        <w:tab/>
      </w:r>
    </w:p>
    <w:p w14:paraId="031DBFD9" w14:textId="21BD8378"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D2</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 xml:space="preserve">1.048954346  </w:t>
      </w:r>
      <w:r w:rsidR="00510FD3">
        <w:rPr>
          <w:rFonts w:asciiTheme="minorHAnsi" w:eastAsia="MS Mincho" w:hAnsiTheme="minorHAnsi" w:cstheme="minorHAnsi"/>
        </w:rPr>
        <w:tab/>
      </w:r>
      <w:r w:rsidRPr="00510FD3">
        <w:rPr>
          <w:rFonts w:asciiTheme="minorHAnsi" w:eastAsia="MS Mincho" w:hAnsiTheme="minorHAnsi" w:cstheme="minorHAnsi"/>
        </w:rPr>
        <w:t># E/q = D1 * D2^S</w:t>
      </w:r>
      <w:r w:rsidRPr="00510FD3">
        <w:rPr>
          <w:rFonts w:asciiTheme="minorHAnsi" w:eastAsia="MS Mincho" w:hAnsiTheme="minorHAnsi" w:cstheme="minorHAnsi"/>
        </w:rPr>
        <w:tab/>
      </w:r>
      <w:r w:rsidRPr="00510FD3">
        <w:rPr>
          <w:rFonts w:asciiTheme="minorHAnsi" w:eastAsia="MS Mincho" w:hAnsiTheme="minorHAnsi" w:cstheme="minorHAnsi"/>
        </w:rPr>
        <w:tab/>
      </w:r>
      <w:r w:rsidRPr="00510FD3">
        <w:rPr>
          <w:rFonts w:asciiTheme="minorHAnsi" w:eastAsia="MS Mincho" w:hAnsiTheme="minorHAnsi" w:cstheme="minorHAnsi"/>
        </w:rPr>
        <w:tab/>
      </w:r>
    </w:p>
    <w:p w14:paraId="27558F19" w14:textId="130AE130"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Emax</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2010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keV -- for binning Nm</w:t>
      </w:r>
      <w:r w:rsidRPr="00510FD3">
        <w:rPr>
          <w:rFonts w:asciiTheme="minorHAnsi" w:eastAsia="MS Mincho" w:hAnsiTheme="minorHAnsi" w:cstheme="minorHAnsi"/>
        </w:rPr>
        <w:tab/>
      </w:r>
      <w:r w:rsidRPr="00510FD3">
        <w:rPr>
          <w:rFonts w:asciiTheme="minorHAnsi" w:eastAsia="MS Mincho" w:hAnsiTheme="minorHAnsi" w:cstheme="minorHAnsi"/>
        </w:rPr>
        <w:tab/>
      </w:r>
    </w:p>
    <w:p w14:paraId="185F6C75" w14:textId="2A8091E2"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Emin</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15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keV -- for binning Nm</w:t>
      </w:r>
      <w:r w:rsidRPr="00510FD3">
        <w:rPr>
          <w:rFonts w:asciiTheme="minorHAnsi" w:eastAsia="MS Mincho" w:hAnsiTheme="minorHAnsi" w:cstheme="minorHAnsi"/>
        </w:rPr>
        <w:tab/>
      </w:r>
      <w:r w:rsidRPr="00510FD3">
        <w:rPr>
          <w:rFonts w:asciiTheme="minorHAnsi" w:eastAsia="MS Mincho" w:hAnsiTheme="minorHAnsi" w:cstheme="minorHAnsi"/>
        </w:rPr>
        <w:tab/>
      </w:r>
    </w:p>
    <w:p w14:paraId="1FD07BBA" w14:textId="236DBB17"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Mmax</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95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w:t>
      </w:r>
      <w:r w:rsidRPr="00510FD3">
        <w:rPr>
          <w:rFonts w:asciiTheme="minorHAnsi" w:eastAsia="MS Mincho" w:hAnsiTheme="minorHAnsi" w:cstheme="minorHAnsi"/>
        </w:rPr>
        <w:tab/>
      </w:r>
      <w:r w:rsidRPr="00510FD3">
        <w:rPr>
          <w:rFonts w:asciiTheme="minorHAnsi" w:eastAsia="MS Mincho" w:hAnsiTheme="minorHAnsi" w:cstheme="minorHAnsi"/>
        </w:rPr>
        <w:tab/>
      </w:r>
    </w:p>
    <w:p w14:paraId="1C276364" w14:textId="16596F5B"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Mmin</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0.5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w:t>
      </w:r>
      <w:r w:rsidRPr="00510FD3">
        <w:rPr>
          <w:rFonts w:asciiTheme="minorHAnsi" w:eastAsia="MS Mincho" w:hAnsiTheme="minorHAnsi" w:cstheme="minorHAnsi"/>
        </w:rPr>
        <w:tab/>
      </w:r>
      <w:r w:rsidRPr="00510FD3">
        <w:rPr>
          <w:rFonts w:asciiTheme="minorHAnsi" w:eastAsia="MS Mincho" w:hAnsiTheme="minorHAnsi" w:cstheme="minorHAnsi"/>
        </w:rPr>
        <w:tab/>
      </w:r>
    </w:p>
    <w:p w14:paraId="2E1CBE7C" w14:textId="0011AA23"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MQmax</w:t>
      </w:r>
      <w:r w:rsidR="00510FD3">
        <w:rPr>
          <w:rFonts w:asciiTheme="minorHAnsi" w:eastAsia="MS Mincho" w:hAnsiTheme="minorHAnsi" w:cstheme="minorHAnsi"/>
        </w:rPr>
        <w:tab/>
      </w:r>
      <w:r w:rsidRPr="00510FD3">
        <w:rPr>
          <w:rFonts w:asciiTheme="minorHAnsi" w:eastAsia="MS Mincho" w:hAnsiTheme="minorHAnsi" w:cstheme="minorHAnsi"/>
        </w:rPr>
        <w:t>60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Mass/Charge</w:t>
      </w:r>
      <w:r w:rsidRPr="00510FD3">
        <w:rPr>
          <w:rFonts w:asciiTheme="minorHAnsi" w:eastAsia="MS Mincho" w:hAnsiTheme="minorHAnsi" w:cstheme="minorHAnsi"/>
        </w:rPr>
        <w:tab/>
      </w:r>
      <w:r w:rsidRPr="00510FD3">
        <w:rPr>
          <w:rFonts w:asciiTheme="minorHAnsi" w:eastAsia="MS Mincho" w:hAnsiTheme="minorHAnsi" w:cstheme="minorHAnsi"/>
        </w:rPr>
        <w:tab/>
      </w:r>
    </w:p>
    <w:p w14:paraId="1FC455A5" w14:textId="40B8BD68"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MQmin</w:t>
      </w:r>
      <w:r w:rsidRPr="00510FD3">
        <w:rPr>
          <w:rFonts w:asciiTheme="minorHAnsi" w:eastAsia="MS Mincho" w:hAnsiTheme="minorHAnsi" w:cstheme="minorHAnsi"/>
        </w:rPr>
        <w:tab/>
        <w:t>0.5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Mass/Charge</w:t>
      </w:r>
      <w:r w:rsidRPr="00510FD3">
        <w:rPr>
          <w:rFonts w:asciiTheme="minorHAnsi" w:eastAsia="MS Mincho" w:hAnsiTheme="minorHAnsi" w:cstheme="minorHAnsi"/>
        </w:rPr>
        <w:tab/>
      </w:r>
      <w:r w:rsidRPr="00510FD3">
        <w:rPr>
          <w:rFonts w:asciiTheme="minorHAnsi" w:eastAsia="MS Mincho" w:hAnsiTheme="minorHAnsi" w:cstheme="minorHAnsi"/>
        </w:rPr>
        <w:tab/>
      </w:r>
    </w:p>
    <w:p w14:paraId="4A165011" w14:textId="785FECC3"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NMAX</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90</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w:t>
      </w:r>
      <w:r w:rsidRPr="00510FD3">
        <w:rPr>
          <w:rFonts w:asciiTheme="minorHAnsi" w:eastAsia="MS Mincho" w:hAnsiTheme="minorHAnsi" w:cstheme="minorHAnsi"/>
        </w:rPr>
        <w:tab/>
      </w:r>
      <w:r w:rsidRPr="00510FD3">
        <w:rPr>
          <w:rFonts w:asciiTheme="minorHAnsi" w:eastAsia="MS Mincho" w:hAnsiTheme="minorHAnsi" w:cstheme="minorHAnsi"/>
        </w:rPr>
        <w:tab/>
      </w:r>
    </w:p>
    <w:p w14:paraId="550A6DB2" w14:textId="65462288"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NQMAX</w:t>
      </w:r>
      <w:r w:rsidRPr="00510FD3">
        <w:rPr>
          <w:rFonts w:asciiTheme="minorHAnsi" w:eastAsia="MS Mincho" w:hAnsiTheme="minorHAnsi" w:cstheme="minorHAnsi"/>
        </w:rPr>
        <w:tab/>
        <w:t>254</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for finding the bins for Mass/Charge</w:t>
      </w:r>
      <w:r w:rsidRPr="00510FD3">
        <w:rPr>
          <w:rFonts w:asciiTheme="minorHAnsi" w:eastAsia="MS Mincho" w:hAnsiTheme="minorHAnsi" w:cstheme="minorHAnsi"/>
        </w:rPr>
        <w:tab/>
      </w:r>
      <w:r w:rsidRPr="00510FD3">
        <w:rPr>
          <w:rFonts w:asciiTheme="minorHAnsi" w:eastAsia="MS Mincho" w:hAnsiTheme="minorHAnsi" w:cstheme="minorHAnsi"/>
        </w:rPr>
        <w:tab/>
      </w:r>
    </w:p>
    <w:p w14:paraId="0C1F377C" w14:textId="4EA7B9F6" w:rsidR="005A7F31" w:rsidRPr="00510FD3" w:rsidRDefault="005A7F31" w:rsidP="005A7F31">
      <w:pPr>
        <w:pStyle w:val="PlainText"/>
        <w:rPr>
          <w:rFonts w:asciiTheme="minorHAnsi" w:eastAsia="MS Mincho" w:hAnsiTheme="minorHAnsi" w:cstheme="minorHAnsi"/>
        </w:rPr>
      </w:pPr>
      <w:r w:rsidRPr="00510FD3">
        <w:rPr>
          <w:rFonts w:asciiTheme="minorHAnsi" w:eastAsia="MS Mincho" w:hAnsiTheme="minorHAnsi" w:cstheme="minorHAnsi"/>
        </w:rPr>
        <w:t>Tmax</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250.5</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nsec -- for binning Nm</w:t>
      </w:r>
      <w:r w:rsidRPr="00510FD3">
        <w:rPr>
          <w:rFonts w:asciiTheme="minorHAnsi" w:eastAsia="MS Mincho" w:hAnsiTheme="minorHAnsi" w:cstheme="minorHAnsi"/>
        </w:rPr>
        <w:tab/>
      </w:r>
      <w:r w:rsidRPr="00510FD3">
        <w:rPr>
          <w:rFonts w:asciiTheme="minorHAnsi" w:eastAsia="MS Mincho" w:hAnsiTheme="minorHAnsi" w:cstheme="minorHAnsi"/>
        </w:rPr>
        <w:tab/>
      </w:r>
    </w:p>
    <w:p w14:paraId="24A04027" w14:textId="1395E431" w:rsidR="005A7F31" w:rsidRPr="004445BE" w:rsidRDefault="005A7F31" w:rsidP="005A7F31">
      <w:pPr>
        <w:pStyle w:val="PlainText"/>
        <w:rPr>
          <w:rFonts w:eastAsia="MS Mincho"/>
          <w:sz w:val="22"/>
        </w:rPr>
      </w:pPr>
      <w:r w:rsidRPr="00510FD3">
        <w:rPr>
          <w:rFonts w:asciiTheme="minorHAnsi" w:eastAsia="MS Mincho" w:hAnsiTheme="minorHAnsi" w:cstheme="minorHAnsi"/>
        </w:rPr>
        <w:t>Tmin</w:t>
      </w:r>
      <w:r w:rsidRPr="00510FD3">
        <w:rPr>
          <w:rFonts w:asciiTheme="minorHAnsi" w:eastAsia="MS Mincho" w:hAnsiTheme="minorHAnsi" w:cstheme="minorHAnsi"/>
        </w:rPr>
        <w:tab/>
      </w:r>
      <w:r w:rsidR="00510FD3">
        <w:rPr>
          <w:rFonts w:asciiTheme="minorHAnsi" w:eastAsia="MS Mincho" w:hAnsiTheme="minorHAnsi" w:cstheme="minorHAnsi"/>
        </w:rPr>
        <w:tab/>
      </w:r>
      <w:r w:rsidRPr="00510FD3">
        <w:rPr>
          <w:rFonts w:asciiTheme="minorHAnsi" w:eastAsia="MS Mincho" w:hAnsiTheme="minorHAnsi" w:cstheme="minorHAnsi"/>
        </w:rPr>
        <w:t>6</w:t>
      </w:r>
      <w:r w:rsidRPr="00510FD3">
        <w:rPr>
          <w:rFonts w:asciiTheme="minorHAnsi" w:eastAsia="MS Mincho" w:hAnsiTheme="minorHAnsi" w:cstheme="minorHAnsi"/>
        </w:rPr>
        <w:tab/>
        <w:t xml:space="preserve">      </w:t>
      </w:r>
      <w:r w:rsidR="00510FD3">
        <w:rPr>
          <w:rFonts w:asciiTheme="minorHAnsi" w:eastAsia="MS Mincho" w:hAnsiTheme="minorHAnsi" w:cstheme="minorHAnsi"/>
        </w:rPr>
        <w:tab/>
      </w:r>
      <w:r w:rsidRPr="00510FD3">
        <w:rPr>
          <w:rFonts w:asciiTheme="minorHAnsi" w:eastAsia="MS Mincho" w:hAnsiTheme="minorHAnsi" w:cstheme="minorHAnsi"/>
        </w:rPr>
        <w:t># nsec -- for binning Nm</w:t>
      </w:r>
      <w:r w:rsidRPr="00510FD3">
        <w:rPr>
          <w:rFonts w:asciiTheme="minorHAnsi" w:eastAsia="MS Mincho" w:hAnsiTheme="minorHAnsi" w:cstheme="minorHAnsi"/>
        </w:rPr>
        <w:tab/>
      </w:r>
      <w:r w:rsidRPr="004445BE">
        <w:rPr>
          <w:rFonts w:eastAsia="MS Mincho"/>
          <w:sz w:val="22"/>
        </w:rPr>
        <w:tab/>
      </w:r>
    </w:p>
    <w:p w14:paraId="32C9E32C" w14:textId="77777777" w:rsidR="005A7F31" w:rsidRPr="004445BE" w:rsidRDefault="005A7F31" w:rsidP="005A7F31">
      <w:pPr>
        <w:rPr>
          <w:sz w:val="22"/>
        </w:rPr>
      </w:pPr>
    </w:p>
    <w:p w14:paraId="1D172418" w14:textId="3298E794" w:rsidR="005A7F31" w:rsidRPr="004445BE" w:rsidRDefault="005A7F31" w:rsidP="003F305A">
      <w:pPr>
        <w:pStyle w:val="Heading2"/>
      </w:pPr>
      <w:r w:rsidRPr="004445BE">
        <w:br w:type="page"/>
      </w:r>
      <w:bookmarkStart w:id="171" w:name="_Toc67917866"/>
      <w:r w:rsidRPr="004445BE">
        <w:lastRenderedPageBreak/>
        <w:t xml:space="preserve">Appendix </w:t>
      </w:r>
      <w:r w:rsidR="003F305A">
        <w:t>H</w:t>
      </w:r>
      <w:r w:rsidRPr="004445BE">
        <w:t>:</w:t>
      </w:r>
      <w:r w:rsidR="003F305A">
        <w:t xml:space="preserve"> PHA_PLAY: </w:t>
      </w:r>
      <w:r w:rsidRPr="004445BE">
        <w:t>Sample Classpoints PlotFile</w:t>
      </w:r>
      <w:bookmarkEnd w:id="171"/>
    </w:p>
    <w:p w14:paraId="1BD07D7E" w14:textId="77777777" w:rsidR="005A7F31" w:rsidRPr="004445BE" w:rsidRDefault="005A7F31" w:rsidP="005A7F31">
      <w:pPr>
        <w:jc w:val="center"/>
      </w:pPr>
    </w:p>
    <w:p w14:paraId="68E11E2D" w14:textId="77777777" w:rsidR="002F7E2F" w:rsidRDefault="005A7F31" w:rsidP="00E11B92">
      <w:pPr>
        <w:jc w:val="center"/>
      </w:pPr>
      <w:r>
        <w:rPr>
          <w:noProof/>
        </w:rPr>
        <w:drawing>
          <wp:inline distT="0" distB="0" distL="0" distR="0" wp14:anchorId="1FEB9C40" wp14:editId="2CD60EEE">
            <wp:extent cx="5476240" cy="7498080"/>
            <wp:effectExtent l="0" t="0" r="0" b="0"/>
            <wp:docPr id="163" name="Picture 163"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Picture 163" descr="Diagram&#10;&#10;Description automatically generated"/>
                    <pic:cNvPicPr>
                      <a:picLocks/>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476240" cy="7498080"/>
                    </a:xfrm>
                    <a:prstGeom prst="rect">
                      <a:avLst/>
                    </a:prstGeom>
                    <a:noFill/>
                    <a:ln>
                      <a:noFill/>
                    </a:ln>
                  </pic:spPr>
                </pic:pic>
              </a:graphicData>
            </a:graphic>
          </wp:inline>
        </w:drawing>
      </w:r>
    </w:p>
    <w:p w14:paraId="70F08BB7" w14:textId="77777777" w:rsidR="002F7E2F" w:rsidRDefault="002F7E2F">
      <w:r>
        <w:br w:type="page"/>
      </w:r>
    </w:p>
    <w:p w14:paraId="304EB962" w14:textId="0C0588B2" w:rsidR="005A7F31" w:rsidRPr="004445BE" w:rsidRDefault="005A7F31" w:rsidP="002F7E2F">
      <w:pPr>
        <w:rPr>
          <w:b/>
        </w:rPr>
      </w:pPr>
      <w:bookmarkStart w:id="172" w:name="_Toc67917867"/>
      <w:r w:rsidRPr="00E11B92">
        <w:rPr>
          <w:rStyle w:val="Heading2Char"/>
        </w:rPr>
        <w:lastRenderedPageBreak/>
        <w:t xml:space="preserve">Appendix </w:t>
      </w:r>
      <w:r w:rsidR="00E11B92" w:rsidRPr="00E11B92">
        <w:rPr>
          <w:rStyle w:val="Heading2Char"/>
        </w:rPr>
        <w:t>I</w:t>
      </w:r>
      <w:r w:rsidRPr="00E11B92">
        <w:rPr>
          <w:rStyle w:val="Heading2Char"/>
        </w:rPr>
        <w:t>:</w:t>
      </w:r>
      <w:r w:rsidR="00E11B92" w:rsidRPr="00E11B92">
        <w:rPr>
          <w:rStyle w:val="Heading2Char"/>
        </w:rPr>
        <w:t xml:space="preserve"> PHA_PLAY: </w:t>
      </w:r>
      <w:r w:rsidRPr="00E11B92">
        <w:rPr>
          <w:rStyle w:val="Heading2Char"/>
        </w:rPr>
        <w:t>Sample Classbins PlotFile</w:t>
      </w:r>
      <w:bookmarkEnd w:id="172"/>
    </w:p>
    <w:p w14:paraId="572AABDB" w14:textId="77777777" w:rsidR="005A7F31" w:rsidRPr="004445BE" w:rsidRDefault="005A7F31" w:rsidP="005A7F31">
      <w:pPr>
        <w:jc w:val="center"/>
        <w:rPr>
          <w:b/>
        </w:rPr>
      </w:pPr>
    </w:p>
    <w:p w14:paraId="1B0FE6CC" w14:textId="77777777" w:rsidR="005A7F31" w:rsidRPr="004445BE" w:rsidRDefault="005A7F31" w:rsidP="005A7F31">
      <w:r>
        <w:rPr>
          <w:noProof/>
        </w:rPr>
        <w:drawing>
          <wp:inline distT="0" distB="0" distL="0" distR="0" wp14:anchorId="2B078579" wp14:editId="5A983199">
            <wp:extent cx="5476240" cy="7498080"/>
            <wp:effectExtent l="0" t="0" r="0" b="0"/>
            <wp:docPr id="164" name="Picture 164"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10;&#10;Description automatically generated"/>
                    <pic:cNvPicPr>
                      <a:picLocks/>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476240" cy="7498080"/>
                    </a:xfrm>
                    <a:prstGeom prst="rect">
                      <a:avLst/>
                    </a:prstGeom>
                    <a:noFill/>
                    <a:ln>
                      <a:noFill/>
                    </a:ln>
                  </pic:spPr>
                </pic:pic>
              </a:graphicData>
            </a:graphic>
          </wp:inline>
        </w:drawing>
      </w:r>
    </w:p>
    <w:p w14:paraId="00008986" w14:textId="000AAB06" w:rsidR="005A7F31" w:rsidRPr="004445BE" w:rsidRDefault="005A7F31" w:rsidP="002F7E2F">
      <w:pPr>
        <w:pStyle w:val="Heading2"/>
      </w:pPr>
      <w:r w:rsidRPr="004445BE">
        <w:br w:type="page"/>
      </w:r>
      <w:bookmarkStart w:id="173" w:name="_Toc67917868"/>
      <w:r w:rsidRPr="004445BE">
        <w:lastRenderedPageBreak/>
        <w:t xml:space="preserve">Appendix </w:t>
      </w:r>
      <w:r w:rsidR="002F7E2F">
        <w:t>J</w:t>
      </w:r>
      <w:r w:rsidRPr="004445BE">
        <w:t>:</w:t>
      </w:r>
      <w:r w:rsidR="002F7E2F">
        <w:t xml:space="preserve"> PHA_PLAY: </w:t>
      </w:r>
      <w:r w:rsidRPr="004445BE">
        <w:t>Sample Normbins PlotFile</w:t>
      </w:r>
      <w:bookmarkEnd w:id="173"/>
    </w:p>
    <w:p w14:paraId="2FA89C71" w14:textId="77777777" w:rsidR="005A7F31" w:rsidRPr="009817ED" w:rsidRDefault="005A7F31" w:rsidP="005A7F31">
      <w:pPr>
        <w:jc w:val="center"/>
        <w:rPr>
          <w:b/>
        </w:rPr>
      </w:pPr>
    </w:p>
    <w:p w14:paraId="72866ED2" w14:textId="77777777" w:rsidR="005A7F31" w:rsidRDefault="005A7F31" w:rsidP="005A7F31">
      <w:r>
        <w:rPr>
          <w:noProof/>
        </w:rPr>
        <w:drawing>
          <wp:inline distT="0" distB="0" distL="0" distR="0" wp14:anchorId="1BB38EBB" wp14:editId="52774EBC">
            <wp:extent cx="5476240" cy="7609840"/>
            <wp:effectExtent l="0" t="0" r="0" b="0"/>
            <wp:docPr id="6" name="Picture 6"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a:picLocks/>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476240" cy="7609840"/>
                    </a:xfrm>
                    <a:prstGeom prst="rect">
                      <a:avLst/>
                    </a:prstGeom>
                    <a:noFill/>
                    <a:ln>
                      <a:noFill/>
                    </a:ln>
                  </pic:spPr>
                </pic:pic>
              </a:graphicData>
            </a:graphic>
          </wp:inline>
        </w:drawing>
      </w:r>
    </w:p>
    <w:p w14:paraId="4D980F06" w14:textId="270EDEEF" w:rsidR="005A7F31" w:rsidRPr="004445BE" w:rsidRDefault="005A7F31" w:rsidP="002F7E2F">
      <w:pPr>
        <w:pStyle w:val="Heading2"/>
      </w:pPr>
      <w:r w:rsidRPr="009817ED">
        <w:br w:type="page"/>
      </w:r>
      <w:bookmarkStart w:id="174" w:name="_Toc67917869"/>
      <w:r w:rsidRPr="004445BE">
        <w:lastRenderedPageBreak/>
        <w:t xml:space="preserve">Appendix </w:t>
      </w:r>
      <w:r w:rsidR="002F7E2F">
        <w:t>K</w:t>
      </w:r>
      <w:r w:rsidRPr="004445BE">
        <w:t>:</w:t>
      </w:r>
      <w:r w:rsidR="002F7E2F">
        <w:t xml:space="preserve"> PHA_PLAY: </w:t>
      </w:r>
      <w:r w:rsidRPr="004445BE">
        <w:t>Sample Histogram PlotFile</w:t>
      </w:r>
      <w:bookmarkEnd w:id="174"/>
    </w:p>
    <w:p w14:paraId="5D853F61" w14:textId="77777777" w:rsidR="005A7F31" w:rsidRPr="009817ED" w:rsidRDefault="005A7F31" w:rsidP="005A7F31">
      <w:pPr>
        <w:jc w:val="center"/>
        <w:rPr>
          <w:b/>
        </w:rPr>
      </w:pPr>
    </w:p>
    <w:p w14:paraId="5BDD6326" w14:textId="77777777" w:rsidR="005A7F31" w:rsidRPr="009817ED" w:rsidRDefault="005A7F31" w:rsidP="005A7F31">
      <w:pPr>
        <w:jc w:val="center"/>
        <w:rPr>
          <w:b/>
        </w:rPr>
      </w:pPr>
      <w:r w:rsidRPr="009817ED">
        <w:rPr>
          <w:b/>
          <w:noProof/>
        </w:rPr>
        <w:drawing>
          <wp:inline distT="0" distB="0" distL="0" distR="0" wp14:anchorId="461461FB" wp14:editId="16FFB24D">
            <wp:extent cx="5476240" cy="7833360"/>
            <wp:effectExtent l="0" t="0" r="0" b="0"/>
            <wp:docPr id="7" name="Picture 7" descr="Chart, histo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7" descr="Chart, histogram&#10;&#10;Description automatically generated"/>
                    <pic:cNvPicPr>
                      <a:picLocks/>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476240" cy="7833360"/>
                    </a:xfrm>
                    <a:prstGeom prst="rect">
                      <a:avLst/>
                    </a:prstGeom>
                    <a:noFill/>
                    <a:ln>
                      <a:noFill/>
                    </a:ln>
                  </pic:spPr>
                </pic:pic>
              </a:graphicData>
            </a:graphic>
          </wp:inline>
        </w:drawing>
      </w:r>
    </w:p>
    <w:p w14:paraId="22F1D428" w14:textId="194B6012" w:rsidR="005A7F31" w:rsidRPr="004445BE" w:rsidRDefault="005A7F31" w:rsidP="002F7E2F">
      <w:pPr>
        <w:pStyle w:val="Heading2"/>
      </w:pPr>
      <w:r w:rsidRPr="004445BE">
        <w:br w:type="page"/>
      </w:r>
      <w:bookmarkStart w:id="175" w:name="_Toc67917870"/>
      <w:r w:rsidRPr="004445BE">
        <w:lastRenderedPageBreak/>
        <w:t xml:space="preserve">Appendix </w:t>
      </w:r>
      <w:r w:rsidR="002F7E2F">
        <w:t>L</w:t>
      </w:r>
      <w:r w:rsidRPr="004445BE">
        <w:t>:</w:t>
      </w:r>
      <w:r w:rsidR="002F7E2F">
        <w:t xml:space="preserve"> PHA_PLAY: </w:t>
      </w:r>
      <w:r w:rsidRPr="004445BE">
        <w:t>Sample Cumulative Plot</w:t>
      </w:r>
      <w:bookmarkEnd w:id="175"/>
    </w:p>
    <w:p w14:paraId="3264C8AA" w14:textId="77777777" w:rsidR="005A7F31" w:rsidRPr="004445BE" w:rsidRDefault="005A7F31" w:rsidP="005A7F31">
      <w:pPr>
        <w:jc w:val="center"/>
        <w:rPr>
          <w:b/>
        </w:rPr>
      </w:pPr>
    </w:p>
    <w:p w14:paraId="5F72FC32" w14:textId="77777777" w:rsidR="005A7F31" w:rsidRPr="004445BE" w:rsidRDefault="005A7F31" w:rsidP="005A7F31">
      <w:pPr>
        <w:jc w:val="center"/>
        <w:rPr>
          <w:b/>
        </w:rPr>
      </w:pPr>
      <w:r w:rsidRPr="004D7DDC">
        <w:rPr>
          <w:b/>
          <w:noProof/>
        </w:rPr>
        <w:drawing>
          <wp:inline distT="0" distB="0" distL="0" distR="0" wp14:anchorId="6A67FED3" wp14:editId="32A7D01A">
            <wp:extent cx="6553200" cy="7721600"/>
            <wp:effectExtent l="0" t="0" r="0" b="0"/>
            <wp:docPr id="8" name="Picture 8"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6553200" cy="7721600"/>
                    </a:xfrm>
                    <a:prstGeom prst="rect">
                      <a:avLst/>
                    </a:prstGeom>
                    <a:noFill/>
                    <a:ln>
                      <a:noFill/>
                    </a:ln>
                  </pic:spPr>
                </pic:pic>
              </a:graphicData>
            </a:graphic>
          </wp:inline>
        </w:drawing>
      </w:r>
    </w:p>
    <w:p w14:paraId="51365C21" w14:textId="3BE166C4" w:rsidR="005A7F31" w:rsidRPr="004445BE" w:rsidRDefault="005A7F31" w:rsidP="002F7E2F">
      <w:pPr>
        <w:pStyle w:val="Heading2"/>
      </w:pPr>
      <w:r w:rsidRPr="004445BE">
        <w:br w:type="page"/>
      </w:r>
      <w:bookmarkStart w:id="176" w:name="_Toc67917871"/>
      <w:r w:rsidRPr="004445BE">
        <w:lastRenderedPageBreak/>
        <w:t xml:space="preserve">Appendix </w:t>
      </w:r>
      <w:r w:rsidR="002F7E2F">
        <w:t>M</w:t>
      </w:r>
      <w:r w:rsidRPr="004445BE">
        <w:t>:</w:t>
      </w:r>
      <w:r w:rsidR="002F7E2F">
        <w:t xml:space="preserve"> PHA_PLAY: </w:t>
      </w:r>
      <w:r w:rsidRPr="004445BE">
        <w:t>Sample Normalization Error File</w:t>
      </w:r>
      <w:bookmarkEnd w:id="176"/>
    </w:p>
    <w:p w14:paraId="2D792F36" w14:textId="77777777" w:rsidR="005A7F31" w:rsidRPr="009817ED" w:rsidRDefault="005A7F31" w:rsidP="005A7F31"/>
    <w:tbl>
      <w:tblPr>
        <w:tblW w:w="10174" w:type="dxa"/>
        <w:tblInd w:w="-360" w:type="dxa"/>
        <w:tblLook w:val="0000" w:firstRow="0" w:lastRow="0" w:firstColumn="0" w:lastColumn="0" w:noHBand="0" w:noVBand="0"/>
      </w:tblPr>
      <w:tblGrid>
        <w:gridCol w:w="902"/>
        <w:gridCol w:w="1851"/>
        <w:gridCol w:w="1852"/>
        <w:gridCol w:w="1449"/>
        <w:gridCol w:w="1225"/>
        <w:gridCol w:w="1264"/>
        <w:gridCol w:w="1693"/>
      </w:tblGrid>
      <w:tr w:rsidR="005A7F31" w:rsidRPr="0031728A" w14:paraId="49C354E7" w14:textId="77777777" w:rsidTr="0031728A">
        <w:trPr>
          <w:trHeight w:val="260"/>
        </w:trPr>
        <w:tc>
          <w:tcPr>
            <w:tcW w:w="10174" w:type="dxa"/>
            <w:gridSpan w:val="7"/>
            <w:tcBorders>
              <w:top w:val="nil"/>
              <w:left w:val="nil"/>
              <w:bottom w:val="nil"/>
              <w:right w:val="nil"/>
            </w:tcBorders>
            <w:shd w:val="clear" w:color="auto" w:fill="auto"/>
            <w:noWrap/>
            <w:vAlign w:val="bottom"/>
          </w:tcPr>
          <w:p w14:paraId="1D150090" w14:textId="77777777" w:rsidR="005A7F31" w:rsidRPr="0031728A" w:rsidRDefault="005A7F31" w:rsidP="00510FD3">
            <w:pPr>
              <w:rPr>
                <w:rFonts w:cstheme="minorHAnsi"/>
                <w:sz w:val="20"/>
                <w:szCs w:val="20"/>
              </w:rPr>
            </w:pPr>
            <w:r w:rsidRPr="0031728A">
              <w:rPr>
                <w:rFonts w:cstheme="minorHAnsi"/>
                <w:sz w:val="20"/>
                <w:szCs w:val="20"/>
              </w:rPr>
              <w:t>Statistical data for Plots/norm_error_supranoe_nossd_STB_L1_PLA_20070129_029_V09_00:00:00_06:00:00a_ for priority 0</w:t>
            </w:r>
          </w:p>
        </w:tc>
      </w:tr>
      <w:tr w:rsidR="005A7F31" w:rsidRPr="0031728A" w14:paraId="40D76A30" w14:textId="77777777" w:rsidTr="0031728A">
        <w:trPr>
          <w:trHeight w:val="260"/>
        </w:trPr>
        <w:tc>
          <w:tcPr>
            <w:tcW w:w="7216" w:type="dxa"/>
            <w:gridSpan w:val="5"/>
            <w:tcBorders>
              <w:top w:val="nil"/>
              <w:left w:val="nil"/>
              <w:bottom w:val="nil"/>
              <w:right w:val="nil"/>
            </w:tcBorders>
            <w:shd w:val="clear" w:color="auto" w:fill="auto"/>
            <w:noWrap/>
            <w:vAlign w:val="bottom"/>
          </w:tcPr>
          <w:p w14:paraId="659CEB6C" w14:textId="77777777" w:rsidR="005A7F31" w:rsidRPr="0031728A" w:rsidRDefault="005A7F31" w:rsidP="00510FD3">
            <w:pPr>
              <w:rPr>
                <w:rFonts w:cstheme="minorHAnsi"/>
                <w:sz w:val="20"/>
                <w:szCs w:val="20"/>
              </w:rPr>
            </w:pPr>
            <w:r w:rsidRPr="0031728A">
              <w:rPr>
                <w:rFonts w:cstheme="minorHAnsi"/>
                <w:sz w:val="20"/>
                <w:szCs w:val="20"/>
              </w:rPr>
              <w:t>Normalization interval:    5 Results summed over time.</w:t>
            </w:r>
          </w:p>
        </w:tc>
        <w:tc>
          <w:tcPr>
            <w:tcW w:w="1264" w:type="dxa"/>
            <w:tcBorders>
              <w:top w:val="nil"/>
              <w:left w:val="nil"/>
              <w:bottom w:val="nil"/>
              <w:right w:val="nil"/>
            </w:tcBorders>
            <w:shd w:val="clear" w:color="auto" w:fill="auto"/>
            <w:noWrap/>
            <w:vAlign w:val="bottom"/>
          </w:tcPr>
          <w:p w14:paraId="50006F57" w14:textId="77777777" w:rsidR="005A7F31" w:rsidRPr="0031728A" w:rsidRDefault="005A7F31" w:rsidP="00510FD3">
            <w:pPr>
              <w:rPr>
                <w:rFonts w:cstheme="minorHAnsi"/>
                <w:sz w:val="20"/>
                <w:szCs w:val="20"/>
              </w:rPr>
            </w:pPr>
          </w:p>
        </w:tc>
        <w:tc>
          <w:tcPr>
            <w:tcW w:w="1693" w:type="dxa"/>
            <w:tcBorders>
              <w:top w:val="nil"/>
              <w:left w:val="nil"/>
              <w:bottom w:val="nil"/>
              <w:right w:val="nil"/>
            </w:tcBorders>
            <w:shd w:val="clear" w:color="auto" w:fill="auto"/>
            <w:noWrap/>
            <w:vAlign w:val="bottom"/>
          </w:tcPr>
          <w:p w14:paraId="3BBC4608" w14:textId="77777777" w:rsidR="005A7F31" w:rsidRPr="0031728A" w:rsidRDefault="005A7F31" w:rsidP="00510FD3">
            <w:pPr>
              <w:rPr>
                <w:rFonts w:cstheme="minorHAnsi"/>
                <w:sz w:val="20"/>
                <w:szCs w:val="20"/>
              </w:rPr>
            </w:pPr>
          </w:p>
        </w:tc>
      </w:tr>
      <w:tr w:rsidR="005A7F31" w:rsidRPr="0031728A" w14:paraId="50F59498" w14:textId="77777777" w:rsidTr="0031728A">
        <w:trPr>
          <w:trHeight w:val="260"/>
        </w:trPr>
        <w:tc>
          <w:tcPr>
            <w:tcW w:w="837" w:type="dxa"/>
            <w:tcBorders>
              <w:top w:val="nil"/>
              <w:left w:val="nil"/>
              <w:bottom w:val="nil"/>
              <w:right w:val="nil"/>
            </w:tcBorders>
            <w:shd w:val="clear" w:color="auto" w:fill="auto"/>
            <w:noWrap/>
            <w:vAlign w:val="bottom"/>
          </w:tcPr>
          <w:p w14:paraId="23117FA4" w14:textId="77777777" w:rsidR="005A7F31" w:rsidRPr="0031728A" w:rsidRDefault="005A7F31" w:rsidP="00510FD3">
            <w:pPr>
              <w:rPr>
                <w:rFonts w:cstheme="minorHAnsi"/>
                <w:sz w:val="20"/>
                <w:szCs w:val="20"/>
              </w:rPr>
            </w:pPr>
            <w:r w:rsidRPr="0031728A">
              <w:rPr>
                <w:rFonts w:cstheme="minorHAnsi"/>
                <w:sz w:val="20"/>
                <w:szCs w:val="20"/>
              </w:rPr>
              <w:t>ESA step</w:t>
            </w:r>
          </w:p>
        </w:tc>
        <w:tc>
          <w:tcPr>
            <w:tcW w:w="1851" w:type="dxa"/>
            <w:tcBorders>
              <w:top w:val="nil"/>
              <w:left w:val="nil"/>
              <w:bottom w:val="nil"/>
              <w:right w:val="nil"/>
            </w:tcBorders>
            <w:shd w:val="clear" w:color="auto" w:fill="auto"/>
            <w:noWrap/>
            <w:vAlign w:val="bottom"/>
          </w:tcPr>
          <w:p w14:paraId="715A8600" w14:textId="77777777" w:rsidR="005A7F31" w:rsidRPr="0031728A" w:rsidRDefault="005A7F31" w:rsidP="00510FD3">
            <w:pPr>
              <w:rPr>
                <w:rFonts w:cstheme="minorHAnsi"/>
                <w:sz w:val="20"/>
                <w:szCs w:val="20"/>
              </w:rPr>
            </w:pPr>
            <w:r w:rsidRPr="0031728A">
              <w:rPr>
                <w:rFonts w:cstheme="minorHAnsi"/>
                <w:sz w:val="20"/>
                <w:szCs w:val="20"/>
              </w:rPr>
              <w:t>num (pha=0 rate&gt;0)</w:t>
            </w:r>
          </w:p>
        </w:tc>
        <w:tc>
          <w:tcPr>
            <w:tcW w:w="1852" w:type="dxa"/>
            <w:tcBorders>
              <w:top w:val="nil"/>
              <w:left w:val="nil"/>
              <w:bottom w:val="nil"/>
              <w:right w:val="nil"/>
            </w:tcBorders>
            <w:shd w:val="clear" w:color="auto" w:fill="auto"/>
            <w:noWrap/>
            <w:vAlign w:val="bottom"/>
          </w:tcPr>
          <w:p w14:paraId="38D39C85" w14:textId="77777777" w:rsidR="005A7F31" w:rsidRPr="0031728A" w:rsidRDefault="005A7F31" w:rsidP="00510FD3">
            <w:pPr>
              <w:rPr>
                <w:rFonts w:cstheme="minorHAnsi"/>
                <w:sz w:val="20"/>
                <w:szCs w:val="20"/>
              </w:rPr>
            </w:pPr>
            <w:r w:rsidRPr="0031728A">
              <w:rPr>
                <w:rFonts w:cstheme="minorHAnsi"/>
                <w:sz w:val="20"/>
                <w:szCs w:val="20"/>
              </w:rPr>
              <w:t>num (pha&gt;0 rate&gt;0)</w:t>
            </w:r>
          </w:p>
        </w:tc>
        <w:tc>
          <w:tcPr>
            <w:tcW w:w="1449" w:type="dxa"/>
            <w:tcBorders>
              <w:top w:val="nil"/>
              <w:left w:val="nil"/>
              <w:bottom w:val="nil"/>
              <w:right w:val="nil"/>
            </w:tcBorders>
            <w:shd w:val="clear" w:color="auto" w:fill="auto"/>
            <w:noWrap/>
            <w:vAlign w:val="bottom"/>
          </w:tcPr>
          <w:p w14:paraId="29287129" w14:textId="77777777" w:rsidR="005A7F31" w:rsidRPr="0031728A" w:rsidRDefault="005A7F31" w:rsidP="00510FD3">
            <w:pPr>
              <w:rPr>
                <w:rFonts w:cstheme="minorHAnsi"/>
                <w:sz w:val="20"/>
                <w:szCs w:val="20"/>
              </w:rPr>
            </w:pPr>
            <w:r w:rsidRPr="0031728A">
              <w:rPr>
                <w:rFonts w:cstheme="minorHAnsi"/>
                <w:sz w:val="20"/>
                <w:szCs w:val="20"/>
              </w:rPr>
              <w:t>ratio</w:t>
            </w:r>
          </w:p>
        </w:tc>
        <w:tc>
          <w:tcPr>
            <w:tcW w:w="1225" w:type="dxa"/>
            <w:tcBorders>
              <w:top w:val="nil"/>
              <w:left w:val="nil"/>
              <w:bottom w:val="nil"/>
              <w:right w:val="nil"/>
            </w:tcBorders>
            <w:shd w:val="clear" w:color="auto" w:fill="auto"/>
            <w:noWrap/>
            <w:vAlign w:val="bottom"/>
          </w:tcPr>
          <w:p w14:paraId="0F89F961" w14:textId="77777777" w:rsidR="005A7F31" w:rsidRPr="0031728A" w:rsidRDefault="005A7F31" w:rsidP="00510FD3">
            <w:pPr>
              <w:rPr>
                <w:rFonts w:cstheme="minorHAnsi"/>
                <w:sz w:val="20"/>
                <w:szCs w:val="20"/>
              </w:rPr>
            </w:pPr>
            <w:r w:rsidRPr="0031728A">
              <w:rPr>
                <w:rFonts w:cstheme="minorHAnsi"/>
                <w:sz w:val="20"/>
                <w:szCs w:val="20"/>
              </w:rPr>
              <w:t>counts in pha</w:t>
            </w:r>
          </w:p>
        </w:tc>
        <w:tc>
          <w:tcPr>
            <w:tcW w:w="1264" w:type="dxa"/>
            <w:tcBorders>
              <w:top w:val="nil"/>
              <w:left w:val="nil"/>
              <w:bottom w:val="nil"/>
              <w:right w:val="nil"/>
            </w:tcBorders>
            <w:shd w:val="clear" w:color="auto" w:fill="auto"/>
            <w:noWrap/>
            <w:vAlign w:val="bottom"/>
          </w:tcPr>
          <w:p w14:paraId="3B30BCA7" w14:textId="77777777" w:rsidR="005A7F31" w:rsidRPr="0031728A" w:rsidRDefault="005A7F31" w:rsidP="00510FD3">
            <w:pPr>
              <w:rPr>
                <w:rFonts w:cstheme="minorHAnsi"/>
                <w:sz w:val="20"/>
                <w:szCs w:val="20"/>
              </w:rPr>
            </w:pPr>
            <w:r w:rsidRPr="0031728A">
              <w:rPr>
                <w:rFonts w:cstheme="minorHAnsi"/>
                <w:sz w:val="20"/>
                <w:szCs w:val="20"/>
              </w:rPr>
              <w:t>counts in rate</w:t>
            </w:r>
          </w:p>
        </w:tc>
        <w:tc>
          <w:tcPr>
            <w:tcW w:w="1693" w:type="dxa"/>
            <w:tcBorders>
              <w:top w:val="nil"/>
              <w:left w:val="nil"/>
              <w:bottom w:val="nil"/>
              <w:right w:val="nil"/>
            </w:tcBorders>
            <w:shd w:val="clear" w:color="auto" w:fill="auto"/>
            <w:noWrap/>
            <w:vAlign w:val="bottom"/>
          </w:tcPr>
          <w:p w14:paraId="57C23845" w14:textId="77777777" w:rsidR="005A7F31" w:rsidRPr="0031728A" w:rsidRDefault="005A7F31" w:rsidP="00510FD3">
            <w:pPr>
              <w:rPr>
                <w:rFonts w:cstheme="minorHAnsi"/>
                <w:sz w:val="20"/>
                <w:szCs w:val="20"/>
              </w:rPr>
            </w:pPr>
            <w:r w:rsidRPr="0031728A">
              <w:rPr>
                <w:rFonts w:cstheme="minorHAnsi"/>
                <w:sz w:val="20"/>
                <w:szCs w:val="20"/>
              </w:rPr>
              <w:t>ratio</w:t>
            </w:r>
          </w:p>
        </w:tc>
      </w:tr>
      <w:tr w:rsidR="005A7F31" w:rsidRPr="0031728A" w14:paraId="55A3E9B2" w14:textId="77777777" w:rsidTr="0031728A">
        <w:trPr>
          <w:trHeight w:val="260"/>
        </w:trPr>
        <w:tc>
          <w:tcPr>
            <w:tcW w:w="837" w:type="dxa"/>
            <w:tcBorders>
              <w:top w:val="nil"/>
              <w:left w:val="nil"/>
              <w:bottom w:val="nil"/>
              <w:right w:val="nil"/>
            </w:tcBorders>
            <w:shd w:val="clear" w:color="auto" w:fill="auto"/>
            <w:noWrap/>
            <w:vAlign w:val="bottom"/>
          </w:tcPr>
          <w:p w14:paraId="785269C6" w14:textId="77777777" w:rsidR="005A7F31" w:rsidRPr="0031728A" w:rsidRDefault="005A7F31" w:rsidP="00510FD3">
            <w:pPr>
              <w:rPr>
                <w:rFonts w:cstheme="minorHAnsi"/>
                <w:sz w:val="20"/>
                <w:szCs w:val="20"/>
              </w:rPr>
            </w:pPr>
            <w:r w:rsidRPr="0031728A">
              <w:rPr>
                <w:rFonts w:cstheme="minorHAnsi"/>
                <w:sz w:val="20"/>
                <w:szCs w:val="20"/>
              </w:rPr>
              <w:t>000/001</w:t>
            </w:r>
          </w:p>
        </w:tc>
        <w:tc>
          <w:tcPr>
            <w:tcW w:w="1851" w:type="dxa"/>
            <w:tcBorders>
              <w:top w:val="nil"/>
              <w:left w:val="nil"/>
              <w:bottom w:val="nil"/>
              <w:right w:val="nil"/>
            </w:tcBorders>
            <w:shd w:val="clear" w:color="auto" w:fill="auto"/>
            <w:noWrap/>
            <w:vAlign w:val="bottom"/>
          </w:tcPr>
          <w:p w14:paraId="0CB0D9F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77A707D6"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5DE4898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237D4315" w14:textId="77777777" w:rsidR="005A7F31" w:rsidRPr="0031728A" w:rsidRDefault="005A7F31" w:rsidP="00510FD3">
            <w:pPr>
              <w:jc w:val="right"/>
              <w:rPr>
                <w:rFonts w:cstheme="minorHAnsi"/>
                <w:sz w:val="20"/>
                <w:szCs w:val="20"/>
              </w:rPr>
            </w:pPr>
            <w:r w:rsidRPr="0031728A">
              <w:rPr>
                <w:rFonts w:cstheme="minorHAnsi"/>
                <w:sz w:val="20"/>
                <w:szCs w:val="20"/>
              </w:rPr>
              <w:t>354</w:t>
            </w:r>
          </w:p>
        </w:tc>
        <w:tc>
          <w:tcPr>
            <w:tcW w:w="1264" w:type="dxa"/>
            <w:tcBorders>
              <w:top w:val="nil"/>
              <w:left w:val="nil"/>
              <w:bottom w:val="nil"/>
              <w:right w:val="nil"/>
            </w:tcBorders>
            <w:shd w:val="clear" w:color="auto" w:fill="auto"/>
            <w:noWrap/>
            <w:vAlign w:val="bottom"/>
          </w:tcPr>
          <w:p w14:paraId="17834F34" w14:textId="77777777" w:rsidR="005A7F31" w:rsidRPr="0031728A" w:rsidRDefault="005A7F31" w:rsidP="00510FD3">
            <w:pPr>
              <w:jc w:val="right"/>
              <w:rPr>
                <w:rFonts w:cstheme="minorHAnsi"/>
                <w:sz w:val="20"/>
                <w:szCs w:val="20"/>
              </w:rPr>
            </w:pPr>
            <w:r w:rsidRPr="0031728A">
              <w:rPr>
                <w:rFonts w:cstheme="minorHAnsi"/>
                <w:sz w:val="20"/>
                <w:szCs w:val="20"/>
              </w:rPr>
              <w:t>3626</w:t>
            </w:r>
          </w:p>
        </w:tc>
        <w:tc>
          <w:tcPr>
            <w:tcW w:w="1693" w:type="dxa"/>
            <w:tcBorders>
              <w:top w:val="nil"/>
              <w:left w:val="nil"/>
              <w:bottom w:val="nil"/>
              <w:right w:val="nil"/>
            </w:tcBorders>
            <w:shd w:val="clear" w:color="auto" w:fill="auto"/>
            <w:noWrap/>
            <w:vAlign w:val="bottom"/>
          </w:tcPr>
          <w:p w14:paraId="238237D0" w14:textId="77777777" w:rsidR="005A7F31" w:rsidRPr="0031728A" w:rsidRDefault="005A7F31" w:rsidP="00510FD3">
            <w:pPr>
              <w:jc w:val="right"/>
              <w:rPr>
                <w:rFonts w:cstheme="minorHAnsi"/>
                <w:sz w:val="20"/>
                <w:szCs w:val="20"/>
              </w:rPr>
            </w:pPr>
            <w:r w:rsidRPr="0031728A">
              <w:rPr>
                <w:rFonts w:cstheme="minorHAnsi"/>
                <w:sz w:val="20"/>
                <w:szCs w:val="20"/>
              </w:rPr>
              <w:t>0.09762824</w:t>
            </w:r>
          </w:p>
        </w:tc>
      </w:tr>
      <w:tr w:rsidR="005A7F31" w:rsidRPr="0031728A" w14:paraId="7801C7D3" w14:textId="77777777" w:rsidTr="0031728A">
        <w:trPr>
          <w:trHeight w:val="260"/>
        </w:trPr>
        <w:tc>
          <w:tcPr>
            <w:tcW w:w="837" w:type="dxa"/>
            <w:tcBorders>
              <w:top w:val="nil"/>
              <w:left w:val="nil"/>
              <w:bottom w:val="nil"/>
              <w:right w:val="nil"/>
            </w:tcBorders>
            <w:shd w:val="clear" w:color="auto" w:fill="auto"/>
            <w:noWrap/>
            <w:vAlign w:val="bottom"/>
          </w:tcPr>
          <w:p w14:paraId="0C494847" w14:textId="77777777" w:rsidR="005A7F31" w:rsidRPr="0031728A" w:rsidRDefault="005A7F31" w:rsidP="00510FD3">
            <w:pPr>
              <w:rPr>
                <w:rFonts w:cstheme="minorHAnsi"/>
                <w:sz w:val="20"/>
                <w:szCs w:val="20"/>
              </w:rPr>
            </w:pPr>
            <w:r w:rsidRPr="0031728A">
              <w:rPr>
                <w:rFonts w:cstheme="minorHAnsi"/>
                <w:sz w:val="20"/>
                <w:szCs w:val="20"/>
              </w:rPr>
              <w:t>002/003</w:t>
            </w:r>
          </w:p>
        </w:tc>
        <w:tc>
          <w:tcPr>
            <w:tcW w:w="1851" w:type="dxa"/>
            <w:tcBorders>
              <w:top w:val="nil"/>
              <w:left w:val="nil"/>
              <w:bottom w:val="nil"/>
              <w:right w:val="nil"/>
            </w:tcBorders>
            <w:shd w:val="clear" w:color="auto" w:fill="auto"/>
            <w:noWrap/>
            <w:vAlign w:val="bottom"/>
          </w:tcPr>
          <w:p w14:paraId="726693D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6443C82C"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17632B0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5277A794" w14:textId="77777777" w:rsidR="005A7F31" w:rsidRPr="0031728A" w:rsidRDefault="005A7F31" w:rsidP="00510FD3">
            <w:pPr>
              <w:jc w:val="right"/>
              <w:rPr>
                <w:rFonts w:cstheme="minorHAnsi"/>
                <w:sz w:val="20"/>
                <w:szCs w:val="20"/>
              </w:rPr>
            </w:pPr>
            <w:r w:rsidRPr="0031728A">
              <w:rPr>
                <w:rFonts w:cstheme="minorHAnsi"/>
                <w:sz w:val="20"/>
                <w:szCs w:val="20"/>
              </w:rPr>
              <w:t>351</w:t>
            </w:r>
          </w:p>
        </w:tc>
        <w:tc>
          <w:tcPr>
            <w:tcW w:w="1264" w:type="dxa"/>
            <w:tcBorders>
              <w:top w:val="nil"/>
              <w:left w:val="nil"/>
              <w:bottom w:val="nil"/>
              <w:right w:val="nil"/>
            </w:tcBorders>
            <w:shd w:val="clear" w:color="auto" w:fill="auto"/>
            <w:noWrap/>
            <w:vAlign w:val="bottom"/>
          </w:tcPr>
          <w:p w14:paraId="5364BD65" w14:textId="77777777" w:rsidR="005A7F31" w:rsidRPr="0031728A" w:rsidRDefault="005A7F31" w:rsidP="00510FD3">
            <w:pPr>
              <w:jc w:val="right"/>
              <w:rPr>
                <w:rFonts w:cstheme="minorHAnsi"/>
                <w:sz w:val="20"/>
                <w:szCs w:val="20"/>
              </w:rPr>
            </w:pPr>
            <w:r w:rsidRPr="0031728A">
              <w:rPr>
                <w:rFonts w:cstheme="minorHAnsi"/>
                <w:sz w:val="20"/>
                <w:szCs w:val="20"/>
              </w:rPr>
              <w:t>2947</w:t>
            </w:r>
          </w:p>
        </w:tc>
        <w:tc>
          <w:tcPr>
            <w:tcW w:w="1693" w:type="dxa"/>
            <w:tcBorders>
              <w:top w:val="nil"/>
              <w:left w:val="nil"/>
              <w:bottom w:val="nil"/>
              <w:right w:val="nil"/>
            </w:tcBorders>
            <w:shd w:val="clear" w:color="auto" w:fill="auto"/>
            <w:noWrap/>
            <w:vAlign w:val="bottom"/>
          </w:tcPr>
          <w:p w14:paraId="5AC2A35B" w14:textId="77777777" w:rsidR="005A7F31" w:rsidRPr="0031728A" w:rsidRDefault="005A7F31" w:rsidP="00510FD3">
            <w:pPr>
              <w:jc w:val="right"/>
              <w:rPr>
                <w:rFonts w:cstheme="minorHAnsi"/>
                <w:sz w:val="20"/>
                <w:szCs w:val="20"/>
              </w:rPr>
            </w:pPr>
            <w:r w:rsidRPr="0031728A">
              <w:rPr>
                <w:rFonts w:cstheme="minorHAnsi"/>
                <w:sz w:val="20"/>
                <w:szCs w:val="20"/>
              </w:rPr>
              <w:t>0.11910417</w:t>
            </w:r>
          </w:p>
        </w:tc>
      </w:tr>
      <w:tr w:rsidR="005A7F31" w:rsidRPr="0031728A" w14:paraId="5B62A1AE" w14:textId="77777777" w:rsidTr="0031728A">
        <w:trPr>
          <w:trHeight w:val="260"/>
        </w:trPr>
        <w:tc>
          <w:tcPr>
            <w:tcW w:w="837" w:type="dxa"/>
            <w:tcBorders>
              <w:top w:val="nil"/>
              <w:left w:val="nil"/>
              <w:bottom w:val="nil"/>
              <w:right w:val="nil"/>
            </w:tcBorders>
            <w:shd w:val="clear" w:color="auto" w:fill="auto"/>
            <w:noWrap/>
            <w:vAlign w:val="bottom"/>
          </w:tcPr>
          <w:p w14:paraId="775BEDD3" w14:textId="77777777" w:rsidR="005A7F31" w:rsidRPr="0031728A" w:rsidRDefault="005A7F31" w:rsidP="00510FD3">
            <w:pPr>
              <w:rPr>
                <w:rFonts w:cstheme="minorHAnsi"/>
                <w:sz w:val="20"/>
                <w:szCs w:val="20"/>
              </w:rPr>
            </w:pPr>
            <w:r w:rsidRPr="0031728A">
              <w:rPr>
                <w:rFonts w:cstheme="minorHAnsi"/>
                <w:sz w:val="20"/>
                <w:szCs w:val="20"/>
              </w:rPr>
              <w:t>004/005</w:t>
            </w:r>
          </w:p>
        </w:tc>
        <w:tc>
          <w:tcPr>
            <w:tcW w:w="1851" w:type="dxa"/>
            <w:tcBorders>
              <w:top w:val="nil"/>
              <w:left w:val="nil"/>
              <w:bottom w:val="nil"/>
              <w:right w:val="nil"/>
            </w:tcBorders>
            <w:shd w:val="clear" w:color="auto" w:fill="auto"/>
            <w:noWrap/>
            <w:vAlign w:val="bottom"/>
          </w:tcPr>
          <w:p w14:paraId="1CBFA161"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7E9EC51A"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2BFC5F7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0BE85817" w14:textId="77777777" w:rsidR="005A7F31" w:rsidRPr="0031728A" w:rsidRDefault="005A7F31" w:rsidP="00510FD3">
            <w:pPr>
              <w:jc w:val="right"/>
              <w:rPr>
                <w:rFonts w:cstheme="minorHAnsi"/>
                <w:sz w:val="20"/>
                <w:szCs w:val="20"/>
              </w:rPr>
            </w:pPr>
            <w:r w:rsidRPr="0031728A">
              <w:rPr>
                <w:rFonts w:cstheme="minorHAnsi"/>
                <w:sz w:val="20"/>
                <w:szCs w:val="20"/>
              </w:rPr>
              <w:t>357</w:t>
            </w:r>
          </w:p>
        </w:tc>
        <w:tc>
          <w:tcPr>
            <w:tcW w:w="1264" w:type="dxa"/>
            <w:tcBorders>
              <w:top w:val="nil"/>
              <w:left w:val="nil"/>
              <w:bottom w:val="nil"/>
              <w:right w:val="nil"/>
            </w:tcBorders>
            <w:shd w:val="clear" w:color="auto" w:fill="auto"/>
            <w:noWrap/>
            <w:vAlign w:val="bottom"/>
          </w:tcPr>
          <w:p w14:paraId="6B8832BC" w14:textId="77777777" w:rsidR="005A7F31" w:rsidRPr="0031728A" w:rsidRDefault="005A7F31" w:rsidP="00510FD3">
            <w:pPr>
              <w:jc w:val="right"/>
              <w:rPr>
                <w:rFonts w:cstheme="minorHAnsi"/>
                <w:sz w:val="20"/>
                <w:szCs w:val="20"/>
              </w:rPr>
            </w:pPr>
            <w:r w:rsidRPr="0031728A">
              <w:rPr>
                <w:rFonts w:cstheme="minorHAnsi"/>
                <w:sz w:val="20"/>
                <w:szCs w:val="20"/>
              </w:rPr>
              <w:t>2659</w:t>
            </w:r>
          </w:p>
        </w:tc>
        <w:tc>
          <w:tcPr>
            <w:tcW w:w="1693" w:type="dxa"/>
            <w:tcBorders>
              <w:top w:val="nil"/>
              <w:left w:val="nil"/>
              <w:bottom w:val="nil"/>
              <w:right w:val="nil"/>
            </w:tcBorders>
            <w:shd w:val="clear" w:color="auto" w:fill="auto"/>
            <w:noWrap/>
            <w:vAlign w:val="bottom"/>
          </w:tcPr>
          <w:p w14:paraId="630F41F8" w14:textId="77777777" w:rsidR="005A7F31" w:rsidRPr="0031728A" w:rsidRDefault="005A7F31" w:rsidP="00510FD3">
            <w:pPr>
              <w:jc w:val="right"/>
              <w:rPr>
                <w:rFonts w:cstheme="minorHAnsi"/>
                <w:sz w:val="20"/>
                <w:szCs w:val="20"/>
              </w:rPr>
            </w:pPr>
            <w:r w:rsidRPr="0031728A">
              <w:rPr>
                <w:rFonts w:cstheme="minorHAnsi"/>
                <w:sz w:val="20"/>
                <w:szCs w:val="20"/>
              </w:rPr>
              <w:t>0.134261</w:t>
            </w:r>
          </w:p>
        </w:tc>
      </w:tr>
      <w:tr w:rsidR="005A7F31" w:rsidRPr="0031728A" w14:paraId="459AB6FD" w14:textId="77777777" w:rsidTr="0031728A">
        <w:trPr>
          <w:trHeight w:val="260"/>
        </w:trPr>
        <w:tc>
          <w:tcPr>
            <w:tcW w:w="837" w:type="dxa"/>
            <w:tcBorders>
              <w:top w:val="nil"/>
              <w:left w:val="nil"/>
              <w:bottom w:val="nil"/>
              <w:right w:val="nil"/>
            </w:tcBorders>
            <w:shd w:val="clear" w:color="auto" w:fill="auto"/>
            <w:noWrap/>
            <w:vAlign w:val="bottom"/>
          </w:tcPr>
          <w:p w14:paraId="71E18133" w14:textId="77777777" w:rsidR="005A7F31" w:rsidRPr="0031728A" w:rsidRDefault="005A7F31" w:rsidP="00510FD3">
            <w:pPr>
              <w:rPr>
                <w:rFonts w:cstheme="minorHAnsi"/>
                <w:sz w:val="20"/>
                <w:szCs w:val="20"/>
              </w:rPr>
            </w:pPr>
            <w:r w:rsidRPr="0031728A">
              <w:rPr>
                <w:rFonts w:cstheme="minorHAnsi"/>
                <w:sz w:val="20"/>
                <w:szCs w:val="20"/>
              </w:rPr>
              <w:t>006/007</w:t>
            </w:r>
          </w:p>
        </w:tc>
        <w:tc>
          <w:tcPr>
            <w:tcW w:w="1851" w:type="dxa"/>
            <w:tcBorders>
              <w:top w:val="nil"/>
              <w:left w:val="nil"/>
              <w:bottom w:val="nil"/>
              <w:right w:val="nil"/>
            </w:tcBorders>
            <w:shd w:val="clear" w:color="auto" w:fill="auto"/>
            <w:noWrap/>
            <w:vAlign w:val="bottom"/>
          </w:tcPr>
          <w:p w14:paraId="73267E6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26CD3A5F"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2A45247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9945D18" w14:textId="77777777" w:rsidR="005A7F31" w:rsidRPr="0031728A" w:rsidRDefault="005A7F31" w:rsidP="00510FD3">
            <w:pPr>
              <w:jc w:val="right"/>
              <w:rPr>
                <w:rFonts w:cstheme="minorHAnsi"/>
                <w:sz w:val="20"/>
                <w:szCs w:val="20"/>
              </w:rPr>
            </w:pPr>
            <w:r w:rsidRPr="0031728A">
              <w:rPr>
                <w:rFonts w:cstheme="minorHAnsi"/>
                <w:sz w:val="20"/>
                <w:szCs w:val="20"/>
              </w:rPr>
              <w:t>345</w:t>
            </w:r>
          </w:p>
        </w:tc>
        <w:tc>
          <w:tcPr>
            <w:tcW w:w="1264" w:type="dxa"/>
            <w:tcBorders>
              <w:top w:val="nil"/>
              <w:left w:val="nil"/>
              <w:bottom w:val="nil"/>
              <w:right w:val="nil"/>
            </w:tcBorders>
            <w:shd w:val="clear" w:color="auto" w:fill="auto"/>
            <w:noWrap/>
            <w:vAlign w:val="bottom"/>
          </w:tcPr>
          <w:p w14:paraId="0BC42B3A" w14:textId="77777777" w:rsidR="005A7F31" w:rsidRPr="0031728A" w:rsidRDefault="005A7F31" w:rsidP="00510FD3">
            <w:pPr>
              <w:jc w:val="right"/>
              <w:rPr>
                <w:rFonts w:cstheme="minorHAnsi"/>
                <w:sz w:val="20"/>
                <w:szCs w:val="20"/>
              </w:rPr>
            </w:pPr>
            <w:r w:rsidRPr="0031728A">
              <w:rPr>
                <w:rFonts w:cstheme="minorHAnsi"/>
                <w:sz w:val="20"/>
                <w:szCs w:val="20"/>
              </w:rPr>
              <w:t>2206</w:t>
            </w:r>
          </w:p>
        </w:tc>
        <w:tc>
          <w:tcPr>
            <w:tcW w:w="1693" w:type="dxa"/>
            <w:tcBorders>
              <w:top w:val="nil"/>
              <w:left w:val="nil"/>
              <w:bottom w:val="nil"/>
              <w:right w:val="nil"/>
            </w:tcBorders>
            <w:shd w:val="clear" w:color="auto" w:fill="auto"/>
            <w:noWrap/>
            <w:vAlign w:val="bottom"/>
          </w:tcPr>
          <w:p w14:paraId="7FBB0ACF" w14:textId="77777777" w:rsidR="005A7F31" w:rsidRPr="0031728A" w:rsidRDefault="005A7F31" w:rsidP="00510FD3">
            <w:pPr>
              <w:jc w:val="right"/>
              <w:rPr>
                <w:rFonts w:cstheme="minorHAnsi"/>
                <w:sz w:val="20"/>
                <w:szCs w:val="20"/>
              </w:rPr>
            </w:pPr>
            <w:r w:rsidRPr="0031728A">
              <w:rPr>
                <w:rFonts w:cstheme="minorHAnsi"/>
                <w:sz w:val="20"/>
                <w:szCs w:val="20"/>
              </w:rPr>
              <w:t>0.15639166</w:t>
            </w:r>
          </w:p>
        </w:tc>
      </w:tr>
      <w:tr w:rsidR="005A7F31" w:rsidRPr="0031728A" w14:paraId="73E65725" w14:textId="77777777" w:rsidTr="0031728A">
        <w:trPr>
          <w:trHeight w:val="260"/>
        </w:trPr>
        <w:tc>
          <w:tcPr>
            <w:tcW w:w="837" w:type="dxa"/>
            <w:tcBorders>
              <w:top w:val="nil"/>
              <w:left w:val="nil"/>
              <w:bottom w:val="nil"/>
              <w:right w:val="nil"/>
            </w:tcBorders>
            <w:shd w:val="clear" w:color="auto" w:fill="auto"/>
            <w:noWrap/>
            <w:vAlign w:val="bottom"/>
          </w:tcPr>
          <w:p w14:paraId="5B6AD143" w14:textId="77777777" w:rsidR="005A7F31" w:rsidRPr="0031728A" w:rsidRDefault="005A7F31" w:rsidP="00510FD3">
            <w:pPr>
              <w:rPr>
                <w:rFonts w:cstheme="minorHAnsi"/>
                <w:sz w:val="20"/>
                <w:szCs w:val="20"/>
              </w:rPr>
            </w:pPr>
            <w:r w:rsidRPr="0031728A">
              <w:rPr>
                <w:rFonts w:cstheme="minorHAnsi"/>
                <w:sz w:val="20"/>
                <w:szCs w:val="20"/>
              </w:rPr>
              <w:t>008/009</w:t>
            </w:r>
          </w:p>
        </w:tc>
        <w:tc>
          <w:tcPr>
            <w:tcW w:w="1851" w:type="dxa"/>
            <w:tcBorders>
              <w:top w:val="nil"/>
              <w:left w:val="nil"/>
              <w:bottom w:val="nil"/>
              <w:right w:val="nil"/>
            </w:tcBorders>
            <w:shd w:val="clear" w:color="auto" w:fill="auto"/>
            <w:noWrap/>
            <w:vAlign w:val="bottom"/>
          </w:tcPr>
          <w:p w14:paraId="2BEAF0E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6F278CAD"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5B4CB7B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2931C745" w14:textId="77777777" w:rsidR="005A7F31" w:rsidRPr="0031728A" w:rsidRDefault="005A7F31" w:rsidP="00510FD3">
            <w:pPr>
              <w:jc w:val="right"/>
              <w:rPr>
                <w:rFonts w:cstheme="minorHAnsi"/>
                <w:sz w:val="20"/>
                <w:szCs w:val="20"/>
              </w:rPr>
            </w:pPr>
            <w:r w:rsidRPr="0031728A">
              <w:rPr>
                <w:rFonts w:cstheme="minorHAnsi"/>
                <w:sz w:val="20"/>
                <w:szCs w:val="20"/>
              </w:rPr>
              <w:t>350</w:t>
            </w:r>
          </w:p>
        </w:tc>
        <w:tc>
          <w:tcPr>
            <w:tcW w:w="1264" w:type="dxa"/>
            <w:tcBorders>
              <w:top w:val="nil"/>
              <w:left w:val="nil"/>
              <w:bottom w:val="nil"/>
              <w:right w:val="nil"/>
            </w:tcBorders>
            <w:shd w:val="clear" w:color="auto" w:fill="auto"/>
            <w:noWrap/>
            <w:vAlign w:val="bottom"/>
          </w:tcPr>
          <w:p w14:paraId="75B67456" w14:textId="77777777" w:rsidR="005A7F31" w:rsidRPr="0031728A" w:rsidRDefault="005A7F31" w:rsidP="00510FD3">
            <w:pPr>
              <w:jc w:val="right"/>
              <w:rPr>
                <w:rFonts w:cstheme="minorHAnsi"/>
                <w:sz w:val="20"/>
                <w:szCs w:val="20"/>
              </w:rPr>
            </w:pPr>
            <w:r w:rsidRPr="0031728A">
              <w:rPr>
                <w:rFonts w:cstheme="minorHAnsi"/>
                <w:sz w:val="20"/>
                <w:szCs w:val="20"/>
              </w:rPr>
              <w:t>1956</w:t>
            </w:r>
          </w:p>
        </w:tc>
        <w:tc>
          <w:tcPr>
            <w:tcW w:w="1693" w:type="dxa"/>
            <w:tcBorders>
              <w:top w:val="nil"/>
              <w:left w:val="nil"/>
              <w:bottom w:val="nil"/>
              <w:right w:val="nil"/>
            </w:tcBorders>
            <w:shd w:val="clear" w:color="auto" w:fill="auto"/>
            <w:noWrap/>
            <w:vAlign w:val="bottom"/>
          </w:tcPr>
          <w:p w14:paraId="7399F203" w14:textId="77777777" w:rsidR="005A7F31" w:rsidRPr="0031728A" w:rsidRDefault="005A7F31" w:rsidP="00510FD3">
            <w:pPr>
              <w:jc w:val="right"/>
              <w:rPr>
                <w:rFonts w:cstheme="minorHAnsi"/>
                <w:sz w:val="20"/>
                <w:szCs w:val="20"/>
              </w:rPr>
            </w:pPr>
            <w:r w:rsidRPr="0031728A">
              <w:rPr>
                <w:rFonts w:cstheme="minorHAnsi"/>
                <w:sz w:val="20"/>
                <w:szCs w:val="20"/>
              </w:rPr>
              <w:t>0.17893661</w:t>
            </w:r>
          </w:p>
        </w:tc>
      </w:tr>
      <w:tr w:rsidR="005A7F31" w:rsidRPr="0031728A" w14:paraId="2D188A40" w14:textId="77777777" w:rsidTr="0031728A">
        <w:trPr>
          <w:trHeight w:val="260"/>
        </w:trPr>
        <w:tc>
          <w:tcPr>
            <w:tcW w:w="837" w:type="dxa"/>
            <w:tcBorders>
              <w:top w:val="nil"/>
              <w:left w:val="nil"/>
              <w:bottom w:val="nil"/>
              <w:right w:val="nil"/>
            </w:tcBorders>
            <w:shd w:val="clear" w:color="auto" w:fill="auto"/>
            <w:noWrap/>
            <w:vAlign w:val="bottom"/>
          </w:tcPr>
          <w:p w14:paraId="66AA2298" w14:textId="77777777" w:rsidR="005A7F31" w:rsidRPr="0031728A" w:rsidRDefault="005A7F31" w:rsidP="00510FD3">
            <w:pPr>
              <w:rPr>
                <w:rFonts w:cstheme="minorHAnsi"/>
                <w:sz w:val="20"/>
                <w:szCs w:val="20"/>
              </w:rPr>
            </w:pPr>
            <w:r w:rsidRPr="0031728A">
              <w:rPr>
                <w:rFonts w:cstheme="minorHAnsi"/>
                <w:sz w:val="20"/>
                <w:szCs w:val="20"/>
              </w:rPr>
              <w:t>010/011</w:t>
            </w:r>
          </w:p>
        </w:tc>
        <w:tc>
          <w:tcPr>
            <w:tcW w:w="1851" w:type="dxa"/>
            <w:tcBorders>
              <w:top w:val="nil"/>
              <w:left w:val="nil"/>
              <w:bottom w:val="nil"/>
              <w:right w:val="nil"/>
            </w:tcBorders>
            <w:shd w:val="clear" w:color="auto" w:fill="auto"/>
            <w:noWrap/>
            <w:vAlign w:val="bottom"/>
          </w:tcPr>
          <w:p w14:paraId="27FE20A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5B383F33"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17DD63C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234920AF" w14:textId="77777777" w:rsidR="005A7F31" w:rsidRPr="0031728A" w:rsidRDefault="005A7F31" w:rsidP="00510FD3">
            <w:pPr>
              <w:jc w:val="right"/>
              <w:rPr>
                <w:rFonts w:cstheme="minorHAnsi"/>
                <w:sz w:val="20"/>
                <w:szCs w:val="20"/>
              </w:rPr>
            </w:pPr>
            <w:r w:rsidRPr="0031728A">
              <w:rPr>
                <w:rFonts w:cstheme="minorHAnsi"/>
                <w:sz w:val="20"/>
                <w:szCs w:val="20"/>
              </w:rPr>
              <w:t>347</w:t>
            </w:r>
          </w:p>
        </w:tc>
        <w:tc>
          <w:tcPr>
            <w:tcW w:w="1264" w:type="dxa"/>
            <w:tcBorders>
              <w:top w:val="nil"/>
              <w:left w:val="nil"/>
              <w:bottom w:val="nil"/>
              <w:right w:val="nil"/>
            </w:tcBorders>
            <w:shd w:val="clear" w:color="auto" w:fill="auto"/>
            <w:noWrap/>
            <w:vAlign w:val="bottom"/>
          </w:tcPr>
          <w:p w14:paraId="4777A22E" w14:textId="77777777" w:rsidR="005A7F31" w:rsidRPr="0031728A" w:rsidRDefault="005A7F31" w:rsidP="00510FD3">
            <w:pPr>
              <w:jc w:val="right"/>
              <w:rPr>
                <w:rFonts w:cstheme="minorHAnsi"/>
                <w:sz w:val="20"/>
                <w:szCs w:val="20"/>
              </w:rPr>
            </w:pPr>
            <w:r w:rsidRPr="0031728A">
              <w:rPr>
                <w:rFonts w:cstheme="minorHAnsi"/>
                <w:sz w:val="20"/>
                <w:szCs w:val="20"/>
              </w:rPr>
              <w:t>1646</w:t>
            </w:r>
          </w:p>
        </w:tc>
        <w:tc>
          <w:tcPr>
            <w:tcW w:w="1693" w:type="dxa"/>
            <w:tcBorders>
              <w:top w:val="nil"/>
              <w:left w:val="nil"/>
              <w:bottom w:val="nil"/>
              <w:right w:val="nil"/>
            </w:tcBorders>
            <w:shd w:val="clear" w:color="auto" w:fill="auto"/>
            <w:noWrap/>
            <w:vAlign w:val="bottom"/>
          </w:tcPr>
          <w:p w14:paraId="539598EC" w14:textId="77777777" w:rsidR="005A7F31" w:rsidRPr="0031728A" w:rsidRDefault="005A7F31" w:rsidP="00510FD3">
            <w:pPr>
              <w:jc w:val="right"/>
              <w:rPr>
                <w:rFonts w:cstheme="minorHAnsi"/>
                <w:sz w:val="20"/>
                <w:szCs w:val="20"/>
              </w:rPr>
            </w:pPr>
            <w:r w:rsidRPr="0031728A">
              <w:rPr>
                <w:rFonts w:cstheme="minorHAnsi"/>
                <w:sz w:val="20"/>
                <w:szCs w:val="20"/>
              </w:rPr>
              <w:t>0.21081409</w:t>
            </w:r>
          </w:p>
        </w:tc>
      </w:tr>
      <w:tr w:rsidR="005A7F31" w:rsidRPr="0031728A" w14:paraId="644A0032" w14:textId="77777777" w:rsidTr="0031728A">
        <w:trPr>
          <w:trHeight w:val="260"/>
        </w:trPr>
        <w:tc>
          <w:tcPr>
            <w:tcW w:w="837" w:type="dxa"/>
            <w:tcBorders>
              <w:top w:val="nil"/>
              <w:left w:val="nil"/>
              <w:bottom w:val="nil"/>
              <w:right w:val="nil"/>
            </w:tcBorders>
            <w:shd w:val="clear" w:color="auto" w:fill="auto"/>
            <w:noWrap/>
            <w:vAlign w:val="bottom"/>
          </w:tcPr>
          <w:p w14:paraId="217C7E09" w14:textId="77777777" w:rsidR="005A7F31" w:rsidRPr="0031728A" w:rsidRDefault="005A7F31" w:rsidP="00510FD3">
            <w:pPr>
              <w:rPr>
                <w:rFonts w:cstheme="minorHAnsi"/>
                <w:sz w:val="20"/>
                <w:szCs w:val="20"/>
              </w:rPr>
            </w:pPr>
            <w:r w:rsidRPr="0031728A">
              <w:rPr>
                <w:rFonts w:cstheme="minorHAnsi"/>
                <w:sz w:val="20"/>
                <w:szCs w:val="20"/>
              </w:rPr>
              <w:t>012/013</w:t>
            </w:r>
          </w:p>
        </w:tc>
        <w:tc>
          <w:tcPr>
            <w:tcW w:w="1851" w:type="dxa"/>
            <w:tcBorders>
              <w:top w:val="nil"/>
              <w:left w:val="nil"/>
              <w:bottom w:val="nil"/>
              <w:right w:val="nil"/>
            </w:tcBorders>
            <w:shd w:val="clear" w:color="auto" w:fill="auto"/>
            <w:noWrap/>
            <w:vAlign w:val="bottom"/>
          </w:tcPr>
          <w:p w14:paraId="3FFBEF5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3F1AC9A8"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01B70A1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660A3EC9" w14:textId="77777777" w:rsidR="005A7F31" w:rsidRPr="0031728A" w:rsidRDefault="005A7F31" w:rsidP="00510FD3">
            <w:pPr>
              <w:jc w:val="right"/>
              <w:rPr>
                <w:rFonts w:cstheme="minorHAnsi"/>
                <w:sz w:val="20"/>
                <w:szCs w:val="20"/>
              </w:rPr>
            </w:pPr>
            <w:r w:rsidRPr="0031728A">
              <w:rPr>
                <w:rFonts w:cstheme="minorHAnsi"/>
                <w:sz w:val="20"/>
                <w:szCs w:val="20"/>
              </w:rPr>
              <w:t>344</w:t>
            </w:r>
          </w:p>
        </w:tc>
        <w:tc>
          <w:tcPr>
            <w:tcW w:w="1264" w:type="dxa"/>
            <w:tcBorders>
              <w:top w:val="nil"/>
              <w:left w:val="nil"/>
              <w:bottom w:val="nil"/>
              <w:right w:val="nil"/>
            </w:tcBorders>
            <w:shd w:val="clear" w:color="auto" w:fill="auto"/>
            <w:noWrap/>
            <w:vAlign w:val="bottom"/>
          </w:tcPr>
          <w:p w14:paraId="32179497" w14:textId="77777777" w:rsidR="005A7F31" w:rsidRPr="0031728A" w:rsidRDefault="005A7F31" w:rsidP="00510FD3">
            <w:pPr>
              <w:jc w:val="right"/>
              <w:rPr>
                <w:rFonts w:cstheme="minorHAnsi"/>
                <w:sz w:val="20"/>
                <w:szCs w:val="20"/>
              </w:rPr>
            </w:pPr>
            <w:r w:rsidRPr="0031728A">
              <w:rPr>
                <w:rFonts w:cstheme="minorHAnsi"/>
                <w:sz w:val="20"/>
                <w:szCs w:val="20"/>
              </w:rPr>
              <w:t>1488</w:t>
            </w:r>
          </w:p>
        </w:tc>
        <w:tc>
          <w:tcPr>
            <w:tcW w:w="1693" w:type="dxa"/>
            <w:tcBorders>
              <w:top w:val="nil"/>
              <w:left w:val="nil"/>
              <w:bottom w:val="nil"/>
              <w:right w:val="nil"/>
            </w:tcBorders>
            <w:shd w:val="clear" w:color="auto" w:fill="auto"/>
            <w:noWrap/>
            <w:vAlign w:val="bottom"/>
          </w:tcPr>
          <w:p w14:paraId="4DAC4117" w14:textId="77777777" w:rsidR="005A7F31" w:rsidRPr="0031728A" w:rsidRDefault="005A7F31" w:rsidP="00510FD3">
            <w:pPr>
              <w:jc w:val="right"/>
              <w:rPr>
                <w:rFonts w:cstheme="minorHAnsi"/>
                <w:sz w:val="20"/>
                <w:szCs w:val="20"/>
              </w:rPr>
            </w:pPr>
            <w:r w:rsidRPr="0031728A">
              <w:rPr>
                <w:rFonts w:cstheme="minorHAnsi"/>
                <w:sz w:val="20"/>
                <w:szCs w:val="20"/>
              </w:rPr>
              <w:t>0.2311828</w:t>
            </w:r>
          </w:p>
        </w:tc>
      </w:tr>
      <w:tr w:rsidR="005A7F31" w:rsidRPr="0031728A" w14:paraId="35123C4E" w14:textId="77777777" w:rsidTr="0031728A">
        <w:trPr>
          <w:trHeight w:val="260"/>
        </w:trPr>
        <w:tc>
          <w:tcPr>
            <w:tcW w:w="837" w:type="dxa"/>
            <w:tcBorders>
              <w:top w:val="nil"/>
              <w:left w:val="nil"/>
              <w:bottom w:val="nil"/>
              <w:right w:val="nil"/>
            </w:tcBorders>
            <w:shd w:val="clear" w:color="auto" w:fill="auto"/>
            <w:noWrap/>
            <w:vAlign w:val="bottom"/>
          </w:tcPr>
          <w:p w14:paraId="05F66D23" w14:textId="77777777" w:rsidR="005A7F31" w:rsidRPr="0031728A" w:rsidRDefault="005A7F31" w:rsidP="00510FD3">
            <w:pPr>
              <w:rPr>
                <w:rFonts w:cstheme="minorHAnsi"/>
                <w:sz w:val="20"/>
                <w:szCs w:val="20"/>
              </w:rPr>
            </w:pPr>
            <w:r w:rsidRPr="0031728A">
              <w:rPr>
                <w:rFonts w:cstheme="minorHAnsi"/>
                <w:sz w:val="20"/>
                <w:szCs w:val="20"/>
              </w:rPr>
              <w:t>014/015</w:t>
            </w:r>
          </w:p>
        </w:tc>
        <w:tc>
          <w:tcPr>
            <w:tcW w:w="1851" w:type="dxa"/>
            <w:tcBorders>
              <w:top w:val="nil"/>
              <w:left w:val="nil"/>
              <w:bottom w:val="nil"/>
              <w:right w:val="nil"/>
            </w:tcBorders>
            <w:shd w:val="clear" w:color="auto" w:fill="auto"/>
            <w:noWrap/>
            <w:vAlign w:val="bottom"/>
          </w:tcPr>
          <w:p w14:paraId="59C58B9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0A8807D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1FA114C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01A7CC93" w14:textId="77777777" w:rsidR="005A7F31" w:rsidRPr="0031728A" w:rsidRDefault="005A7F31" w:rsidP="00510FD3">
            <w:pPr>
              <w:jc w:val="right"/>
              <w:rPr>
                <w:rFonts w:cstheme="minorHAnsi"/>
                <w:sz w:val="20"/>
                <w:szCs w:val="20"/>
              </w:rPr>
            </w:pPr>
            <w:r w:rsidRPr="0031728A">
              <w:rPr>
                <w:rFonts w:cstheme="minorHAnsi"/>
                <w:sz w:val="20"/>
                <w:szCs w:val="20"/>
              </w:rPr>
              <w:t>338</w:t>
            </w:r>
          </w:p>
        </w:tc>
        <w:tc>
          <w:tcPr>
            <w:tcW w:w="1264" w:type="dxa"/>
            <w:tcBorders>
              <w:top w:val="nil"/>
              <w:left w:val="nil"/>
              <w:bottom w:val="nil"/>
              <w:right w:val="nil"/>
            </w:tcBorders>
            <w:shd w:val="clear" w:color="auto" w:fill="auto"/>
            <w:noWrap/>
            <w:vAlign w:val="bottom"/>
          </w:tcPr>
          <w:p w14:paraId="1D5FDD8D" w14:textId="77777777" w:rsidR="005A7F31" w:rsidRPr="0031728A" w:rsidRDefault="005A7F31" w:rsidP="00510FD3">
            <w:pPr>
              <w:jc w:val="right"/>
              <w:rPr>
                <w:rFonts w:cstheme="minorHAnsi"/>
                <w:sz w:val="20"/>
                <w:szCs w:val="20"/>
              </w:rPr>
            </w:pPr>
            <w:r w:rsidRPr="0031728A">
              <w:rPr>
                <w:rFonts w:cstheme="minorHAnsi"/>
                <w:sz w:val="20"/>
                <w:szCs w:val="20"/>
              </w:rPr>
              <w:t>1267</w:t>
            </w:r>
          </w:p>
        </w:tc>
        <w:tc>
          <w:tcPr>
            <w:tcW w:w="1693" w:type="dxa"/>
            <w:tcBorders>
              <w:top w:val="nil"/>
              <w:left w:val="nil"/>
              <w:bottom w:val="nil"/>
              <w:right w:val="nil"/>
            </w:tcBorders>
            <w:shd w:val="clear" w:color="auto" w:fill="auto"/>
            <w:noWrap/>
            <w:vAlign w:val="bottom"/>
          </w:tcPr>
          <w:p w14:paraId="01C31BE8" w14:textId="77777777" w:rsidR="005A7F31" w:rsidRPr="0031728A" w:rsidRDefault="005A7F31" w:rsidP="00510FD3">
            <w:pPr>
              <w:jc w:val="right"/>
              <w:rPr>
                <w:rFonts w:cstheme="minorHAnsi"/>
                <w:sz w:val="20"/>
                <w:szCs w:val="20"/>
              </w:rPr>
            </w:pPr>
            <w:r w:rsidRPr="0031728A">
              <w:rPr>
                <w:rFonts w:cstheme="minorHAnsi"/>
                <w:sz w:val="20"/>
                <w:szCs w:val="20"/>
              </w:rPr>
              <w:t>0.2667719</w:t>
            </w:r>
          </w:p>
        </w:tc>
      </w:tr>
      <w:tr w:rsidR="005A7F31" w:rsidRPr="0031728A" w14:paraId="284296BD" w14:textId="77777777" w:rsidTr="0031728A">
        <w:trPr>
          <w:trHeight w:val="260"/>
        </w:trPr>
        <w:tc>
          <w:tcPr>
            <w:tcW w:w="837" w:type="dxa"/>
            <w:tcBorders>
              <w:top w:val="nil"/>
              <w:left w:val="nil"/>
              <w:bottom w:val="nil"/>
              <w:right w:val="nil"/>
            </w:tcBorders>
            <w:shd w:val="clear" w:color="auto" w:fill="auto"/>
            <w:noWrap/>
            <w:vAlign w:val="bottom"/>
          </w:tcPr>
          <w:p w14:paraId="17A05432" w14:textId="77777777" w:rsidR="005A7F31" w:rsidRPr="0031728A" w:rsidRDefault="005A7F31" w:rsidP="00510FD3">
            <w:pPr>
              <w:rPr>
                <w:rFonts w:cstheme="minorHAnsi"/>
                <w:sz w:val="20"/>
                <w:szCs w:val="20"/>
              </w:rPr>
            </w:pPr>
            <w:r w:rsidRPr="0031728A">
              <w:rPr>
                <w:rFonts w:cstheme="minorHAnsi"/>
                <w:sz w:val="20"/>
                <w:szCs w:val="20"/>
              </w:rPr>
              <w:t>016/017</w:t>
            </w:r>
          </w:p>
        </w:tc>
        <w:tc>
          <w:tcPr>
            <w:tcW w:w="1851" w:type="dxa"/>
            <w:tcBorders>
              <w:top w:val="nil"/>
              <w:left w:val="nil"/>
              <w:bottom w:val="nil"/>
              <w:right w:val="nil"/>
            </w:tcBorders>
            <w:shd w:val="clear" w:color="auto" w:fill="auto"/>
            <w:noWrap/>
            <w:vAlign w:val="bottom"/>
          </w:tcPr>
          <w:p w14:paraId="7CCAB87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0812F167"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59C3C19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45E61758" w14:textId="77777777" w:rsidR="005A7F31" w:rsidRPr="0031728A" w:rsidRDefault="005A7F31" w:rsidP="00510FD3">
            <w:pPr>
              <w:jc w:val="right"/>
              <w:rPr>
                <w:rFonts w:cstheme="minorHAnsi"/>
                <w:sz w:val="20"/>
                <w:szCs w:val="20"/>
              </w:rPr>
            </w:pPr>
            <w:r w:rsidRPr="0031728A">
              <w:rPr>
                <w:rFonts w:cstheme="minorHAnsi"/>
                <w:sz w:val="20"/>
                <w:szCs w:val="20"/>
              </w:rPr>
              <w:t>330</w:t>
            </w:r>
          </w:p>
        </w:tc>
        <w:tc>
          <w:tcPr>
            <w:tcW w:w="1264" w:type="dxa"/>
            <w:tcBorders>
              <w:top w:val="nil"/>
              <w:left w:val="nil"/>
              <w:bottom w:val="nil"/>
              <w:right w:val="nil"/>
            </w:tcBorders>
            <w:shd w:val="clear" w:color="auto" w:fill="auto"/>
            <w:noWrap/>
            <w:vAlign w:val="bottom"/>
          </w:tcPr>
          <w:p w14:paraId="271A56DF" w14:textId="77777777" w:rsidR="005A7F31" w:rsidRPr="0031728A" w:rsidRDefault="005A7F31" w:rsidP="00510FD3">
            <w:pPr>
              <w:jc w:val="right"/>
              <w:rPr>
                <w:rFonts w:cstheme="minorHAnsi"/>
                <w:sz w:val="20"/>
                <w:szCs w:val="20"/>
              </w:rPr>
            </w:pPr>
            <w:r w:rsidRPr="0031728A">
              <w:rPr>
                <w:rFonts w:cstheme="minorHAnsi"/>
                <w:sz w:val="20"/>
                <w:szCs w:val="20"/>
              </w:rPr>
              <w:t>1155</w:t>
            </w:r>
          </w:p>
        </w:tc>
        <w:tc>
          <w:tcPr>
            <w:tcW w:w="1693" w:type="dxa"/>
            <w:tcBorders>
              <w:top w:val="nil"/>
              <w:left w:val="nil"/>
              <w:bottom w:val="nil"/>
              <w:right w:val="nil"/>
            </w:tcBorders>
            <w:shd w:val="clear" w:color="auto" w:fill="auto"/>
            <w:noWrap/>
            <w:vAlign w:val="bottom"/>
          </w:tcPr>
          <w:p w14:paraId="388382ED" w14:textId="77777777" w:rsidR="005A7F31" w:rsidRPr="0031728A" w:rsidRDefault="005A7F31" w:rsidP="00510FD3">
            <w:pPr>
              <w:jc w:val="right"/>
              <w:rPr>
                <w:rFonts w:cstheme="minorHAnsi"/>
                <w:sz w:val="20"/>
                <w:szCs w:val="20"/>
              </w:rPr>
            </w:pPr>
            <w:r w:rsidRPr="0031728A">
              <w:rPr>
                <w:rFonts w:cstheme="minorHAnsi"/>
                <w:sz w:val="20"/>
                <w:szCs w:val="20"/>
              </w:rPr>
              <w:t>0.28571429</w:t>
            </w:r>
          </w:p>
        </w:tc>
      </w:tr>
      <w:tr w:rsidR="005A7F31" w:rsidRPr="0031728A" w14:paraId="500CC5CC" w14:textId="77777777" w:rsidTr="0031728A">
        <w:trPr>
          <w:trHeight w:val="260"/>
        </w:trPr>
        <w:tc>
          <w:tcPr>
            <w:tcW w:w="837" w:type="dxa"/>
            <w:tcBorders>
              <w:top w:val="nil"/>
              <w:left w:val="nil"/>
              <w:bottom w:val="nil"/>
              <w:right w:val="nil"/>
            </w:tcBorders>
            <w:shd w:val="clear" w:color="auto" w:fill="auto"/>
            <w:noWrap/>
            <w:vAlign w:val="bottom"/>
          </w:tcPr>
          <w:p w14:paraId="1D9DA5EE" w14:textId="77777777" w:rsidR="005A7F31" w:rsidRPr="0031728A" w:rsidRDefault="005A7F31" w:rsidP="00510FD3">
            <w:pPr>
              <w:rPr>
                <w:rFonts w:cstheme="minorHAnsi"/>
                <w:sz w:val="20"/>
                <w:szCs w:val="20"/>
              </w:rPr>
            </w:pPr>
            <w:r w:rsidRPr="0031728A">
              <w:rPr>
                <w:rFonts w:cstheme="minorHAnsi"/>
                <w:sz w:val="20"/>
                <w:szCs w:val="20"/>
              </w:rPr>
              <w:t>018/019</w:t>
            </w:r>
          </w:p>
        </w:tc>
        <w:tc>
          <w:tcPr>
            <w:tcW w:w="1851" w:type="dxa"/>
            <w:tcBorders>
              <w:top w:val="nil"/>
              <w:left w:val="nil"/>
              <w:bottom w:val="nil"/>
              <w:right w:val="nil"/>
            </w:tcBorders>
            <w:shd w:val="clear" w:color="auto" w:fill="auto"/>
            <w:noWrap/>
            <w:vAlign w:val="bottom"/>
          </w:tcPr>
          <w:p w14:paraId="43F36A1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6C38B00A"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55C673B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952AFC4" w14:textId="77777777" w:rsidR="005A7F31" w:rsidRPr="0031728A" w:rsidRDefault="005A7F31" w:rsidP="00510FD3">
            <w:pPr>
              <w:jc w:val="right"/>
              <w:rPr>
                <w:rFonts w:cstheme="minorHAnsi"/>
                <w:sz w:val="20"/>
                <w:szCs w:val="20"/>
              </w:rPr>
            </w:pPr>
            <w:r w:rsidRPr="0031728A">
              <w:rPr>
                <w:rFonts w:cstheme="minorHAnsi"/>
                <w:sz w:val="20"/>
                <w:szCs w:val="20"/>
              </w:rPr>
              <w:t>334</w:t>
            </w:r>
          </w:p>
        </w:tc>
        <w:tc>
          <w:tcPr>
            <w:tcW w:w="1264" w:type="dxa"/>
            <w:tcBorders>
              <w:top w:val="nil"/>
              <w:left w:val="nil"/>
              <w:bottom w:val="nil"/>
              <w:right w:val="nil"/>
            </w:tcBorders>
            <w:shd w:val="clear" w:color="auto" w:fill="auto"/>
            <w:noWrap/>
            <w:vAlign w:val="bottom"/>
          </w:tcPr>
          <w:p w14:paraId="342DBC15" w14:textId="77777777" w:rsidR="005A7F31" w:rsidRPr="0031728A" w:rsidRDefault="005A7F31" w:rsidP="00510FD3">
            <w:pPr>
              <w:jc w:val="right"/>
              <w:rPr>
                <w:rFonts w:cstheme="minorHAnsi"/>
                <w:sz w:val="20"/>
                <w:szCs w:val="20"/>
              </w:rPr>
            </w:pPr>
            <w:r w:rsidRPr="0031728A">
              <w:rPr>
                <w:rFonts w:cstheme="minorHAnsi"/>
                <w:sz w:val="20"/>
                <w:szCs w:val="20"/>
              </w:rPr>
              <w:t>1170</w:t>
            </w:r>
          </w:p>
        </w:tc>
        <w:tc>
          <w:tcPr>
            <w:tcW w:w="1693" w:type="dxa"/>
            <w:tcBorders>
              <w:top w:val="nil"/>
              <w:left w:val="nil"/>
              <w:bottom w:val="nil"/>
              <w:right w:val="nil"/>
            </w:tcBorders>
            <w:shd w:val="clear" w:color="auto" w:fill="auto"/>
            <w:noWrap/>
            <w:vAlign w:val="bottom"/>
          </w:tcPr>
          <w:p w14:paraId="59954F37" w14:textId="77777777" w:rsidR="005A7F31" w:rsidRPr="0031728A" w:rsidRDefault="005A7F31" w:rsidP="00510FD3">
            <w:pPr>
              <w:jc w:val="right"/>
              <w:rPr>
                <w:rFonts w:cstheme="minorHAnsi"/>
                <w:sz w:val="20"/>
                <w:szCs w:val="20"/>
              </w:rPr>
            </w:pPr>
            <w:r w:rsidRPr="0031728A">
              <w:rPr>
                <w:rFonts w:cstheme="minorHAnsi"/>
                <w:sz w:val="20"/>
                <w:szCs w:val="20"/>
              </w:rPr>
              <w:t>0.28547009</w:t>
            </w:r>
          </w:p>
        </w:tc>
      </w:tr>
      <w:tr w:rsidR="005A7F31" w:rsidRPr="0031728A" w14:paraId="21E95E0B" w14:textId="77777777" w:rsidTr="0031728A">
        <w:trPr>
          <w:trHeight w:val="260"/>
        </w:trPr>
        <w:tc>
          <w:tcPr>
            <w:tcW w:w="837" w:type="dxa"/>
            <w:tcBorders>
              <w:top w:val="nil"/>
              <w:left w:val="nil"/>
              <w:bottom w:val="nil"/>
              <w:right w:val="nil"/>
            </w:tcBorders>
            <w:shd w:val="clear" w:color="auto" w:fill="auto"/>
            <w:noWrap/>
            <w:vAlign w:val="bottom"/>
          </w:tcPr>
          <w:p w14:paraId="150D14A1" w14:textId="77777777" w:rsidR="005A7F31" w:rsidRPr="0031728A" w:rsidRDefault="005A7F31" w:rsidP="00510FD3">
            <w:pPr>
              <w:rPr>
                <w:rFonts w:cstheme="minorHAnsi"/>
                <w:sz w:val="20"/>
                <w:szCs w:val="20"/>
              </w:rPr>
            </w:pPr>
            <w:r w:rsidRPr="0031728A">
              <w:rPr>
                <w:rFonts w:cstheme="minorHAnsi"/>
                <w:sz w:val="20"/>
                <w:szCs w:val="20"/>
              </w:rPr>
              <w:t>020/021</w:t>
            </w:r>
          </w:p>
        </w:tc>
        <w:tc>
          <w:tcPr>
            <w:tcW w:w="1851" w:type="dxa"/>
            <w:tcBorders>
              <w:top w:val="nil"/>
              <w:left w:val="nil"/>
              <w:bottom w:val="nil"/>
              <w:right w:val="nil"/>
            </w:tcBorders>
            <w:shd w:val="clear" w:color="auto" w:fill="auto"/>
            <w:noWrap/>
            <w:vAlign w:val="bottom"/>
          </w:tcPr>
          <w:p w14:paraId="31DD1F1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0AFE441F"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5788046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181E6EB1" w14:textId="77777777" w:rsidR="005A7F31" w:rsidRPr="0031728A" w:rsidRDefault="005A7F31" w:rsidP="00510FD3">
            <w:pPr>
              <w:jc w:val="right"/>
              <w:rPr>
                <w:rFonts w:cstheme="minorHAnsi"/>
                <w:sz w:val="20"/>
                <w:szCs w:val="20"/>
              </w:rPr>
            </w:pPr>
            <w:r w:rsidRPr="0031728A">
              <w:rPr>
                <w:rFonts w:cstheme="minorHAnsi"/>
                <w:sz w:val="20"/>
                <w:szCs w:val="20"/>
              </w:rPr>
              <w:t>332</w:t>
            </w:r>
          </w:p>
        </w:tc>
        <w:tc>
          <w:tcPr>
            <w:tcW w:w="1264" w:type="dxa"/>
            <w:tcBorders>
              <w:top w:val="nil"/>
              <w:left w:val="nil"/>
              <w:bottom w:val="nil"/>
              <w:right w:val="nil"/>
            </w:tcBorders>
            <w:shd w:val="clear" w:color="auto" w:fill="auto"/>
            <w:noWrap/>
            <w:vAlign w:val="bottom"/>
          </w:tcPr>
          <w:p w14:paraId="62892C67" w14:textId="77777777" w:rsidR="005A7F31" w:rsidRPr="0031728A" w:rsidRDefault="005A7F31" w:rsidP="00510FD3">
            <w:pPr>
              <w:jc w:val="right"/>
              <w:rPr>
                <w:rFonts w:cstheme="minorHAnsi"/>
                <w:sz w:val="20"/>
                <w:szCs w:val="20"/>
              </w:rPr>
            </w:pPr>
            <w:r w:rsidRPr="0031728A">
              <w:rPr>
                <w:rFonts w:cstheme="minorHAnsi"/>
                <w:sz w:val="20"/>
                <w:szCs w:val="20"/>
              </w:rPr>
              <w:t>1049</w:t>
            </w:r>
          </w:p>
        </w:tc>
        <w:tc>
          <w:tcPr>
            <w:tcW w:w="1693" w:type="dxa"/>
            <w:tcBorders>
              <w:top w:val="nil"/>
              <w:left w:val="nil"/>
              <w:bottom w:val="nil"/>
              <w:right w:val="nil"/>
            </w:tcBorders>
            <w:shd w:val="clear" w:color="auto" w:fill="auto"/>
            <w:noWrap/>
            <w:vAlign w:val="bottom"/>
          </w:tcPr>
          <w:p w14:paraId="43795CC9" w14:textId="77777777" w:rsidR="005A7F31" w:rsidRPr="0031728A" w:rsidRDefault="005A7F31" w:rsidP="00510FD3">
            <w:pPr>
              <w:jc w:val="right"/>
              <w:rPr>
                <w:rFonts w:cstheme="minorHAnsi"/>
                <w:sz w:val="20"/>
                <w:szCs w:val="20"/>
              </w:rPr>
            </w:pPr>
            <w:r w:rsidRPr="0031728A">
              <w:rPr>
                <w:rFonts w:cstheme="minorHAnsi"/>
                <w:sz w:val="20"/>
                <w:szCs w:val="20"/>
              </w:rPr>
              <w:t>0.3164919</w:t>
            </w:r>
          </w:p>
        </w:tc>
      </w:tr>
      <w:tr w:rsidR="005A7F31" w:rsidRPr="0031728A" w14:paraId="3A63232F" w14:textId="77777777" w:rsidTr="0031728A">
        <w:trPr>
          <w:trHeight w:val="260"/>
        </w:trPr>
        <w:tc>
          <w:tcPr>
            <w:tcW w:w="837" w:type="dxa"/>
            <w:tcBorders>
              <w:top w:val="nil"/>
              <w:left w:val="nil"/>
              <w:bottom w:val="nil"/>
              <w:right w:val="nil"/>
            </w:tcBorders>
            <w:shd w:val="clear" w:color="auto" w:fill="auto"/>
            <w:noWrap/>
            <w:vAlign w:val="bottom"/>
          </w:tcPr>
          <w:p w14:paraId="10C9895E" w14:textId="77777777" w:rsidR="005A7F31" w:rsidRPr="0031728A" w:rsidRDefault="005A7F31" w:rsidP="00510FD3">
            <w:pPr>
              <w:rPr>
                <w:rFonts w:cstheme="minorHAnsi"/>
                <w:sz w:val="20"/>
                <w:szCs w:val="20"/>
              </w:rPr>
            </w:pPr>
            <w:r w:rsidRPr="0031728A">
              <w:rPr>
                <w:rFonts w:cstheme="minorHAnsi"/>
                <w:sz w:val="20"/>
                <w:szCs w:val="20"/>
              </w:rPr>
              <w:t>022/023</w:t>
            </w:r>
          </w:p>
        </w:tc>
        <w:tc>
          <w:tcPr>
            <w:tcW w:w="1851" w:type="dxa"/>
            <w:tcBorders>
              <w:top w:val="nil"/>
              <w:left w:val="nil"/>
              <w:bottom w:val="nil"/>
              <w:right w:val="nil"/>
            </w:tcBorders>
            <w:shd w:val="clear" w:color="auto" w:fill="auto"/>
            <w:noWrap/>
            <w:vAlign w:val="bottom"/>
          </w:tcPr>
          <w:p w14:paraId="1EA7858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1BBB9173"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05C79BB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55AE1C30" w14:textId="77777777" w:rsidR="005A7F31" w:rsidRPr="0031728A" w:rsidRDefault="005A7F31" w:rsidP="00510FD3">
            <w:pPr>
              <w:jc w:val="right"/>
              <w:rPr>
                <w:rFonts w:cstheme="minorHAnsi"/>
                <w:sz w:val="20"/>
                <w:szCs w:val="20"/>
              </w:rPr>
            </w:pPr>
            <w:r w:rsidRPr="0031728A">
              <w:rPr>
                <w:rFonts w:cstheme="minorHAnsi"/>
                <w:sz w:val="20"/>
                <w:szCs w:val="20"/>
              </w:rPr>
              <w:t>347</w:t>
            </w:r>
          </w:p>
        </w:tc>
        <w:tc>
          <w:tcPr>
            <w:tcW w:w="1264" w:type="dxa"/>
            <w:tcBorders>
              <w:top w:val="nil"/>
              <w:left w:val="nil"/>
              <w:bottom w:val="nil"/>
              <w:right w:val="nil"/>
            </w:tcBorders>
            <w:shd w:val="clear" w:color="auto" w:fill="auto"/>
            <w:noWrap/>
            <w:vAlign w:val="bottom"/>
          </w:tcPr>
          <w:p w14:paraId="137C53AD" w14:textId="77777777" w:rsidR="005A7F31" w:rsidRPr="0031728A" w:rsidRDefault="005A7F31" w:rsidP="00510FD3">
            <w:pPr>
              <w:jc w:val="right"/>
              <w:rPr>
                <w:rFonts w:cstheme="minorHAnsi"/>
                <w:sz w:val="20"/>
                <w:szCs w:val="20"/>
              </w:rPr>
            </w:pPr>
            <w:r w:rsidRPr="0031728A">
              <w:rPr>
                <w:rFonts w:cstheme="minorHAnsi"/>
                <w:sz w:val="20"/>
                <w:szCs w:val="20"/>
              </w:rPr>
              <w:t>1179</w:t>
            </w:r>
          </w:p>
        </w:tc>
        <w:tc>
          <w:tcPr>
            <w:tcW w:w="1693" w:type="dxa"/>
            <w:tcBorders>
              <w:top w:val="nil"/>
              <w:left w:val="nil"/>
              <w:bottom w:val="nil"/>
              <w:right w:val="nil"/>
            </w:tcBorders>
            <w:shd w:val="clear" w:color="auto" w:fill="auto"/>
            <w:noWrap/>
            <w:vAlign w:val="bottom"/>
          </w:tcPr>
          <w:p w14:paraId="23A2DF74" w14:textId="77777777" w:rsidR="005A7F31" w:rsidRPr="0031728A" w:rsidRDefault="005A7F31" w:rsidP="00510FD3">
            <w:pPr>
              <w:jc w:val="right"/>
              <w:rPr>
                <w:rFonts w:cstheme="minorHAnsi"/>
                <w:sz w:val="20"/>
                <w:szCs w:val="20"/>
              </w:rPr>
            </w:pPr>
            <w:r w:rsidRPr="0031728A">
              <w:rPr>
                <w:rFonts w:cstheme="minorHAnsi"/>
                <w:sz w:val="20"/>
                <w:szCs w:val="20"/>
              </w:rPr>
              <w:t>0.29431722</w:t>
            </w:r>
          </w:p>
        </w:tc>
      </w:tr>
      <w:tr w:rsidR="005A7F31" w:rsidRPr="0031728A" w14:paraId="5F40E106" w14:textId="77777777" w:rsidTr="0031728A">
        <w:trPr>
          <w:trHeight w:val="260"/>
        </w:trPr>
        <w:tc>
          <w:tcPr>
            <w:tcW w:w="837" w:type="dxa"/>
            <w:tcBorders>
              <w:top w:val="nil"/>
              <w:left w:val="nil"/>
              <w:bottom w:val="nil"/>
              <w:right w:val="nil"/>
            </w:tcBorders>
            <w:shd w:val="clear" w:color="auto" w:fill="auto"/>
            <w:noWrap/>
            <w:vAlign w:val="bottom"/>
          </w:tcPr>
          <w:p w14:paraId="084984D7" w14:textId="77777777" w:rsidR="005A7F31" w:rsidRPr="0031728A" w:rsidRDefault="005A7F31" w:rsidP="00510FD3">
            <w:pPr>
              <w:rPr>
                <w:rFonts w:cstheme="minorHAnsi"/>
                <w:sz w:val="20"/>
                <w:szCs w:val="20"/>
              </w:rPr>
            </w:pPr>
            <w:r w:rsidRPr="0031728A">
              <w:rPr>
                <w:rFonts w:cstheme="minorHAnsi"/>
                <w:sz w:val="20"/>
                <w:szCs w:val="20"/>
              </w:rPr>
              <w:t>024/025</w:t>
            </w:r>
          </w:p>
        </w:tc>
        <w:tc>
          <w:tcPr>
            <w:tcW w:w="1851" w:type="dxa"/>
            <w:tcBorders>
              <w:top w:val="nil"/>
              <w:left w:val="nil"/>
              <w:bottom w:val="nil"/>
              <w:right w:val="nil"/>
            </w:tcBorders>
            <w:shd w:val="clear" w:color="auto" w:fill="auto"/>
            <w:noWrap/>
            <w:vAlign w:val="bottom"/>
          </w:tcPr>
          <w:p w14:paraId="0779D98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689A5346"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037998B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6AE4A115" w14:textId="77777777" w:rsidR="005A7F31" w:rsidRPr="0031728A" w:rsidRDefault="005A7F31" w:rsidP="00510FD3">
            <w:pPr>
              <w:jc w:val="right"/>
              <w:rPr>
                <w:rFonts w:cstheme="minorHAnsi"/>
                <w:sz w:val="20"/>
                <w:szCs w:val="20"/>
              </w:rPr>
            </w:pPr>
            <w:r w:rsidRPr="0031728A">
              <w:rPr>
                <w:rFonts w:cstheme="minorHAnsi"/>
                <w:sz w:val="20"/>
                <w:szCs w:val="20"/>
              </w:rPr>
              <w:t>307</w:t>
            </w:r>
          </w:p>
        </w:tc>
        <w:tc>
          <w:tcPr>
            <w:tcW w:w="1264" w:type="dxa"/>
            <w:tcBorders>
              <w:top w:val="nil"/>
              <w:left w:val="nil"/>
              <w:bottom w:val="nil"/>
              <w:right w:val="nil"/>
            </w:tcBorders>
            <w:shd w:val="clear" w:color="auto" w:fill="auto"/>
            <w:noWrap/>
            <w:vAlign w:val="bottom"/>
          </w:tcPr>
          <w:p w14:paraId="6004A574" w14:textId="77777777" w:rsidR="005A7F31" w:rsidRPr="0031728A" w:rsidRDefault="005A7F31" w:rsidP="00510FD3">
            <w:pPr>
              <w:jc w:val="right"/>
              <w:rPr>
                <w:rFonts w:cstheme="minorHAnsi"/>
                <w:sz w:val="20"/>
                <w:szCs w:val="20"/>
              </w:rPr>
            </w:pPr>
            <w:r w:rsidRPr="0031728A">
              <w:rPr>
                <w:rFonts w:cstheme="minorHAnsi"/>
                <w:sz w:val="20"/>
                <w:szCs w:val="20"/>
              </w:rPr>
              <w:t>1161</w:t>
            </w:r>
          </w:p>
        </w:tc>
        <w:tc>
          <w:tcPr>
            <w:tcW w:w="1693" w:type="dxa"/>
            <w:tcBorders>
              <w:top w:val="nil"/>
              <w:left w:val="nil"/>
              <w:bottom w:val="nil"/>
              <w:right w:val="nil"/>
            </w:tcBorders>
            <w:shd w:val="clear" w:color="auto" w:fill="auto"/>
            <w:noWrap/>
            <w:vAlign w:val="bottom"/>
          </w:tcPr>
          <w:p w14:paraId="2D4C32AD" w14:textId="77777777" w:rsidR="005A7F31" w:rsidRPr="0031728A" w:rsidRDefault="005A7F31" w:rsidP="00510FD3">
            <w:pPr>
              <w:jc w:val="right"/>
              <w:rPr>
                <w:rFonts w:cstheme="minorHAnsi"/>
                <w:sz w:val="20"/>
                <w:szCs w:val="20"/>
              </w:rPr>
            </w:pPr>
            <w:r w:rsidRPr="0031728A">
              <w:rPr>
                <w:rFonts w:cstheme="minorHAnsi"/>
                <w:sz w:val="20"/>
                <w:szCs w:val="20"/>
              </w:rPr>
              <w:t>0.26442722</w:t>
            </w:r>
          </w:p>
        </w:tc>
      </w:tr>
      <w:tr w:rsidR="005A7F31" w:rsidRPr="0031728A" w14:paraId="3A4F075E" w14:textId="77777777" w:rsidTr="0031728A">
        <w:trPr>
          <w:trHeight w:val="260"/>
        </w:trPr>
        <w:tc>
          <w:tcPr>
            <w:tcW w:w="837" w:type="dxa"/>
            <w:tcBorders>
              <w:top w:val="nil"/>
              <w:left w:val="nil"/>
              <w:bottom w:val="nil"/>
              <w:right w:val="nil"/>
            </w:tcBorders>
            <w:shd w:val="clear" w:color="auto" w:fill="auto"/>
            <w:noWrap/>
            <w:vAlign w:val="bottom"/>
          </w:tcPr>
          <w:p w14:paraId="57059CA3" w14:textId="77777777" w:rsidR="005A7F31" w:rsidRPr="0031728A" w:rsidRDefault="005A7F31" w:rsidP="00510FD3">
            <w:pPr>
              <w:rPr>
                <w:rFonts w:cstheme="minorHAnsi"/>
                <w:sz w:val="20"/>
                <w:szCs w:val="20"/>
              </w:rPr>
            </w:pPr>
            <w:r w:rsidRPr="0031728A">
              <w:rPr>
                <w:rFonts w:cstheme="minorHAnsi"/>
                <w:sz w:val="20"/>
                <w:szCs w:val="20"/>
              </w:rPr>
              <w:t>026/027</w:t>
            </w:r>
          </w:p>
        </w:tc>
        <w:tc>
          <w:tcPr>
            <w:tcW w:w="1851" w:type="dxa"/>
            <w:tcBorders>
              <w:top w:val="nil"/>
              <w:left w:val="nil"/>
              <w:bottom w:val="nil"/>
              <w:right w:val="nil"/>
            </w:tcBorders>
            <w:shd w:val="clear" w:color="auto" w:fill="auto"/>
            <w:noWrap/>
            <w:vAlign w:val="bottom"/>
          </w:tcPr>
          <w:p w14:paraId="0D5703E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5E3DF4A8"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09DFCA4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695F687E" w14:textId="77777777" w:rsidR="005A7F31" w:rsidRPr="0031728A" w:rsidRDefault="005A7F31" w:rsidP="00510FD3">
            <w:pPr>
              <w:jc w:val="right"/>
              <w:rPr>
                <w:rFonts w:cstheme="minorHAnsi"/>
                <w:sz w:val="20"/>
                <w:szCs w:val="20"/>
              </w:rPr>
            </w:pPr>
            <w:r w:rsidRPr="0031728A">
              <w:rPr>
                <w:rFonts w:cstheme="minorHAnsi"/>
                <w:sz w:val="20"/>
                <w:szCs w:val="20"/>
              </w:rPr>
              <w:t>311</w:t>
            </w:r>
          </w:p>
        </w:tc>
        <w:tc>
          <w:tcPr>
            <w:tcW w:w="1264" w:type="dxa"/>
            <w:tcBorders>
              <w:top w:val="nil"/>
              <w:left w:val="nil"/>
              <w:bottom w:val="nil"/>
              <w:right w:val="nil"/>
            </w:tcBorders>
            <w:shd w:val="clear" w:color="auto" w:fill="auto"/>
            <w:noWrap/>
            <w:vAlign w:val="bottom"/>
          </w:tcPr>
          <w:p w14:paraId="0C38A928" w14:textId="77777777" w:rsidR="005A7F31" w:rsidRPr="0031728A" w:rsidRDefault="005A7F31" w:rsidP="00510FD3">
            <w:pPr>
              <w:jc w:val="right"/>
              <w:rPr>
                <w:rFonts w:cstheme="minorHAnsi"/>
                <w:sz w:val="20"/>
                <w:szCs w:val="20"/>
              </w:rPr>
            </w:pPr>
            <w:r w:rsidRPr="0031728A">
              <w:rPr>
                <w:rFonts w:cstheme="minorHAnsi"/>
                <w:sz w:val="20"/>
                <w:szCs w:val="20"/>
              </w:rPr>
              <w:t>1276</w:t>
            </w:r>
          </w:p>
        </w:tc>
        <w:tc>
          <w:tcPr>
            <w:tcW w:w="1693" w:type="dxa"/>
            <w:tcBorders>
              <w:top w:val="nil"/>
              <w:left w:val="nil"/>
              <w:bottom w:val="nil"/>
              <w:right w:val="nil"/>
            </w:tcBorders>
            <w:shd w:val="clear" w:color="auto" w:fill="auto"/>
            <w:noWrap/>
            <w:vAlign w:val="bottom"/>
          </w:tcPr>
          <w:p w14:paraId="74BE0EE9" w14:textId="77777777" w:rsidR="005A7F31" w:rsidRPr="0031728A" w:rsidRDefault="005A7F31" w:rsidP="00510FD3">
            <w:pPr>
              <w:jc w:val="right"/>
              <w:rPr>
                <w:rFonts w:cstheme="minorHAnsi"/>
                <w:sz w:val="20"/>
                <w:szCs w:val="20"/>
              </w:rPr>
            </w:pPr>
            <w:r w:rsidRPr="0031728A">
              <w:rPr>
                <w:rFonts w:cstheme="minorHAnsi"/>
                <w:sz w:val="20"/>
                <w:szCs w:val="20"/>
              </w:rPr>
              <w:t>0.24373041</w:t>
            </w:r>
          </w:p>
        </w:tc>
      </w:tr>
      <w:tr w:rsidR="005A7F31" w:rsidRPr="0031728A" w14:paraId="3293D728" w14:textId="77777777" w:rsidTr="0031728A">
        <w:trPr>
          <w:trHeight w:val="260"/>
        </w:trPr>
        <w:tc>
          <w:tcPr>
            <w:tcW w:w="837" w:type="dxa"/>
            <w:tcBorders>
              <w:top w:val="nil"/>
              <w:left w:val="nil"/>
              <w:bottom w:val="nil"/>
              <w:right w:val="nil"/>
            </w:tcBorders>
            <w:shd w:val="clear" w:color="auto" w:fill="auto"/>
            <w:noWrap/>
            <w:vAlign w:val="bottom"/>
          </w:tcPr>
          <w:p w14:paraId="04DA6B68" w14:textId="77777777" w:rsidR="005A7F31" w:rsidRPr="0031728A" w:rsidRDefault="005A7F31" w:rsidP="00510FD3">
            <w:pPr>
              <w:rPr>
                <w:rFonts w:cstheme="minorHAnsi"/>
                <w:sz w:val="20"/>
                <w:szCs w:val="20"/>
              </w:rPr>
            </w:pPr>
            <w:r w:rsidRPr="0031728A">
              <w:rPr>
                <w:rFonts w:cstheme="minorHAnsi"/>
                <w:sz w:val="20"/>
                <w:szCs w:val="20"/>
              </w:rPr>
              <w:t>028/029</w:t>
            </w:r>
          </w:p>
        </w:tc>
        <w:tc>
          <w:tcPr>
            <w:tcW w:w="1851" w:type="dxa"/>
            <w:tcBorders>
              <w:top w:val="nil"/>
              <w:left w:val="nil"/>
              <w:bottom w:val="nil"/>
              <w:right w:val="nil"/>
            </w:tcBorders>
            <w:shd w:val="clear" w:color="auto" w:fill="auto"/>
            <w:noWrap/>
            <w:vAlign w:val="bottom"/>
          </w:tcPr>
          <w:p w14:paraId="4A57287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0CB8DD4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2B0D205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19F8580" w14:textId="77777777" w:rsidR="005A7F31" w:rsidRPr="0031728A" w:rsidRDefault="005A7F31" w:rsidP="00510FD3">
            <w:pPr>
              <w:jc w:val="right"/>
              <w:rPr>
                <w:rFonts w:cstheme="minorHAnsi"/>
                <w:sz w:val="20"/>
                <w:szCs w:val="20"/>
              </w:rPr>
            </w:pPr>
            <w:r w:rsidRPr="0031728A">
              <w:rPr>
                <w:rFonts w:cstheme="minorHAnsi"/>
                <w:sz w:val="20"/>
                <w:szCs w:val="20"/>
              </w:rPr>
              <w:t>329</w:t>
            </w:r>
          </w:p>
        </w:tc>
        <w:tc>
          <w:tcPr>
            <w:tcW w:w="1264" w:type="dxa"/>
            <w:tcBorders>
              <w:top w:val="nil"/>
              <w:left w:val="nil"/>
              <w:bottom w:val="nil"/>
              <w:right w:val="nil"/>
            </w:tcBorders>
            <w:shd w:val="clear" w:color="auto" w:fill="auto"/>
            <w:noWrap/>
            <w:vAlign w:val="bottom"/>
          </w:tcPr>
          <w:p w14:paraId="4FD140B0" w14:textId="77777777" w:rsidR="005A7F31" w:rsidRPr="0031728A" w:rsidRDefault="005A7F31" w:rsidP="00510FD3">
            <w:pPr>
              <w:jc w:val="right"/>
              <w:rPr>
                <w:rFonts w:cstheme="minorHAnsi"/>
                <w:sz w:val="20"/>
                <w:szCs w:val="20"/>
              </w:rPr>
            </w:pPr>
            <w:r w:rsidRPr="0031728A">
              <w:rPr>
                <w:rFonts w:cstheme="minorHAnsi"/>
                <w:sz w:val="20"/>
                <w:szCs w:val="20"/>
              </w:rPr>
              <w:t>1350</w:t>
            </w:r>
          </w:p>
        </w:tc>
        <w:tc>
          <w:tcPr>
            <w:tcW w:w="1693" w:type="dxa"/>
            <w:tcBorders>
              <w:top w:val="nil"/>
              <w:left w:val="nil"/>
              <w:bottom w:val="nil"/>
              <w:right w:val="nil"/>
            </w:tcBorders>
            <w:shd w:val="clear" w:color="auto" w:fill="auto"/>
            <w:noWrap/>
            <w:vAlign w:val="bottom"/>
          </w:tcPr>
          <w:p w14:paraId="29AB7AD4" w14:textId="77777777" w:rsidR="005A7F31" w:rsidRPr="0031728A" w:rsidRDefault="005A7F31" w:rsidP="00510FD3">
            <w:pPr>
              <w:jc w:val="right"/>
              <w:rPr>
                <w:rFonts w:cstheme="minorHAnsi"/>
                <w:sz w:val="20"/>
                <w:szCs w:val="20"/>
              </w:rPr>
            </w:pPr>
            <w:r w:rsidRPr="0031728A">
              <w:rPr>
                <w:rFonts w:cstheme="minorHAnsi"/>
                <w:sz w:val="20"/>
                <w:szCs w:val="20"/>
              </w:rPr>
              <w:t>0.2437037</w:t>
            </w:r>
          </w:p>
        </w:tc>
      </w:tr>
      <w:tr w:rsidR="005A7F31" w:rsidRPr="0031728A" w14:paraId="44668A2E" w14:textId="77777777" w:rsidTr="0031728A">
        <w:trPr>
          <w:trHeight w:val="260"/>
        </w:trPr>
        <w:tc>
          <w:tcPr>
            <w:tcW w:w="837" w:type="dxa"/>
            <w:tcBorders>
              <w:top w:val="nil"/>
              <w:left w:val="nil"/>
              <w:bottom w:val="nil"/>
              <w:right w:val="nil"/>
            </w:tcBorders>
            <w:shd w:val="clear" w:color="auto" w:fill="auto"/>
            <w:noWrap/>
            <w:vAlign w:val="bottom"/>
          </w:tcPr>
          <w:p w14:paraId="6CB1DF96" w14:textId="77777777" w:rsidR="005A7F31" w:rsidRPr="0031728A" w:rsidRDefault="005A7F31" w:rsidP="00510FD3">
            <w:pPr>
              <w:rPr>
                <w:rFonts w:cstheme="minorHAnsi"/>
                <w:sz w:val="20"/>
                <w:szCs w:val="20"/>
              </w:rPr>
            </w:pPr>
            <w:r w:rsidRPr="0031728A">
              <w:rPr>
                <w:rFonts w:cstheme="minorHAnsi"/>
                <w:sz w:val="20"/>
                <w:szCs w:val="20"/>
              </w:rPr>
              <w:t>030/031</w:t>
            </w:r>
          </w:p>
        </w:tc>
        <w:tc>
          <w:tcPr>
            <w:tcW w:w="1851" w:type="dxa"/>
            <w:tcBorders>
              <w:top w:val="nil"/>
              <w:left w:val="nil"/>
              <w:bottom w:val="nil"/>
              <w:right w:val="nil"/>
            </w:tcBorders>
            <w:shd w:val="clear" w:color="auto" w:fill="auto"/>
            <w:noWrap/>
            <w:vAlign w:val="bottom"/>
          </w:tcPr>
          <w:p w14:paraId="7EDB775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447D927B"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20693EB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0098D27F" w14:textId="77777777" w:rsidR="005A7F31" w:rsidRPr="0031728A" w:rsidRDefault="005A7F31" w:rsidP="00510FD3">
            <w:pPr>
              <w:jc w:val="right"/>
              <w:rPr>
                <w:rFonts w:cstheme="minorHAnsi"/>
                <w:sz w:val="20"/>
                <w:szCs w:val="20"/>
              </w:rPr>
            </w:pPr>
            <w:r w:rsidRPr="0031728A">
              <w:rPr>
                <w:rFonts w:cstheme="minorHAnsi"/>
                <w:sz w:val="20"/>
                <w:szCs w:val="20"/>
              </w:rPr>
              <w:t>309</w:t>
            </w:r>
          </w:p>
        </w:tc>
        <w:tc>
          <w:tcPr>
            <w:tcW w:w="1264" w:type="dxa"/>
            <w:tcBorders>
              <w:top w:val="nil"/>
              <w:left w:val="nil"/>
              <w:bottom w:val="nil"/>
              <w:right w:val="nil"/>
            </w:tcBorders>
            <w:shd w:val="clear" w:color="auto" w:fill="auto"/>
            <w:noWrap/>
            <w:vAlign w:val="bottom"/>
          </w:tcPr>
          <w:p w14:paraId="01D012F4" w14:textId="77777777" w:rsidR="005A7F31" w:rsidRPr="0031728A" w:rsidRDefault="005A7F31" w:rsidP="00510FD3">
            <w:pPr>
              <w:jc w:val="right"/>
              <w:rPr>
                <w:rFonts w:cstheme="minorHAnsi"/>
                <w:sz w:val="20"/>
                <w:szCs w:val="20"/>
              </w:rPr>
            </w:pPr>
            <w:r w:rsidRPr="0031728A">
              <w:rPr>
                <w:rFonts w:cstheme="minorHAnsi"/>
                <w:sz w:val="20"/>
                <w:szCs w:val="20"/>
              </w:rPr>
              <w:t>1595</w:t>
            </w:r>
          </w:p>
        </w:tc>
        <w:tc>
          <w:tcPr>
            <w:tcW w:w="1693" w:type="dxa"/>
            <w:tcBorders>
              <w:top w:val="nil"/>
              <w:left w:val="nil"/>
              <w:bottom w:val="nil"/>
              <w:right w:val="nil"/>
            </w:tcBorders>
            <w:shd w:val="clear" w:color="auto" w:fill="auto"/>
            <w:noWrap/>
            <w:vAlign w:val="bottom"/>
          </w:tcPr>
          <w:p w14:paraId="2673D2B1" w14:textId="77777777" w:rsidR="005A7F31" w:rsidRPr="0031728A" w:rsidRDefault="005A7F31" w:rsidP="00510FD3">
            <w:pPr>
              <w:jc w:val="right"/>
              <w:rPr>
                <w:rFonts w:cstheme="minorHAnsi"/>
                <w:sz w:val="20"/>
                <w:szCs w:val="20"/>
              </w:rPr>
            </w:pPr>
            <w:r w:rsidRPr="0031728A">
              <w:rPr>
                <w:rFonts w:cstheme="minorHAnsi"/>
                <w:sz w:val="20"/>
                <w:szCs w:val="20"/>
              </w:rPr>
              <w:t>0.19373041</w:t>
            </w:r>
          </w:p>
        </w:tc>
      </w:tr>
      <w:tr w:rsidR="005A7F31" w:rsidRPr="0031728A" w14:paraId="37A74D0D" w14:textId="77777777" w:rsidTr="0031728A">
        <w:trPr>
          <w:trHeight w:val="260"/>
        </w:trPr>
        <w:tc>
          <w:tcPr>
            <w:tcW w:w="837" w:type="dxa"/>
            <w:tcBorders>
              <w:top w:val="nil"/>
              <w:left w:val="nil"/>
              <w:bottom w:val="nil"/>
              <w:right w:val="nil"/>
            </w:tcBorders>
            <w:shd w:val="clear" w:color="auto" w:fill="auto"/>
            <w:noWrap/>
            <w:vAlign w:val="bottom"/>
          </w:tcPr>
          <w:p w14:paraId="2CCFE8E8" w14:textId="77777777" w:rsidR="005A7F31" w:rsidRPr="0031728A" w:rsidRDefault="005A7F31" w:rsidP="00510FD3">
            <w:pPr>
              <w:rPr>
                <w:rFonts w:cstheme="minorHAnsi"/>
                <w:sz w:val="20"/>
                <w:szCs w:val="20"/>
              </w:rPr>
            </w:pPr>
            <w:r w:rsidRPr="0031728A">
              <w:rPr>
                <w:rFonts w:cstheme="minorHAnsi"/>
                <w:sz w:val="20"/>
                <w:szCs w:val="20"/>
              </w:rPr>
              <w:t>032/033</w:t>
            </w:r>
          </w:p>
        </w:tc>
        <w:tc>
          <w:tcPr>
            <w:tcW w:w="1851" w:type="dxa"/>
            <w:tcBorders>
              <w:top w:val="nil"/>
              <w:left w:val="nil"/>
              <w:bottom w:val="nil"/>
              <w:right w:val="nil"/>
            </w:tcBorders>
            <w:shd w:val="clear" w:color="auto" w:fill="auto"/>
            <w:noWrap/>
            <w:vAlign w:val="bottom"/>
          </w:tcPr>
          <w:p w14:paraId="3F26D48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4FB38353"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34C1E9E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0E37528F" w14:textId="77777777" w:rsidR="005A7F31" w:rsidRPr="0031728A" w:rsidRDefault="005A7F31" w:rsidP="00510FD3">
            <w:pPr>
              <w:jc w:val="right"/>
              <w:rPr>
                <w:rFonts w:cstheme="minorHAnsi"/>
                <w:sz w:val="20"/>
                <w:szCs w:val="20"/>
              </w:rPr>
            </w:pPr>
            <w:r w:rsidRPr="0031728A">
              <w:rPr>
                <w:rFonts w:cstheme="minorHAnsi"/>
                <w:sz w:val="20"/>
                <w:szCs w:val="20"/>
              </w:rPr>
              <w:t>311</w:t>
            </w:r>
          </w:p>
        </w:tc>
        <w:tc>
          <w:tcPr>
            <w:tcW w:w="1264" w:type="dxa"/>
            <w:tcBorders>
              <w:top w:val="nil"/>
              <w:left w:val="nil"/>
              <w:bottom w:val="nil"/>
              <w:right w:val="nil"/>
            </w:tcBorders>
            <w:shd w:val="clear" w:color="auto" w:fill="auto"/>
            <w:noWrap/>
            <w:vAlign w:val="bottom"/>
          </w:tcPr>
          <w:p w14:paraId="7B66F34A" w14:textId="77777777" w:rsidR="005A7F31" w:rsidRPr="0031728A" w:rsidRDefault="005A7F31" w:rsidP="00510FD3">
            <w:pPr>
              <w:jc w:val="right"/>
              <w:rPr>
                <w:rFonts w:cstheme="minorHAnsi"/>
                <w:sz w:val="20"/>
                <w:szCs w:val="20"/>
              </w:rPr>
            </w:pPr>
            <w:r w:rsidRPr="0031728A">
              <w:rPr>
                <w:rFonts w:cstheme="minorHAnsi"/>
                <w:sz w:val="20"/>
                <w:szCs w:val="20"/>
              </w:rPr>
              <w:t>1938</w:t>
            </w:r>
          </w:p>
        </w:tc>
        <w:tc>
          <w:tcPr>
            <w:tcW w:w="1693" w:type="dxa"/>
            <w:tcBorders>
              <w:top w:val="nil"/>
              <w:left w:val="nil"/>
              <w:bottom w:val="nil"/>
              <w:right w:val="nil"/>
            </w:tcBorders>
            <w:shd w:val="clear" w:color="auto" w:fill="auto"/>
            <w:noWrap/>
            <w:vAlign w:val="bottom"/>
          </w:tcPr>
          <w:p w14:paraId="379058B1" w14:textId="77777777" w:rsidR="005A7F31" w:rsidRPr="0031728A" w:rsidRDefault="005A7F31" w:rsidP="00510FD3">
            <w:pPr>
              <w:jc w:val="right"/>
              <w:rPr>
                <w:rFonts w:cstheme="minorHAnsi"/>
                <w:sz w:val="20"/>
                <w:szCs w:val="20"/>
              </w:rPr>
            </w:pPr>
            <w:r w:rsidRPr="0031728A">
              <w:rPr>
                <w:rFonts w:cstheme="minorHAnsi"/>
                <w:sz w:val="20"/>
                <w:szCs w:val="20"/>
              </w:rPr>
              <w:t>0.16047472</w:t>
            </w:r>
          </w:p>
        </w:tc>
      </w:tr>
      <w:tr w:rsidR="005A7F31" w:rsidRPr="0031728A" w14:paraId="0B7998DC" w14:textId="77777777" w:rsidTr="0031728A">
        <w:trPr>
          <w:trHeight w:val="260"/>
        </w:trPr>
        <w:tc>
          <w:tcPr>
            <w:tcW w:w="837" w:type="dxa"/>
            <w:tcBorders>
              <w:top w:val="nil"/>
              <w:left w:val="nil"/>
              <w:bottom w:val="nil"/>
              <w:right w:val="nil"/>
            </w:tcBorders>
            <w:shd w:val="clear" w:color="auto" w:fill="auto"/>
            <w:noWrap/>
            <w:vAlign w:val="bottom"/>
          </w:tcPr>
          <w:p w14:paraId="2843C1E4" w14:textId="77777777" w:rsidR="005A7F31" w:rsidRPr="0031728A" w:rsidRDefault="005A7F31" w:rsidP="00510FD3">
            <w:pPr>
              <w:rPr>
                <w:rFonts w:cstheme="minorHAnsi"/>
                <w:sz w:val="20"/>
                <w:szCs w:val="20"/>
              </w:rPr>
            </w:pPr>
            <w:r w:rsidRPr="0031728A">
              <w:rPr>
                <w:rFonts w:cstheme="minorHAnsi"/>
                <w:sz w:val="20"/>
                <w:szCs w:val="20"/>
              </w:rPr>
              <w:t>034/035</w:t>
            </w:r>
          </w:p>
        </w:tc>
        <w:tc>
          <w:tcPr>
            <w:tcW w:w="1851" w:type="dxa"/>
            <w:tcBorders>
              <w:top w:val="nil"/>
              <w:left w:val="nil"/>
              <w:bottom w:val="nil"/>
              <w:right w:val="nil"/>
            </w:tcBorders>
            <w:shd w:val="clear" w:color="auto" w:fill="auto"/>
            <w:noWrap/>
            <w:vAlign w:val="bottom"/>
          </w:tcPr>
          <w:p w14:paraId="4A721D5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16DBB64C"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05ED3D7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795C502D" w14:textId="77777777" w:rsidR="005A7F31" w:rsidRPr="0031728A" w:rsidRDefault="005A7F31" w:rsidP="00510FD3">
            <w:pPr>
              <w:jc w:val="right"/>
              <w:rPr>
                <w:rFonts w:cstheme="minorHAnsi"/>
                <w:sz w:val="20"/>
                <w:szCs w:val="20"/>
              </w:rPr>
            </w:pPr>
            <w:r w:rsidRPr="0031728A">
              <w:rPr>
                <w:rFonts w:cstheme="minorHAnsi"/>
                <w:sz w:val="20"/>
                <w:szCs w:val="20"/>
              </w:rPr>
              <w:t>326</w:t>
            </w:r>
          </w:p>
        </w:tc>
        <w:tc>
          <w:tcPr>
            <w:tcW w:w="1264" w:type="dxa"/>
            <w:tcBorders>
              <w:top w:val="nil"/>
              <w:left w:val="nil"/>
              <w:bottom w:val="nil"/>
              <w:right w:val="nil"/>
            </w:tcBorders>
            <w:shd w:val="clear" w:color="auto" w:fill="auto"/>
            <w:noWrap/>
            <w:vAlign w:val="bottom"/>
          </w:tcPr>
          <w:p w14:paraId="657CCCE6" w14:textId="77777777" w:rsidR="005A7F31" w:rsidRPr="0031728A" w:rsidRDefault="005A7F31" w:rsidP="00510FD3">
            <w:pPr>
              <w:jc w:val="right"/>
              <w:rPr>
                <w:rFonts w:cstheme="minorHAnsi"/>
                <w:sz w:val="20"/>
                <w:szCs w:val="20"/>
              </w:rPr>
            </w:pPr>
            <w:r w:rsidRPr="0031728A">
              <w:rPr>
                <w:rFonts w:cstheme="minorHAnsi"/>
                <w:sz w:val="20"/>
                <w:szCs w:val="20"/>
              </w:rPr>
              <w:t>2332</w:t>
            </w:r>
          </w:p>
        </w:tc>
        <w:tc>
          <w:tcPr>
            <w:tcW w:w="1693" w:type="dxa"/>
            <w:tcBorders>
              <w:top w:val="nil"/>
              <w:left w:val="nil"/>
              <w:bottom w:val="nil"/>
              <w:right w:val="nil"/>
            </w:tcBorders>
            <w:shd w:val="clear" w:color="auto" w:fill="auto"/>
            <w:noWrap/>
            <w:vAlign w:val="bottom"/>
          </w:tcPr>
          <w:p w14:paraId="7FCD8BD0" w14:textId="77777777" w:rsidR="005A7F31" w:rsidRPr="0031728A" w:rsidRDefault="005A7F31" w:rsidP="00510FD3">
            <w:pPr>
              <w:jc w:val="right"/>
              <w:rPr>
                <w:rFonts w:cstheme="minorHAnsi"/>
                <w:sz w:val="20"/>
                <w:szCs w:val="20"/>
              </w:rPr>
            </w:pPr>
            <w:r w:rsidRPr="0031728A">
              <w:rPr>
                <w:rFonts w:cstheme="minorHAnsi"/>
                <w:sz w:val="20"/>
                <w:szCs w:val="20"/>
              </w:rPr>
              <w:t>0.13979417</w:t>
            </w:r>
          </w:p>
        </w:tc>
      </w:tr>
      <w:tr w:rsidR="005A7F31" w:rsidRPr="0031728A" w14:paraId="32FB2795" w14:textId="77777777" w:rsidTr="0031728A">
        <w:trPr>
          <w:trHeight w:val="260"/>
        </w:trPr>
        <w:tc>
          <w:tcPr>
            <w:tcW w:w="837" w:type="dxa"/>
            <w:tcBorders>
              <w:top w:val="nil"/>
              <w:left w:val="nil"/>
              <w:bottom w:val="nil"/>
              <w:right w:val="nil"/>
            </w:tcBorders>
            <w:shd w:val="clear" w:color="auto" w:fill="auto"/>
            <w:noWrap/>
            <w:vAlign w:val="bottom"/>
          </w:tcPr>
          <w:p w14:paraId="52E9F1C8" w14:textId="77777777" w:rsidR="005A7F31" w:rsidRPr="0031728A" w:rsidRDefault="005A7F31" w:rsidP="00510FD3">
            <w:pPr>
              <w:rPr>
                <w:rFonts w:cstheme="minorHAnsi"/>
                <w:sz w:val="20"/>
                <w:szCs w:val="20"/>
              </w:rPr>
            </w:pPr>
            <w:r w:rsidRPr="0031728A">
              <w:rPr>
                <w:rFonts w:cstheme="minorHAnsi"/>
                <w:sz w:val="20"/>
                <w:szCs w:val="20"/>
              </w:rPr>
              <w:t>036/037</w:t>
            </w:r>
          </w:p>
        </w:tc>
        <w:tc>
          <w:tcPr>
            <w:tcW w:w="1851" w:type="dxa"/>
            <w:tcBorders>
              <w:top w:val="nil"/>
              <w:left w:val="nil"/>
              <w:bottom w:val="nil"/>
              <w:right w:val="nil"/>
            </w:tcBorders>
            <w:shd w:val="clear" w:color="auto" w:fill="auto"/>
            <w:noWrap/>
            <w:vAlign w:val="bottom"/>
          </w:tcPr>
          <w:p w14:paraId="73ED78E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7843D0F7"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5CB4839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142965C4" w14:textId="77777777" w:rsidR="005A7F31" w:rsidRPr="0031728A" w:rsidRDefault="005A7F31" w:rsidP="00510FD3">
            <w:pPr>
              <w:jc w:val="right"/>
              <w:rPr>
                <w:rFonts w:cstheme="minorHAnsi"/>
                <w:sz w:val="20"/>
                <w:szCs w:val="20"/>
              </w:rPr>
            </w:pPr>
            <w:r w:rsidRPr="0031728A">
              <w:rPr>
                <w:rFonts w:cstheme="minorHAnsi"/>
                <w:sz w:val="20"/>
                <w:szCs w:val="20"/>
              </w:rPr>
              <w:t>320</w:t>
            </w:r>
          </w:p>
        </w:tc>
        <w:tc>
          <w:tcPr>
            <w:tcW w:w="1264" w:type="dxa"/>
            <w:tcBorders>
              <w:top w:val="nil"/>
              <w:left w:val="nil"/>
              <w:bottom w:val="nil"/>
              <w:right w:val="nil"/>
            </w:tcBorders>
            <w:shd w:val="clear" w:color="auto" w:fill="auto"/>
            <w:noWrap/>
            <w:vAlign w:val="bottom"/>
          </w:tcPr>
          <w:p w14:paraId="1331DA3C" w14:textId="77777777" w:rsidR="005A7F31" w:rsidRPr="0031728A" w:rsidRDefault="005A7F31" w:rsidP="00510FD3">
            <w:pPr>
              <w:jc w:val="right"/>
              <w:rPr>
                <w:rFonts w:cstheme="minorHAnsi"/>
                <w:sz w:val="20"/>
                <w:szCs w:val="20"/>
              </w:rPr>
            </w:pPr>
            <w:r w:rsidRPr="0031728A">
              <w:rPr>
                <w:rFonts w:cstheme="minorHAnsi"/>
                <w:sz w:val="20"/>
                <w:szCs w:val="20"/>
              </w:rPr>
              <w:t>2938</w:t>
            </w:r>
          </w:p>
        </w:tc>
        <w:tc>
          <w:tcPr>
            <w:tcW w:w="1693" w:type="dxa"/>
            <w:tcBorders>
              <w:top w:val="nil"/>
              <w:left w:val="nil"/>
              <w:bottom w:val="nil"/>
              <w:right w:val="nil"/>
            </w:tcBorders>
            <w:shd w:val="clear" w:color="auto" w:fill="auto"/>
            <w:noWrap/>
            <w:vAlign w:val="bottom"/>
          </w:tcPr>
          <w:p w14:paraId="7A8DF4F4" w14:textId="77777777" w:rsidR="005A7F31" w:rsidRPr="0031728A" w:rsidRDefault="005A7F31" w:rsidP="00510FD3">
            <w:pPr>
              <w:jc w:val="right"/>
              <w:rPr>
                <w:rFonts w:cstheme="minorHAnsi"/>
                <w:sz w:val="20"/>
                <w:szCs w:val="20"/>
              </w:rPr>
            </w:pPr>
            <w:r w:rsidRPr="0031728A">
              <w:rPr>
                <w:rFonts w:cstheme="minorHAnsi"/>
                <w:sz w:val="20"/>
                <w:szCs w:val="20"/>
              </w:rPr>
              <w:t>0.10891763</w:t>
            </w:r>
          </w:p>
        </w:tc>
      </w:tr>
      <w:tr w:rsidR="005A7F31" w:rsidRPr="0031728A" w14:paraId="3799B7E6" w14:textId="77777777" w:rsidTr="0031728A">
        <w:trPr>
          <w:trHeight w:val="260"/>
        </w:trPr>
        <w:tc>
          <w:tcPr>
            <w:tcW w:w="837" w:type="dxa"/>
            <w:tcBorders>
              <w:top w:val="nil"/>
              <w:left w:val="nil"/>
              <w:bottom w:val="nil"/>
              <w:right w:val="nil"/>
            </w:tcBorders>
            <w:shd w:val="clear" w:color="auto" w:fill="auto"/>
            <w:noWrap/>
            <w:vAlign w:val="bottom"/>
          </w:tcPr>
          <w:p w14:paraId="682A4B2E" w14:textId="77777777" w:rsidR="005A7F31" w:rsidRPr="0031728A" w:rsidRDefault="005A7F31" w:rsidP="00510FD3">
            <w:pPr>
              <w:rPr>
                <w:rFonts w:cstheme="minorHAnsi"/>
                <w:sz w:val="20"/>
                <w:szCs w:val="20"/>
              </w:rPr>
            </w:pPr>
            <w:r w:rsidRPr="0031728A">
              <w:rPr>
                <w:rFonts w:cstheme="minorHAnsi"/>
                <w:sz w:val="20"/>
                <w:szCs w:val="20"/>
              </w:rPr>
              <w:t>038/039</w:t>
            </w:r>
          </w:p>
        </w:tc>
        <w:tc>
          <w:tcPr>
            <w:tcW w:w="1851" w:type="dxa"/>
            <w:tcBorders>
              <w:top w:val="nil"/>
              <w:left w:val="nil"/>
              <w:bottom w:val="nil"/>
              <w:right w:val="nil"/>
            </w:tcBorders>
            <w:shd w:val="clear" w:color="auto" w:fill="auto"/>
            <w:noWrap/>
            <w:vAlign w:val="bottom"/>
          </w:tcPr>
          <w:p w14:paraId="39930B9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592F63B6"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0A11132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4C17ED45" w14:textId="77777777" w:rsidR="005A7F31" w:rsidRPr="0031728A" w:rsidRDefault="005A7F31" w:rsidP="00510FD3">
            <w:pPr>
              <w:jc w:val="right"/>
              <w:rPr>
                <w:rFonts w:cstheme="minorHAnsi"/>
                <w:sz w:val="20"/>
                <w:szCs w:val="20"/>
              </w:rPr>
            </w:pPr>
            <w:r w:rsidRPr="0031728A">
              <w:rPr>
                <w:rFonts w:cstheme="minorHAnsi"/>
                <w:sz w:val="20"/>
                <w:szCs w:val="20"/>
              </w:rPr>
              <w:t>322</w:t>
            </w:r>
          </w:p>
        </w:tc>
        <w:tc>
          <w:tcPr>
            <w:tcW w:w="1264" w:type="dxa"/>
            <w:tcBorders>
              <w:top w:val="nil"/>
              <w:left w:val="nil"/>
              <w:bottom w:val="nil"/>
              <w:right w:val="nil"/>
            </w:tcBorders>
            <w:shd w:val="clear" w:color="auto" w:fill="auto"/>
            <w:noWrap/>
            <w:vAlign w:val="bottom"/>
          </w:tcPr>
          <w:p w14:paraId="4CF65BD0" w14:textId="77777777" w:rsidR="005A7F31" w:rsidRPr="0031728A" w:rsidRDefault="005A7F31" w:rsidP="00510FD3">
            <w:pPr>
              <w:jc w:val="right"/>
              <w:rPr>
                <w:rFonts w:cstheme="minorHAnsi"/>
                <w:sz w:val="20"/>
                <w:szCs w:val="20"/>
              </w:rPr>
            </w:pPr>
            <w:r w:rsidRPr="0031728A">
              <w:rPr>
                <w:rFonts w:cstheme="minorHAnsi"/>
                <w:sz w:val="20"/>
                <w:szCs w:val="20"/>
              </w:rPr>
              <w:t>3736</w:t>
            </w:r>
          </w:p>
        </w:tc>
        <w:tc>
          <w:tcPr>
            <w:tcW w:w="1693" w:type="dxa"/>
            <w:tcBorders>
              <w:top w:val="nil"/>
              <w:left w:val="nil"/>
              <w:bottom w:val="nil"/>
              <w:right w:val="nil"/>
            </w:tcBorders>
            <w:shd w:val="clear" w:color="auto" w:fill="auto"/>
            <w:noWrap/>
            <w:vAlign w:val="bottom"/>
          </w:tcPr>
          <w:p w14:paraId="222D1C0C" w14:textId="77777777" w:rsidR="005A7F31" w:rsidRPr="0031728A" w:rsidRDefault="005A7F31" w:rsidP="00510FD3">
            <w:pPr>
              <w:jc w:val="right"/>
              <w:rPr>
                <w:rFonts w:cstheme="minorHAnsi"/>
                <w:sz w:val="20"/>
                <w:szCs w:val="20"/>
              </w:rPr>
            </w:pPr>
            <w:r w:rsidRPr="0031728A">
              <w:rPr>
                <w:rFonts w:cstheme="minorHAnsi"/>
                <w:sz w:val="20"/>
                <w:szCs w:val="20"/>
              </w:rPr>
              <w:t>0.086188437</w:t>
            </w:r>
          </w:p>
        </w:tc>
      </w:tr>
      <w:tr w:rsidR="005A7F31" w:rsidRPr="0031728A" w14:paraId="76C55559" w14:textId="77777777" w:rsidTr="0031728A">
        <w:trPr>
          <w:trHeight w:val="260"/>
        </w:trPr>
        <w:tc>
          <w:tcPr>
            <w:tcW w:w="837" w:type="dxa"/>
            <w:tcBorders>
              <w:top w:val="nil"/>
              <w:left w:val="nil"/>
              <w:bottom w:val="nil"/>
              <w:right w:val="nil"/>
            </w:tcBorders>
            <w:shd w:val="clear" w:color="auto" w:fill="auto"/>
            <w:noWrap/>
            <w:vAlign w:val="bottom"/>
          </w:tcPr>
          <w:p w14:paraId="1F30CD98" w14:textId="77777777" w:rsidR="005A7F31" w:rsidRPr="0031728A" w:rsidRDefault="005A7F31" w:rsidP="00510FD3">
            <w:pPr>
              <w:rPr>
                <w:rFonts w:cstheme="minorHAnsi"/>
                <w:sz w:val="20"/>
                <w:szCs w:val="20"/>
              </w:rPr>
            </w:pPr>
            <w:r w:rsidRPr="0031728A">
              <w:rPr>
                <w:rFonts w:cstheme="minorHAnsi"/>
                <w:sz w:val="20"/>
                <w:szCs w:val="20"/>
              </w:rPr>
              <w:t>040/041</w:t>
            </w:r>
          </w:p>
        </w:tc>
        <w:tc>
          <w:tcPr>
            <w:tcW w:w="1851" w:type="dxa"/>
            <w:tcBorders>
              <w:top w:val="nil"/>
              <w:left w:val="nil"/>
              <w:bottom w:val="nil"/>
              <w:right w:val="nil"/>
            </w:tcBorders>
            <w:shd w:val="clear" w:color="auto" w:fill="auto"/>
            <w:noWrap/>
            <w:vAlign w:val="bottom"/>
          </w:tcPr>
          <w:p w14:paraId="2E4C0E4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36CD376D"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79D424D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5A95460F" w14:textId="77777777" w:rsidR="005A7F31" w:rsidRPr="0031728A" w:rsidRDefault="005A7F31" w:rsidP="00510FD3">
            <w:pPr>
              <w:jc w:val="right"/>
              <w:rPr>
                <w:rFonts w:cstheme="minorHAnsi"/>
                <w:sz w:val="20"/>
                <w:szCs w:val="20"/>
              </w:rPr>
            </w:pPr>
            <w:r w:rsidRPr="0031728A">
              <w:rPr>
                <w:rFonts w:cstheme="minorHAnsi"/>
                <w:sz w:val="20"/>
                <w:szCs w:val="20"/>
              </w:rPr>
              <w:t>314</w:t>
            </w:r>
          </w:p>
        </w:tc>
        <w:tc>
          <w:tcPr>
            <w:tcW w:w="1264" w:type="dxa"/>
            <w:tcBorders>
              <w:top w:val="nil"/>
              <w:left w:val="nil"/>
              <w:bottom w:val="nil"/>
              <w:right w:val="nil"/>
            </w:tcBorders>
            <w:shd w:val="clear" w:color="auto" w:fill="auto"/>
            <w:noWrap/>
            <w:vAlign w:val="bottom"/>
          </w:tcPr>
          <w:p w14:paraId="2BAD8917" w14:textId="77777777" w:rsidR="005A7F31" w:rsidRPr="0031728A" w:rsidRDefault="005A7F31" w:rsidP="00510FD3">
            <w:pPr>
              <w:jc w:val="right"/>
              <w:rPr>
                <w:rFonts w:cstheme="minorHAnsi"/>
                <w:sz w:val="20"/>
                <w:szCs w:val="20"/>
              </w:rPr>
            </w:pPr>
            <w:r w:rsidRPr="0031728A">
              <w:rPr>
                <w:rFonts w:cstheme="minorHAnsi"/>
                <w:sz w:val="20"/>
                <w:szCs w:val="20"/>
              </w:rPr>
              <w:t>4725</w:t>
            </w:r>
          </w:p>
        </w:tc>
        <w:tc>
          <w:tcPr>
            <w:tcW w:w="1693" w:type="dxa"/>
            <w:tcBorders>
              <w:top w:val="nil"/>
              <w:left w:val="nil"/>
              <w:bottom w:val="nil"/>
              <w:right w:val="nil"/>
            </w:tcBorders>
            <w:shd w:val="clear" w:color="auto" w:fill="auto"/>
            <w:noWrap/>
            <w:vAlign w:val="bottom"/>
          </w:tcPr>
          <w:p w14:paraId="3B70F074" w14:textId="77777777" w:rsidR="005A7F31" w:rsidRPr="0031728A" w:rsidRDefault="005A7F31" w:rsidP="00510FD3">
            <w:pPr>
              <w:jc w:val="right"/>
              <w:rPr>
                <w:rFonts w:cstheme="minorHAnsi"/>
                <w:sz w:val="20"/>
                <w:szCs w:val="20"/>
              </w:rPr>
            </w:pPr>
            <w:r w:rsidRPr="0031728A">
              <w:rPr>
                <w:rFonts w:cstheme="minorHAnsi"/>
                <w:sz w:val="20"/>
                <w:szCs w:val="20"/>
              </w:rPr>
              <w:t>0.066455026</w:t>
            </w:r>
          </w:p>
        </w:tc>
      </w:tr>
      <w:tr w:rsidR="005A7F31" w:rsidRPr="0031728A" w14:paraId="64FB5E55" w14:textId="77777777" w:rsidTr="0031728A">
        <w:trPr>
          <w:trHeight w:val="260"/>
        </w:trPr>
        <w:tc>
          <w:tcPr>
            <w:tcW w:w="837" w:type="dxa"/>
            <w:tcBorders>
              <w:top w:val="nil"/>
              <w:left w:val="nil"/>
              <w:bottom w:val="nil"/>
              <w:right w:val="nil"/>
            </w:tcBorders>
            <w:shd w:val="clear" w:color="auto" w:fill="auto"/>
            <w:noWrap/>
            <w:vAlign w:val="bottom"/>
          </w:tcPr>
          <w:p w14:paraId="0B6834EA" w14:textId="77777777" w:rsidR="005A7F31" w:rsidRPr="0031728A" w:rsidRDefault="005A7F31" w:rsidP="00510FD3">
            <w:pPr>
              <w:rPr>
                <w:rFonts w:cstheme="minorHAnsi"/>
                <w:sz w:val="20"/>
                <w:szCs w:val="20"/>
              </w:rPr>
            </w:pPr>
            <w:r w:rsidRPr="0031728A">
              <w:rPr>
                <w:rFonts w:cstheme="minorHAnsi"/>
                <w:sz w:val="20"/>
                <w:szCs w:val="20"/>
              </w:rPr>
              <w:t>042/043</w:t>
            </w:r>
          </w:p>
        </w:tc>
        <w:tc>
          <w:tcPr>
            <w:tcW w:w="1851" w:type="dxa"/>
            <w:tcBorders>
              <w:top w:val="nil"/>
              <w:left w:val="nil"/>
              <w:bottom w:val="nil"/>
              <w:right w:val="nil"/>
            </w:tcBorders>
            <w:shd w:val="clear" w:color="auto" w:fill="auto"/>
            <w:noWrap/>
            <w:vAlign w:val="bottom"/>
          </w:tcPr>
          <w:p w14:paraId="37C2B8F8"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443ED24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3915622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046452A2" w14:textId="77777777" w:rsidR="005A7F31" w:rsidRPr="0031728A" w:rsidRDefault="005A7F31" w:rsidP="00510FD3">
            <w:pPr>
              <w:jc w:val="right"/>
              <w:rPr>
                <w:rFonts w:cstheme="minorHAnsi"/>
                <w:sz w:val="20"/>
                <w:szCs w:val="20"/>
              </w:rPr>
            </w:pPr>
            <w:r w:rsidRPr="0031728A">
              <w:rPr>
                <w:rFonts w:cstheme="minorHAnsi"/>
                <w:sz w:val="20"/>
                <w:szCs w:val="20"/>
              </w:rPr>
              <w:t>339</w:t>
            </w:r>
          </w:p>
        </w:tc>
        <w:tc>
          <w:tcPr>
            <w:tcW w:w="1264" w:type="dxa"/>
            <w:tcBorders>
              <w:top w:val="nil"/>
              <w:left w:val="nil"/>
              <w:bottom w:val="nil"/>
              <w:right w:val="nil"/>
            </w:tcBorders>
            <w:shd w:val="clear" w:color="auto" w:fill="auto"/>
            <w:noWrap/>
            <w:vAlign w:val="bottom"/>
          </w:tcPr>
          <w:p w14:paraId="17C2D51D" w14:textId="77777777" w:rsidR="005A7F31" w:rsidRPr="0031728A" w:rsidRDefault="005A7F31" w:rsidP="00510FD3">
            <w:pPr>
              <w:jc w:val="right"/>
              <w:rPr>
                <w:rFonts w:cstheme="minorHAnsi"/>
                <w:sz w:val="20"/>
                <w:szCs w:val="20"/>
              </w:rPr>
            </w:pPr>
            <w:r w:rsidRPr="0031728A">
              <w:rPr>
                <w:rFonts w:cstheme="minorHAnsi"/>
                <w:sz w:val="20"/>
                <w:szCs w:val="20"/>
              </w:rPr>
              <w:t>5945</w:t>
            </w:r>
          </w:p>
        </w:tc>
        <w:tc>
          <w:tcPr>
            <w:tcW w:w="1693" w:type="dxa"/>
            <w:tcBorders>
              <w:top w:val="nil"/>
              <w:left w:val="nil"/>
              <w:bottom w:val="nil"/>
              <w:right w:val="nil"/>
            </w:tcBorders>
            <w:shd w:val="clear" w:color="auto" w:fill="auto"/>
            <w:noWrap/>
            <w:vAlign w:val="bottom"/>
          </w:tcPr>
          <w:p w14:paraId="28767F38" w14:textId="77777777" w:rsidR="005A7F31" w:rsidRPr="0031728A" w:rsidRDefault="005A7F31" w:rsidP="00510FD3">
            <w:pPr>
              <w:jc w:val="right"/>
              <w:rPr>
                <w:rFonts w:cstheme="minorHAnsi"/>
                <w:sz w:val="20"/>
                <w:szCs w:val="20"/>
              </w:rPr>
            </w:pPr>
            <w:r w:rsidRPr="0031728A">
              <w:rPr>
                <w:rFonts w:cstheme="minorHAnsi"/>
                <w:sz w:val="20"/>
                <w:szCs w:val="20"/>
              </w:rPr>
              <w:t>0.057022708</w:t>
            </w:r>
          </w:p>
        </w:tc>
      </w:tr>
      <w:tr w:rsidR="005A7F31" w:rsidRPr="0031728A" w14:paraId="66AF6ED0" w14:textId="77777777" w:rsidTr="0031728A">
        <w:trPr>
          <w:trHeight w:val="260"/>
        </w:trPr>
        <w:tc>
          <w:tcPr>
            <w:tcW w:w="837" w:type="dxa"/>
            <w:tcBorders>
              <w:top w:val="nil"/>
              <w:left w:val="nil"/>
              <w:bottom w:val="nil"/>
              <w:right w:val="nil"/>
            </w:tcBorders>
            <w:shd w:val="clear" w:color="auto" w:fill="auto"/>
            <w:noWrap/>
            <w:vAlign w:val="bottom"/>
          </w:tcPr>
          <w:p w14:paraId="1A5EDEAA" w14:textId="77777777" w:rsidR="005A7F31" w:rsidRPr="0031728A" w:rsidRDefault="005A7F31" w:rsidP="00510FD3">
            <w:pPr>
              <w:rPr>
                <w:rFonts w:cstheme="minorHAnsi"/>
                <w:sz w:val="20"/>
                <w:szCs w:val="20"/>
              </w:rPr>
            </w:pPr>
            <w:r w:rsidRPr="0031728A">
              <w:rPr>
                <w:rFonts w:cstheme="minorHAnsi"/>
                <w:sz w:val="20"/>
                <w:szCs w:val="20"/>
              </w:rPr>
              <w:t>044/045</w:t>
            </w:r>
          </w:p>
        </w:tc>
        <w:tc>
          <w:tcPr>
            <w:tcW w:w="1851" w:type="dxa"/>
            <w:tcBorders>
              <w:top w:val="nil"/>
              <w:left w:val="nil"/>
              <w:bottom w:val="nil"/>
              <w:right w:val="nil"/>
            </w:tcBorders>
            <w:shd w:val="clear" w:color="auto" w:fill="auto"/>
            <w:noWrap/>
            <w:vAlign w:val="bottom"/>
          </w:tcPr>
          <w:p w14:paraId="4490D5E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036BF1D1"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5F28970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3378313" w14:textId="77777777" w:rsidR="005A7F31" w:rsidRPr="0031728A" w:rsidRDefault="005A7F31" w:rsidP="00510FD3">
            <w:pPr>
              <w:jc w:val="right"/>
              <w:rPr>
                <w:rFonts w:cstheme="minorHAnsi"/>
                <w:sz w:val="20"/>
                <w:szCs w:val="20"/>
              </w:rPr>
            </w:pPr>
            <w:r w:rsidRPr="0031728A">
              <w:rPr>
                <w:rFonts w:cstheme="minorHAnsi"/>
                <w:sz w:val="20"/>
                <w:szCs w:val="20"/>
              </w:rPr>
              <w:t>324</w:t>
            </w:r>
          </w:p>
        </w:tc>
        <w:tc>
          <w:tcPr>
            <w:tcW w:w="1264" w:type="dxa"/>
            <w:tcBorders>
              <w:top w:val="nil"/>
              <w:left w:val="nil"/>
              <w:bottom w:val="nil"/>
              <w:right w:val="nil"/>
            </w:tcBorders>
            <w:shd w:val="clear" w:color="auto" w:fill="auto"/>
            <w:noWrap/>
            <w:vAlign w:val="bottom"/>
          </w:tcPr>
          <w:p w14:paraId="73AC2FF7" w14:textId="77777777" w:rsidR="005A7F31" w:rsidRPr="0031728A" w:rsidRDefault="005A7F31" w:rsidP="00510FD3">
            <w:pPr>
              <w:jc w:val="right"/>
              <w:rPr>
                <w:rFonts w:cstheme="minorHAnsi"/>
                <w:sz w:val="20"/>
                <w:szCs w:val="20"/>
              </w:rPr>
            </w:pPr>
            <w:r w:rsidRPr="0031728A">
              <w:rPr>
                <w:rFonts w:cstheme="minorHAnsi"/>
                <w:sz w:val="20"/>
                <w:szCs w:val="20"/>
              </w:rPr>
              <w:t>7363</w:t>
            </w:r>
          </w:p>
        </w:tc>
        <w:tc>
          <w:tcPr>
            <w:tcW w:w="1693" w:type="dxa"/>
            <w:tcBorders>
              <w:top w:val="nil"/>
              <w:left w:val="nil"/>
              <w:bottom w:val="nil"/>
              <w:right w:val="nil"/>
            </w:tcBorders>
            <w:shd w:val="clear" w:color="auto" w:fill="auto"/>
            <w:noWrap/>
            <w:vAlign w:val="bottom"/>
          </w:tcPr>
          <w:p w14:paraId="2FB8FC2F" w14:textId="77777777" w:rsidR="005A7F31" w:rsidRPr="0031728A" w:rsidRDefault="005A7F31" w:rsidP="00510FD3">
            <w:pPr>
              <w:jc w:val="right"/>
              <w:rPr>
                <w:rFonts w:cstheme="minorHAnsi"/>
                <w:sz w:val="20"/>
                <w:szCs w:val="20"/>
              </w:rPr>
            </w:pPr>
            <w:r w:rsidRPr="0031728A">
              <w:rPr>
                <w:rFonts w:cstheme="minorHAnsi"/>
                <w:sz w:val="20"/>
                <w:szCs w:val="20"/>
              </w:rPr>
              <w:t>0.044003803</w:t>
            </w:r>
          </w:p>
        </w:tc>
      </w:tr>
      <w:tr w:rsidR="005A7F31" w:rsidRPr="0031728A" w14:paraId="3F4317F9" w14:textId="77777777" w:rsidTr="0031728A">
        <w:trPr>
          <w:trHeight w:val="260"/>
        </w:trPr>
        <w:tc>
          <w:tcPr>
            <w:tcW w:w="837" w:type="dxa"/>
            <w:tcBorders>
              <w:top w:val="nil"/>
              <w:left w:val="nil"/>
              <w:bottom w:val="nil"/>
              <w:right w:val="nil"/>
            </w:tcBorders>
            <w:shd w:val="clear" w:color="auto" w:fill="auto"/>
            <w:noWrap/>
            <w:vAlign w:val="bottom"/>
          </w:tcPr>
          <w:p w14:paraId="733B164C" w14:textId="77777777" w:rsidR="005A7F31" w:rsidRPr="0031728A" w:rsidRDefault="005A7F31" w:rsidP="00510FD3">
            <w:pPr>
              <w:rPr>
                <w:rFonts w:cstheme="minorHAnsi"/>
                <w:sz w:val="20"/>
                <w:szCs w:val="20"/>
              </w:rPr>
            </w:pPr>
            <w:r w:rsidRPr="0031728A">
              <w:rPr>
                <w:rFonts w:cstheme="minorHAnsi"/>
                <w:sz w:val="20"/>
                <w:szCs w:val="20"/>
              </w:rPr>
              <w:t>046/047</w:t>
            </w:r>
          </w:p>
        </w:tc>
        <w:tc>
          <w:tcPr>
            <w:tcW w:w="1851" w:type="dxa"/>
            <w:tcBorders>
              <w:top w:val="nil"/>
              <w:left w:val="nil"/>
              <w:bottom w:val="nil"/>
              <w:right w:val="nil"/>
            </w:tcBorders>
            <w:shd w:val="clear" w:color="auto" w:fill="auto"/>
            <w:noWrap/>
            <w:vAlign w:val="bottom"/>
          </w:tcPr>
          <w:p w14:paraId="3CD361A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14567A92"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54A8F54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70D66E25" w14:textId="77777777" w:rsidR="005A7F31" w:rsidRPr="0031728A" w:rsidRDefault="005A7F31" w:rsidP="00510FD3">
            <w:pPr>
              <w:jc w:val="right"/>
              <w:rPr>
                <w:rFonts w:cstheme="minorHAnsi"/>
                <w:sz w:val="20"/>
                <w:szCs w:val="20"/>
              </w:rPr>
            </w:pPr>
            <w:r w:rsidRPr="0031728A">
              <w:rPr>
                <w:rFonts w:cstheme="minorHAnsi"/>
                <w:sz w:val="20"/>
                <w:szCs w:val="20"/>
              </w:rPr>
              <w:t>332</w:t>
            </w:r>
          </w:p>
        </w:tc>
        <w:tc>
          <w:tcPr>
            <w:tcW w:w="1264" w:type="dxa"/>
            <w:tcBorders>
              <w:top w:val="nil"/>
              <w:left w:val="nil"/>
              <w:bottom w:val="nil"/>
              <w:right w:val="nil"/>
            </w:tcBorders>
            <w:shd w:val="clear" w:color="auto" w:fill="auto"/>
            <w:noWrap/>
            <w:vAlign w:val="bottom"/>
          </w:tcPr>
          <w:p w14:paraId="6D4C7AF9" w14:textId="77777777" w:rsidR="005A7F31" w:rsidRPr="0031728A" w:rsidRDefault="005A7F31" w:rsidP="00510FD3">
            <w:pPr>
              <w:jc w:val="right"/>
              <w:rPr>
                <w:rFonts w:cstheme="minorHAnsi"/>
                <w:sz w:val="20"/>
                <w:szCs w:val="20"/>
              </w:rPr>
            </w:pPr>
            <w:r w:rsidRPr="0031728A">
              <w:rPr>
                <w:rFonts w:cstheme="minorHAnsi"/>
                <w:sz w:val="20"/>
                <w:szCs w:val="20"/>
              </w:rPr>
              <w:t>9436</w:t>
            </w:r>
          </w:p>
        </w:tc>
        <w:tc>
          <w:tcPr>
            <w:tcW w:w="1693" w:type="dxa"/>
            <w:tcBorders>
              <w:top w:val="nil"/>
              <w:left w:val="nil"/>
              <w:bottom w:val="nil"/>
              <w:right w:val="nil"/>
            </w:tcBorders>
            <w:shd w:val="clear" w:color="auto" w:fill="auto"/>
            <w:noWrap/>
            <w:vAlign w:val="bottom"/>
          </w:tcPr>
          <w:p w14:paraId="2A169446" w14:textId="77777777" w:rsidR="005A7F31" w:rsidRPr="0031728A" w:rsidRDefault="005A7F31" w:rsidP="00510FD3">
            <w:pPr>
              <w:jc w:val="right"/>
              <w:rPr>
                <w:rFonts w:cstheme="minorHAnsi"/>
                <w:sz w:val="20"/>
                <w:szCs w:val="20"/>
              </w:rPr>
            </w:pPr>
            <w:r w:rsidRPr="0031728A">
              <w:rPr>
                <w:rFonts w:cstheme="minorHAnsi"/>
                <w:sz w:val="20"/>
                <w:szCs w:val="20"/>
              </w:rPr>
              <w:t>0.0351844</w:t>
            </w:r>
          </w:p>
        </w:tc>
      </w:tr>
      <w:tr w:rsidR="005A7F31" w:rsidRPr="0031728A" w14:paraId="7C46A3B6" w14:textId="77777777" w:rsidTr="0031728A">
        <w:trPr>
          <w:trHeight w:val="260"/>
        </w:trPr>
        <w:tc>
          <w:tcPr>
            <w:tcW w:w="837" w:type="dxa"/>
            <w:tcBorders>
              <w:top w:val="nil"/>
              <w:left w:val="nil"/>
              <w:bottom w:val="nil"/>
              <w:right w:val="nil"/>
            </w:tcBorders>
            <w:shd w:val="clear" w:color="auto" w:fill="auto"/>
            <w:noWrap/>
            <w:vAlign w:val="bottom"/>
          </w:tcPr>
          <w:p w14:paraId="0BFB7D6F" w14:textId="77777777" w:rsidR="005A7F31" w:rsidRPr="0031728A" w:rsidRDefault="005A7F31" w:rsidP="00510FD3">
            <w:pPr>
              <w:rPr>
                <w:rFonts w:cstheme="minorHAnsi"/>
                <w:sz w:val="20"/>
                <w:szCs w:val="20"/>
              </w:rPr>
            </w:pPr>
            <w:r w:rsidRPr="0031728A">
              <w:rPr>
                <w:rFonts w:cstheme="minorHAnsi"/>
                <w:sz w:val="20"/>
                <w:szCs w:val="20"/>
              </w:rPr>
              <w:t>048/049</w:t>
            </w:r>
          </w:p>
        </w:tc>
        <w:tc>
          <w:tcPr>
            <w:tcW w:w="1851" w:type="dxa"/>
            <w:tcBorders>
              <w:top w:val="nil"/>
              <w:left w:val="nil"/>
              <w:bottom w:val="nil"/>
              <w:right w:val="nil"/>
            </w:tcBorders>
            <w:shd w:val="clear" w:color="auto" w:fill="auto"/>
            <w:noWrap/>
            <w:vAlign w:val="bottom"/>
          </w:tcPr>
          <w:p w14:paraId="4A07B3DC"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shd w:val="clear" w:color="auto" w:fill="auto"/>
            <w:noWrap/>
            <w:vAlign w:val="bottom"/>
          </w:tcPr>
          <w:p w14:paraId="248BE307"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259150CC"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shd w:val="clear" w:color="auto" w:fill="auto"/>
            <w:noWrap/>
            <w:vAlign w:val="bottom"/>
          </w:tcPr>
          <w:p w14:paraId="52D56000" w14:textId="77777777" w:rsidR="005A7F31" w:rsidRPr="0031728A" w:rsidRDefault="005A7F31" w:rsidP="00510FD3">
            <w:pPr>
              <w:jc w:val="right"/>
              <w:rPr>
                <w:rFonts w:cstheme="minorHAnsi"/>
                <w:sz w:val="20"/>
                <w:szCs w:val="20"/>
              </w:rPr>
            </w:pPr>
            <w:r w:rsidRPr="0031728A">
              <w:rPr>
                <w:rFonts w:cstheme="minorHAnsi"/>
                <w:sz w:val="20"/>
                <w:szCs w:val="20"/>
              </w:rPr>
              <w:t>309</w:t>
            </w:r>
          </w:p>
        </w:tc>
        <w:tc>
          <w:tcPr>
            <w:tcW w:w="1264" w:type="dxa"/>
            <w:tcBorders>
              <w:top w:val="nil"/>
              <w:left w:val="nil"/>
              <w:bottom w:val="nil"/>
              <w:right w:val="nil"/>
            </w:tcBorders>
            <w:shd w:val="clear" w:color="auto" w:fill="auto"/>
            <w:noWrap/>
            <w:vAlign w:val="bottom"/>
          </w:tcPr>
          <w:p w14:paraId="5ED0BB30" w14:textId="77777777" w:rsidR="005A7F31" w:rsidRPr="0031728A" w:rsidRDefault="005A7F31" w:rsidP="00510FD3">
            <w:pPr>
              <w:jc w:val="right"/>
              <w:rPr>
                <w:rFonts w:cstheme="minorHAnsi"/>
                <w:sz w:val="20"/>
                <w:szCs w:val="20"/>
              </w:rPr>
            </w:pPr>
            <w:r w:rsidRPr="0031728A">
              <w:rPr>
                <w:rFonts w:cstheme="minorHAnsi"/>
                <w:sz w:val="20"/>
                <w:szCs w:val="20"/>
              </w:rPr>
              <w:t>11382</w:t>
            </w:r>
          </w:p>
        </w:tc>
        <w:tc>
          <w:tcPr>
            <w:tcW w:w="1693" w:type="dxa"/>
            <w:tcBorders>
              <w:top w:val="nil"/>
              <w:left w:val="nil"/>
              <w:bottom w:val="nil"/>
              <w:right w:val="nil"/>
            </w:tcBorders>
            <w:shd w:val="clear" w:color="auto" w:fill="auto"/>
            <w:noWrap/>
            <w:vAlign w:val="bottom"/>
          </w:tcPr>
          <w:p w14:paraId="08A9FC74" w14:textId="77777777" w:rsidR="005A7F31" w:rsidRPr="0031728A" w:rsidRDefault="005A7F31" w:rsidP="00510FD3">
            <w:pPr>
              <w:jc w:val="right"/>
              <w:rPr>
                <w:rFonts w:cstheme="minorHAnsi"/>
                <w:sz w:val="20"/>
                <w:szCs w:val="20"/>
              </w:rPr>
            </w:pPr>
            <w:r w:rsidRPr="0031728A">
              <w:rPr>
                <w:rFonts w:cstheme="minorHAnsi"/>
                <w:sz w:val="20"/>
                <w:szCs w:val="20"/>
              </w:rPr>
              <w:t>0.027148129</w:t>
            </w:r>
          </w:p>
        </w:tc>
      </w:tr>
      <w:tr w:rsidR="005A7F31" w:rsidRPr="0031728A" w14:paraId="2460ABA5" w14:textId="77777777" w:rsidTr="0031728A">
        <w:trPr>
          <w:trHeight w:val="260"/>
        </w:trPr>
        <w:tc>
          <w:tcPr>
            <w:tcW w:w="837" w:type="dxa"/>
            <w:tcBorders>
              <w:top w:val="nil"/>
              <w:left w:val="nil"/>
              <w:bottom w:val="nil"/>
              <w:right w:val="nil"/>
            </w:tcBorders>
            <w:shd w:val="clear" w:color="auto" w:fill="auto"/>
            <w:noWrap/>
            <w:vAlign w:val="bottom"/>
          </w:tcPr>
          <w:p w14:paraId="3D037873" w14:textId="77777777" w:rsidR="005A7F31" w:rsidRPr="0031728A" w:rsidRDefault="005A7F31" w:rsidP="00510FD3">
            <w:pPr>
              <w:rPr>
                <w:rFonts w:cstheme="minorHAnsi"/>
                <w:sz w:val="20"/>
                <w:szCs w:val="20"/>
              </w:rPr>
            </w:pPr>
            <w:r w:rsidRPr="0031728A">
              <w:rPr>
                <w:rFonts w:cstheme="minorHAnsi"/>
                <w:sz w:val="20"/>
                <w:szCs w:val="20"/>
              </w:rPr>
              <w:t>050/051</w:t>
            </w:r>
          </w:p>
        </w:tc>
        <w:tc>
          <w:tcPr>
            <w:tcW w:w="1851" w:type="dxa"/>
            <w:tcBorders>
              <w:top w:val="nil"/>
              <w:left w:val="nil"/>
              <w:bottom w:val="nil"/>
              <w:right w:val="nil"/>
            </w:tcBorders>
            <w:shd w:val="clear" w:color="auto" w:fill="auto"/>
            <w:noWrap/>
            <w:vAlign w:val="bottom"/>
          </w:tcPr>
          <w:p w14:paraId="4930AD0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6B6A591A"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69E934C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29B8E24" w14:textId="77777777" w:rsidR="005A7F31" w:rsidRPr="0031728A" w:rsidRDefault="005A7F31" w:rsidP="00510FD3">
            <w:pPr>
              <w:jc w:val="right"/>
              <w:rPr>
                <w:rFonts w:cstheme="minorHAnsi"/>
                <w:sz w:val="20"/>
                <w:szCs w:val="20"/>
              </w:rPr>
            </w:pPr>
            <w:r w:rsidRPr="0031728A">
              <w:rPr>
                <w:rFonts w:cstheme="minorHAnsi"/>
                <w:sz w:val="20"/>
                <w:szCs w:val="20"/>
              </w:rPr>
              <w:t>331</w:t>
            </w:r>
          </w:p>
        </w:tc>
        <w:tc>
          <w:tcPr>
            <w:tcW w:w="1264" w:type="dxa"/>
            <w:tcBorders>
              <w:top w:val="nil"/>
              <w:left w:val="nil"/>
              <w:bottom w:val="nil"/>
              <w:right w:val="nil"/>
            </w:tcBorders>
            <w:shd w:val="clear" w:color="auto" w:fill="auto"/>
            <w:noWrap/>
            <w:vAlign w:val="bottom"/>
          </w:tcPr>
          <w:p w14:paraId="14A8C39D" w14:textId="77777777" w:rsidR="005A7F31" w:rsidRPr="0031728A" w:rsidRDefault="005A7F31" w:rsidP="00510FD3">
            <w:pPr>
              <w:jc w:val="right"/>
              <w:rPr>
                <w:rFonts w:cstheme="minorHAnsi"/>
                <w:sz w:val="20"/>
                <w:szCs w:val="20"/>
              </w:rPr>
            </w:pPr>
            <w:r w:rsidRPr="0031728A">
              <w:rPr>
                <w:rFonts w:cstheme="minorHAnsi"/>
                <w:sz w:val="20"/>
                <w:szCs w:val="20"/>
              </w:rPr>
              <w:t>13938</w:t>
            </w:r>
          </w:p>
        </w:tc>
        <w:tc>
          <w:tcPr>
            <w:tcW w:w="1693" w:type="dxa"/>
            <w:tcBorders>
              <w:top w:val="nil"/>
              <w:left w:val="nil"/>
              <w:bottom w:val="nil"/>
              <w:right w:val="nil"/>
            </w:tcBorders>
            <w:shd w:val="clear" w:color="auto" w:fill="auto"/>
            <w:noWrap/>
            <w:vAlign w:val="bottom"/>
          </w:tcPr>
          <w:p w14:paraId="29650AEB" w14:textId="77777777" w:rsidR="005A7F31" w:rsidRPr="0031728A" w:rsidRDefault="005A7F31" w:rsidP="00510FD3">
            <w:pPr>
              <w:jc w:val="right"/>
              <w:rPr>
                <w:rFonts w:cstheme="minorHAnsi"/>
                <w:sz w:val="20"/>
                <w:szCs w:val="20"/>
              </w:rPr>
            </w:pPr>
            <w:r w:rsidRPr="0031728A">
              <w:rPr>
                <w:rFonts w:cstheme="minorHAnsi"/>
                <w:sz w:val="20"/>
                <w:szCs w:val="20"/>
              </w:rPr>
              <w:t>0.023748027</w:t>
            </w:r>
          </w:p>
        </w:tc>
      </w:tr>
      <w:tr w:rsidR="005A7F31" w:rsidRPr="0031728A" w14:paraId="213076CF" w14:textId="77777777" w:rsidTr="0031728A">
        <w:trPr>
          <w:trHeight w:val="260"/>
        </w:trPr>
        <w:tc>
          <w:tcPr>
            <w:tcW w:w="837" w:type="dxa"/>
            <w:tcBorders>
              <w:top w:val="nil"/>
              <w:left w:val="nil"/>
              <w:bottom w:val="nil"/>
              <w:right w:val="nil"/>
            </w:tcBorders>
            <w:shd w:val="clear" w:color="auto" w:fill="auto"/>
            <w:noWrap/>
            <w:vAlign w:val="bottom"/>
          </w:tcPr>
          <w:p w14:paraId="2BA59D5A" w14:textId="77777777" w:rsidR="005A7F31" w:rsidRPr="0031728A" w:rsidRDefault="005A7F31" w:rsidP="00510FD3">
            <w:pPr>
              <w:rPr>
                <w:rFonts w:cstheme="minorHAnsi"/>
                <w:sz w:val="20"/>
                <w:szCs w:val="20"/>
              </w:rPr>
            </w:pPr>
            <w:r w:rsidRPr="0031728A">
              <w:rPr>
                <w:rFonts w:cstheme="minorHAnsi"/>
                <w:sz w:val="20"/>
                <w:szCs w:val="20"/>
              </w:rPr>
              <w:t>052/053</w:t>
            </w:r>
          </w:p>
        </w:tc>
        <w:tc>
          <w:tcPr>
            <w:tcW w:w="1851" w:type="dxa"/>
            <w:tcBorders>
              <w:top w:val="nil"/>
              <w:left w:val="nil"/>
              <w:bottom w:val="nil"/>
              <w:right w:val="nil"/>
            </w:tcBorders>
            <w:shd w:val="clear" w:color="auto" w:fill="auto"/>
            <w:noWrap/>
            <w:vAlign w:val="bottom"/>
          </w:tcPr>
          <w:p w14:paraId="0B92595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shd w:val="clear" w:color="auto" w:fill="auto"/>
            <w:noWrap/>
            <w:vAlign w:val="bottom"/>
          </w:tcPr>
          <w:p w14:paraId="0879472E"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2FAC5F84"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shd w:val="clear" w:color="auto" w:fill="auto"/>
            <w:noWrap/>
            <w:vAlign w:val="bottom"/>
          </w:tcPr>
          <w:p w14:paraId="02D92073" w14:textId="77777777" w:rsidR="005A7F31" w:rsidRPr="0031728A" w:rsidRDefault="005A7F31" w:rsidP="00510FD3">
            <w:pPr>
              <w:jc w:val="right"/>
              <w:rPr>
                <w:rFonts w:cstheme="minorHAnsi"/>
                <w:sz w:val="20"/>
                <w:szCs w:val="20"/>
              </w:rPr>
            </w:pPr>
            <w:r w:rsidRPr="0031728A">
              <w:rPr>
                <w:rFonts w:cstheme="minorHAnsi"/>
                <w:sz w:val="20"/>
                <w:szCs w:val="20"/>
              </w:rPr>
              <w:t>329</w:t>
            </w:r>
          </w:p>
        </w:tc>
        <w:tc>
          <w:tcPr>
            <w:tcW w:w="1264" w:type="dxa"/>
            <w:tcBorders>
              <w:top w:val="nil"/>
              <w:left w:val="nil"/>
              <w:bottom w:val="nil"/>
              <w:right w:val="nil"/>
            </w:tcBorders>
            <w:shd w:val="clear" w:color="auto" w:fill="auto"/>
            <w:noWrap/>
            <w:vAlign w:val="bottom"/>
          </w:tcPr>
          <w:p w14:paraId="5EBE98EB" w14:textId="77777777" w:rsidR="005A7F31" w:rsidRPr="0031728A" w:rsidRDefault="005A7F31" w:rsidP="00510FD3">
            <w:pPr>
              <w:jc w:val="right"/>
              <w:rPr>
                <w:rFonts w:cstheme="minorHAnsi"/>
                <w:sz w:val="20"/>
                <w:szCs w:val="20"/>
              </w:rPr>
            </w:pPr>
            <w:r w:rsidRPr="0031728A">
              <w:rPr>
                <w:rFonts w:cstheme="minorHAnsi"/>
                <w:sz w:val="20"/>
                <w:szCs w:val="20"/>
              </w:rPr>
              <w:t>16297</w:t>
            </w:r>
          </w:p>
        </w:tc>
        <w:tc>
          <w:tcPr>
            <w:tcW w:w="1693" w:type="dxa"/>
            <w:tcBorders>
              <w:top w:val="nil"/>
              <w:left w:val="nil"/>
              <w:bottom w:val="nil"/>
              <w:right w:val="nil"/>
            </w:tcBorders>
            <w:shd w:val="clear" w:color="auto" w:fill="auto"/>
            <w:noWrap/>
            <w:vAlign w:val="bottom"/>
          </w:tcPr>
          <w:p w14:paraId="50FD519B" w14:textId="77777777" w:rsidR="005A7F31" w:rsidRPr="0031728A" w:rsidRDefault="005A7F31" w:rsidP="00510FD3">
            <w:pPr>
              <w:jc w:val="right"/>
              <w:rPr>
                <w:rFonts w:cstheme="minorHAnsi"/>
                <w:sz w:val="20"/>
                <w:szCs w:val="20"/>
              </w:rPr>
            </w:pPr>
            <w:r w:rsidRPr="0031728A">
              <w:rPr>
                <w:rFonts w:cstheme="minorHAnsi"/>
                <w:sz w:val="20"/>
                <w:szCs w:val="20"/>
              </w:rPr>
              <w:t>0.020187765</w:t>
            </w:r>
          </w:p>
        </w:tc>
      </w:tr>
      <w:tr w:rsidR="005A7F31" w:rsidRPr="0031728A" w14:paraId="18A62D3A" w14:textId="77777777" w:rsidTr="0031728A">
        <w:trPr>
          <w:trHeight w:val="260"/>
        </w:trPr>
        <w:tc>
          <w:tcPr>
            <w:tcW w:w="837" w:type="dxa"/>
            <w:tcBorders>
              <w:top w:val="nil"/>
              <w:left w:val="nil"/>
              <w:bottom w:val="nil"/>
              <w:right w:val="nil"/>
            </w:tcBorders>
            <w:shd w:val="clear" w:color="auto" w:fill="auto"/>
            <w:noWrap/>
            <w:vAlign w:val="bottom"/>
          </w:tcPr>
          <w:p w14:paraId="5B4AB252" w14:textId="77777777" w:rsidR="005A7F31" w:rsidRPr="0031728A" w:rsidRDefault="005A7F31" w:rsidP="00510FD3">
            <w:pPr>
              <w:rPr>
                <w:rFonts w:cstheme="minorHAnsi"/>
                <w:sz w:val="20"/>
                <w:szCs w:val="20"/>
              </w:rPr>
            </w:pPr>
            <w:r w:rsidRPr="0031728A">
              <w:rPr>
                <w:rFonts w:cstheme="minorHAnsi"/>
                <w:sz w:val="20"/>
                <w:szCs w:val="20"/>
              </w:rPr>
              <w:t>054/055</w:t>
            </w:r>
          </w:p>
        </w:tc>
        <w:tc>
          <w:tcPr>
            <w:tcW w:w="1851" w:type="dxa"/>
            <w:tcBorders>
              <w:top w:val="nil"/>
              <w:left w:val="nil"/>
              <w:bottom w:val="nil"/>
              <w:right w:val="nil"/>
            </w:tcBorders>
            <w:shd w:val="clear" w:color="auto" w:fill="auto"/>
            <w:noWrap/>
            <w:vAlign w:val="bottom"/>
          </w:tcPr>
          <w:p w14:paraId="5BA7ECC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5434355C"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71EFEFC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1CCF5C19" w14:textId="77777777" w:rsidR="005A7F31" w:rsidRPr="0031728A" w:rsidRDefault="005A7F31" w:rsidP="00510FD3">
            <w:pPr>
              <w:jc w:val="right"/>
              <w:rPr>
                <w:rFonts w:cstheme="minorHAnsi"/>
                <w:sz w:val="20"/>
                <w:szCs w:val="20"/>
              </w:rPr>
            </w:pPr>
            <w:r w:rsidRPr="0031728A">
              <w:rPr>
                <w:rFonts w:cstheme="minorHAnsi"/>
                <w:sz w:val="20"/>
                <w:szCs w:val="20"/>
              </w:rPr>
              <w:t>334</w:t>
            </w:r>
          </w:p>
        </w:tc>
        <w:tc>
          <w:tcPr>
            <w:tcW w:w="1264" w:type="dxa"/>
            <w:tcBorders>
              <w:top w:val="nil"/>
              <w:left w:val="nil"/>
              <w:bottom w:val="nil"/>
              <w:right w:val="nil"/>
            </w:tcBorders>
            <w:shd w:val="clear" w:color="auto" w:fill="auto"/>
            <w:noWrap/>
            <w:vAlign w:val="bottom"/>
          </w:tcPr>
          <w:p w14:paraId="5A0CEFA4" w14:textId="77777777" w:rsidR="005A7F31" w:rsidRPr="0031728A" w:rsidRDefault="005A7F31" w:rsidP="00510FD3">
            <w:pPr>
              <w:jc w:val="right"/>
              <w:rPr>
                <w:rFonts w:cstheme="minorHAnsi"/>
                <w:sz w:val="20"/>
                <w:szCs w:val="20"/>
              </w:rPr>
            </w:pPr>
            <w:r w:rsidRPr="0031728A">
              <w:rPr>
                <w:rFonts w:cstheme="minorHAnsi"/>
                <w:sz w:val="20"/>
                <w:szCs w:val="20"/>
              </w:rPr>
              <w:t>19692</w:t>
            </w:r>
          </w:p>
        </w:tc>
        <w:tc>
          <w:tcPr>
            <w:tcW w:w="1693" w:type="dxa"/>
            <w:tcBorders>
              <w:top w:val="nil"/>
              <w:left w:val="nil"/>
              <w:bottom w:val="nil"/>
              <w:right w:val="nil"/>
            </w:tcBorders>
            <w:shd w:val="clear" w:color="auto" w:fill="auto"/>
            <w:noWrap/>
            <w:vAlign w:val="bottom"/>
          </w:tcPr>
          <w:p w14:paraId="3D524823" w14:textId="77777777" w:rsidR="005A7F31" w:rsidRPr="0031728A" w:rsidRDefault="005A7F31" w:rsidP="00510FD3">
            <w:pPr>
              <w:jc w:val="right"/>
              <w:rPr>
                <w:rFonts w:cstheme="minorHAnsi"/>
                <w:sz w:val="20"/>
                <w:szCs w:val="20"/>
              </w:rPr>
            </w:pPr>
            <w:r w:rsidRPr="0031728A">
              <w:rPr>
                <w:rFonts w:cstheme="minorHAnsi"/>
                <w:sz w:val="20"/>
                <w:szCs w:val="20"/>
              </w:rPr>
              <w:t>0.016961203</w:t>
            </w:r>
          </w:p>
        </w:tc>
      </w:tr>
      <w:tr w:rsidR="005A7F31" w:rsidRPr="0031728A" w14:paraId="4ACF95E4" w14:textId="77777777" w:rsidTr="0031728A">
        <w:trPr>
          <w:trHeight w:val="260"/>
        </w:trPr>
        <w:tc>
          <w:tcPr>
            <w:tcW w:w="837" w:type="dxa"/>
            <w:tcBorders>
              <w:top w:val="nil"/>
              <w:left w:val="nil"/>
              <w:bottom w:val="nil"/>
              <w:right w:val="nil"/>
            </w:tcBorders>
            <w:shd w:val="clear" w:color="auto" w:fill="auto"/>
            <w:noWrap/>
            <w:vAlign w:val="bottom"/>
          </w:tcPr>
          <w:p w14:paraId="3A21BAA0" w14:textId="77777777" w:rsidR="005A7F31" w:rsidRPr="0031728A" w:rsidRDefault="005A7F31" w:rsidP="00510FD3">
            <w:pPr>
              <w:rPr>
                <w:rFonts w:cstheme="minorHAnsi"/>
                <w:sz w:val="20"/>
                <w:szCs w:val="20"/>
              </w:rPr>
            </w:pPr>
            <w:r w:rsidRPr="0031728A">
              <w:rPr>
                <w:rFonts w:cstheme="minorHAnsi"/>
                <w:sz w:val="20"/>
                <w:szCs w:val="20"/>
              </w:rPr>
              <w:t>056/057</w:t>
            </w:r>
          </w:p>
        </w:tc>
        <w:tc>
          <w:tcPr>
            <w:tcW w:w="1851" w:type="dxa"/>
            <w:tcBorders>
              <w:top w:val="nil"/>
              <w:left w:val="nil"/>
              <w:bottom w:val="nil"/>
              <w:right w:val="nil"/>
            </w:tcBorders>
            <w:shd w:val="clear" w:color="auto" w:fill="auto"/>
            <w:noWrap/>
            <w:vAlign w:val="bottom"/>
          </w:tcPr>
          <w:p w14:paraId="3B015A93"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3DFC9A0F"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1EAF176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E22929B" w14:textId="77777777" w:rsidR="005A7F31" w:rsidRPr="0031728A" w:rsidRDefault="005A7F31" w:rsidP="00510FD3">
            <w:pPr>
              <w:jc w:val="right"/>
              <w:rPr>
                <w:rFonts w:cstheme="minorHAnsi"/>
                <w:sz w:val="20"/>
                <w:szCs w:val="20"/>
              </w:rPr>
            </w:pPr>
            <w:r w:rsidRPr="0031728A">
              <w:rPr>
                <w:rFonts w:cstheme="minorHAnsi"/>
                <w:sz w:val="20"/>
                <w:szCs w:val="20"/>
              </w:rPr>
              <w:t>318</w:t>
            </w:r>
          </w:p>
        </w:tc>
        <w:tc>
          <w:tcPr>
            <w:tcW w:w="1264" w:type="dxa"/>
            <w:tcBorders>
              <w:top w:val="nil"/>
              <w:left w:val="nil"/>
              <w:bottom w:val="nil"/>
              <w:right w:val="nil"/>
            </w:tcBorders>
            <w:shd w:val="clear" w:color="auto" w:fill="auto"/>
            <w:noWrap/>
            <w:vAlign w:val="bottom"/>
          </w:tcPr>
          <w:p w14:paraId="4F5F0E43" w14:textId="77777777" w:rsidR="005A7F31" w:rsidRPr="0031728A" w:rsidRDefault="005A7F31" w:rsidP="00510FD3">
            <w:pPr>
              <w:jc w:val="right"/>
              <w:rPr>
                <w:rFonts w:cstheme="minorHAnsi"/>
                <w:sz w:val="20"/>
                <w:szCs w:val="20"/>
              </w:rPr>
            </w:pPr>
            <w:r w:rsidRPr="0031728A">
              <w:rPr>
                <w:rFonts w:cstheme="minorHAnsi"/>
                <w:sz w:val="20"/>
                <w:szCs w:val="20"/>
              </w:rPr>
              <w:t>22746</w:t>
            </w:r>
          </w:p>
        </w:tc>
        <w:tc>
          <w:tcPr>
            <w:tcW w:w="1693" w:type="dxa"/>
            <w:tcBorders>
              <w:top w:val="nil"/>
              <w:left w:val="nil"/>
              <w:bottom w:val="nil"/>
              <w:right w:val="nil"/>
            </w:tcBorders>
            <w:shd w:val="clear" w:color="auto" w:fill="auto"/>
            <w:noWrap/>
            <w:vAlign w:val="bottom"/>
          </w:tcPr>
          <w:p w14:paraId="0CB304E6" w14:textId="77777777" w:rsidR="005A7F31" w:rsidRPr="0031728A" w:rsidRDefault="005A7F31" w:rsidP="00510FD3">
            <w:pPr>
              <w:jc w:val="right"/>
              <w:rPr>
                <w:rFonts w:cstheme="minorHAnsi"/>
                <w:sz w:val="20"/>
                <w:szCs w:val="20"/>
              </w:rPr>
            </w:pPr>
            <w:r w:rsidRPr="0031728A">
              <w:rPr>
                <w:rFonts w:cstheme="minorHAnsi"/>
                <w:sz w:val="20"/>
                <w:szCs w:val="20"/>
              </w:rPr>
              <w:t>0.01398048</w:t>
            </w:r>
          </w:p>
        </w:tc>
      </w:tr>
      <w:tr w:rsidR="005A7F31" w:rsidRPr="0031728A" w14:paraId="4E4F051F" w14:textId="77777777" w:rsidTr="0031728A">
        <w:trPr>
          <w:trHeight w:val="260"/>
        </w:trPr>
        <w:tc>
          <w:tcPr>
            <w:tcW w:w="837" w:type="dxa"/>
            <w:tcBorders>
              <w:top w:val="nil"/>
              <w:left w:val="nil"/>
              <w:bottom w:val="nil"/>
              <w:right w:val="nil"/>
            </w:tcBorders>
            <w:shd w:val="clear" w:color="auto" w:fill="auto"/>
            <w:noWrap/>
            <w:vAlign w:val="bottom"/>
          </w:tcPr>
          <w:p w14:paraId="18B6175C" w14:textId="77777777" w:rsidR="005A7F31" w:rsidRPr="0031728A" w:rsidRDefault="005A7F31" w:rsidP="00510FD3">
            <w:pPr>
              <w:rPr>
                <w:rFonts w:cstheme="minorHAnsi"/>
                <w:sz w:val="20"/>
                <w:szCs w:val="20"/>
              </w:rPr>
            </w:pPr>
            <w:r w:rsidRPr="0031728A">
              <w:rPr>
                <w:rFonts w:cstheme="minorHAnsi"/>
                <w:sz w:val="20"/>
                <w:szCs w:val="20"/>
              </w:rPr>
              <w:t>058/059</w:t>
            </w:r>
          </w:p>
        </w:tc>
        <w:tc>
          <w:tcPr>
            <w:tcW w:w="1851" w:type="dxa"/>
            <w:tcBorders>
              <w:top w:val="nil"/>
              <w:left w:val="nil"/>
              <w:bottom w:val="nil"/>
              <w:right w:val="nil"/>
            </w:tcBorders>
            <w:shd w:val="clear" w:color="auto" w:fill="auto"/>
            <w:noWrap/>
            <w:vAlign w:val="bottom"/>
          </w:tcPr>
          <w:p w14:paraId="1CAADB7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61B35E0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392AB93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7102CD3" w14:textId="77777777" w:rsidR="005A7F31" w:rsidRPr="0031728A" w:rsidRDefault="005A7F31" w:rsidP="00510FD3">
            <w:pPr>
              <w:jc w:val="right"/>
              <w:rPr>
                <w:rFonts w:cstheme="minorHAnsi"/>
                <w:sz w:val="20"/>
                <w:szCs w:val="20"/>
              </w:rPr>
            </w:pPr>
            <w:r w:rsidRPr="0031728A">
              <w:rPr>
                <w:rFonts w:cstheme="minorHAnsi"/>
                <w:sz w:val="20"/>
                <w:szCs w:val="20"/>
              </w:rPr>
              <w:t>340</w:t>
            </w:r>
          </w:p>
        </w:tc>
        <w:tc>
          <w:tcPr>
            <w:tcW w:w="1264" w:type="dxa"/>
            <w:tcBorders>
              <w:top w:val="nil"/>
              <w:left w:val="nil"/>
              <w:bottom w:val="nil"/>
              <w:right w:val="nil"/>
            </w:tcBorders>
            <w:shd w:val="clear" w:color="auto" w:fill="auto"/>
            <w:noWrap/>
            <w:vAlign w:val="bottom"/>
          </w:tcPr>
          <w:p w14:paraId="02947D30" w14:textId="77777777" w:rsidR="005A7F31" w:rsidRPr="0031728A" w:rsidRDefault="005A7F31" w:rsidP="00510FD3">
            <w:pPr>
              <w:jc w:val="right"/>
              <w:rPr>
                <w:rFonts w:cstheme="minorHAnsi"/>
                <w:sz w:val="20"/>
                <w:szCs w:val="20"/>
              </w:rPr>
            </w:pPr>
            <w:r w:rsidRPr="0031728A">
              <w:rPr>
                <w:rFonts w:cstheme="minorHAnsi"/>
                <w:sz w:val="20"/>
                <w:szCs w:val="20"/>
              </w:rPr>
              <w:t>26726</w:t>
            </w:r>
          </w:p>
        </w:tc>
        <w:tc>
          <w:tcPr>
            <w:tcW w:w="1693" w:type="dxa"/>
            <w:tcBorders>
              <w:top w:val="nil"/>
              <w:left w:val="nil"/>
              <w:bottom w:val="nil"/>
              <w:right w:val="nil"/>
            </w:tcBorders>
            <w:shd w:val="clear" w:color="auto" w:fill="auto"/>
            <w:noWrap/>
            <w:vAlign w:val="bottom"/>
          </w:tcPr>
          <w:p w14:paraId="15934872" w14:textId="77777777" w:rsidR="005A7F31" w:rsidRPr="0031728A" w:rsidRDefault="005A7F31" w:rsidP="00510FD3">
            <w:pPr>
              <w:jc w:val="right"/>
              <w:rPr>
                <w:rFonts w:cstheme="minorHAnsi"/>
                <w:sz w:val="20"/>
                <w:szCs w:val="20"/>
              </w:rPr>
            </w:pPr>
            <w:r w:rsidRPr="0031728A">
              <w:rPr>
                <w:rFonts w:cstheme="minorHAnsi"/>
                <w:sz w:val="20"/>
                <w:szCs w:val="20"/>
              </w:rPr>
              <w:t>0.012721694</w:t>
            </w:r>
          </w:p>
        </w:tc>
      </w:tr>
      <w:tr w:rsidR="005A7F31" w:rsidRPr="0031728A" w14:paraId="59FB60B2" w14:textId="77777777" w:rsidTr="0031728A">
        <w:trPr>
          <w:trHeight w:val="260"/>
        </w:trPr>
        <w:tc>
          <w:tcPr>
            <w:tcW w:w="837" w:type="dxa"/>
            <w:tcBorders>
              <w:top w:val="nil"/>
              <w:left w:val="nil"/>
              <w:bottom w:val="nil"/>
              <w:right w:val="nil"/>
            </w:tcBorders>
            <w:shd w:val="clear" w:color="auto" w:fill="auto"/>
            <w:noWrap/>
            <w:vAlign w:val="bottom"/>
          </w:tcPr>
          <w:p w14:paraId="48846096" w14:textId="77777777" w:rsidR="005A7F31" w:rsidRPr="0031728A" w:rsidRDefault="005A7F31" w:rsidP="00510FD3">
            <w:pPr>
              <w:rPr>
                <w:rFonts w:cstheme="minorHAnsi"/>
                <w:sz w:val="20"/>
                <w:szCs w:val="20"/>
              </w:rPr>
            </w:pPr>
            <w:r w:rsidRPr="0031728A">
              <w:rPr>
                <w:rFonts w:cstheme="minorHAnsi"/>
                <w:sz w:val="20"/>
                <w:szCs w:val="20"/>
              </w:rPr>
              <w:t>060/061</w:t>
            </w:r>
          </w:p>
        </w:tc>
        <w:tc>
          <w:tcPr>
            <w:tcW w:w="1851" w:type="dxa"/>
            <w:tcBorders>
              <w:top w:val="nil"/>
              <w:left w:val="nil"/>
              <w:bottom w:val="nil"/>
              <w:right w:val="nil"/>
            </w:tcBorders>
            <w:shd w:val="clear" w:color="auto" w:fill="auto"/>
            <w:noWrap/>
            <w:vAlign w:val="bottom"/>
          </w:tcPr>
          <w:p w14:paraId="197A2AA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7EC3A33B"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325A08B8"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430D3F1B" w14:textId="77777777" w:rsidR="005A7F31" w:rsidRPr="0031728A" w:rsidRDefault="005A7F31" w:rsidP="00510FD3">
            <w:pPr>
              <w:jc w:val="right"/>
              <w:rPr>
                <w:rFonts w:cstheme="minorHAnsi"/>
                <w:sz w:val="20"/>
                <w:szCs w:val="20"/>
              </w:rPr>
            </w:pPr>
            <w:r w:rsidRPr="0031728A">
              <w:rPr>
                <w:rFonts w:cstheme="minorHAnsi"/>
                <w:sz w:val="20"/>
                <w:szCs w:val="20"/>
              </w:rPr>
              <w:t>340</w:t>
            </w:r>
          </w:p>
        </w:tc>
        <w:tc>
          <w:tcPr>
            <w:tcW w:w="1264" w:type="dxa"/>
            <w:tcBorders>
              <w:top w:val="nil"/>
              <w:left w:val="nil"/>
              <w:bottom w:val="nil"/>
              <w:right w:val="nil"/>
            </w:tcBorders>
            <w:shd w:val="clear" w:color="auto" w:fill="auto"/>
            <w:noWrap/>
            <w:vAlign w:val="bottom"/>
          </w:tcPr>
          <w:p w14:paraId="6E3AB47D" w14:textId="77777777" w:rsidR="005A7F31" w:rsidRPr="0031728A" w:rsidRDefault="005A7F31" w:rsidP="00510FD3">
            <w:pPr>
              <w:jc w:val="right"/>
              <w:rPr>
                <w:rFonts w:cstheme="minorHAnsi"/>
                <w:sz w:val="20"/>
                <w:szCs w:val="20"/>
              </w:rPr>
            </w:pPr>
            <w:r w:rsidRPr="0031728A">
              <w:rPr>
                <w:rFonts w:cstheme="minorHAnsi"/>
                <w:sz w:val="20"/>
                <w:szCs w:val="20"/>
              </w:rPr>
              <w:t>30581</w:t>
            </w:r>
          </w:p>
        </w:tc>
        <w:tc>
          <w:tcPr>
            <w:tcW w:w="1693" w:type="dxa"/>
            <w:tcBorders>
              <w:top w:val="nil"/>
              <w:left w:val="nil"/>
              <w:bottom w:val="nil"/>
              <w:right w:val="nil"/>
            </w:tcBorders>
            <w:shd w:val="clear" w:color="auto" w:fill="auto"/>
            <w:noWrap/>
            <w:vAlign w:val="bottom"/>
          </w:tcPr>
          <w:p w14:paraId="5D2B1CC4" w14:textId="77777777" w:rsidR="005A7F31" w:rsidRPr="0031728A" w:rsidRDefault="005A7F31" w:rsidP="00510FD3">
            <w:pPr>
              <w:jc w:val="right"/>
              <w:rPr>
                <w:rFonts w:cstheme="minorHAnsi"/>
                <w:sz w:val="20"/>
                <w:szCs w:val="20"/>
              </w:rPr>
            </w:pPr>
            <w:r w:rsidRPr="0031728A">
              <w:rPr>
                <w:rFonts w:cstheme="minorHAnsi"/>
                <w:sz w:val="20"/>
                <w:szCs w:val="20"/>
              </w:rPr>
              <w:t>0.011118014</w:t>
            </w:r>
          </w:p>
        </w:tc>
      </w:tr>
      <w:tr w:rsidR="005A7F31" w:rsidRPr="0031728A" w14:paraId="132D8812" w14:textId="77777777" w:rsidTr="0031728A">
        <w:trPr>
          <w:trHeight w:val="260"/>
        </w:trPr>
        <w:tc>
          <w:tcPr>
            <w:tcW w:w="837" w:type="dxa"/>
            <w:tcBorders>
              <w:top w:val="nil"/>
              <w:left w:val="nil"/>
              <w:bottom w:val="nil"/>
              <w:right w:val="nil"/>
            </w:tcBorders>
            <w:shd w:val="clear" w:color="auto" w:fill="auto"/>
            <w:noWrap/>
            <w:vAlign w:val="bottom"/>
          </w:tcPr>
          <w:p w14:paraId="1BB9702C" w14:textId="77777777" w:rsidR="005A7F31" w:rsidRPr="0031728A" w:rsidRDefault="005A7F31" w:rsidP="00510FD3">
            <w:pPr>
              <w:rPr>
                <w:rFonts w:cstheme="minorHAnsi"/>
                <w:sz w:val="20"/>
                <w:szCs w:val="20"/>
              </w:rPr>
            </w:pPr>
            <w:r w:rsidRPr="0031728A">
              <w:rPr>
                <w:rFonts w:cstheme="minorHAnsi"/>
                <w:sz w:val="20"/>
                <w:szCs w:val="20"/>
              </w:rPr>
              <w:t>062/063</w:t>
            </w:r>
          </w:p>
        </w:tc>
        <w:tc>
          <w:tcPr>
            <w:tcW w:w="1851" w:type="dxa"/>
            <w:tcBorders>
              <w:top w:val="nil"/>
              <w:left w:val="nil"/>
              <w:bottom w:val="nil"/>
              <w:right w:val="nil"/>
            </w:tcBorders>
            <w:shd w:val="clear" w:color="auto" w:fill="auto"/>
            <w:noWrap/>
            <w:vAlign w:val="bottom"/>
          </w:tcPr>
          <w:p w14:paraId="341103D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0BCDA10F"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6AA86E46"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5A9B6B9D" w14:textId="77777777" w:rsidR="005A7F31" w:rsidRPr="0031728A" w:rsidRDefault="005A7F31" w:rsidP="00510FD3">
            <w:pPr>
              <w:jc w:val="right"/>
              <w:rPr>
                <w:rFonts w:cstheme="minorHAnsi"/>
                <w:sz w:val="20"/>
                <w:szCs w:val="20"/>
              </w:rPr>
            </w:pPr>
            <w:r w:rsidRPr="0031728A">
              <w:rPr>
                <w:rFonts w:cstheme="minorHAnsi"/>
                <w:sz w:val="20"/>
                <w:szCs w:val="20"/>
              </w:rPr>
              <w:t>304</w:t>
            </w:r>
          </w:p>
        </w:tc>
        <w:tc>
          <w:tcPr>
            <w:tcW w:w="1264" w:type="dxa"/>
            <w:tcBorders>
              <w:top w:val="nil"/>
              <w:left w:val="nil"/>
              <w:bottom w:val="nil"/>
              <w:right w:val="nil"/>
            </w:tcBorders>
            <w:shd w:val="clear" w:color="auto" w:fill="auto"/>
            <w:noWrap/>
            <w:vAlign w:val="bottom"/>
          </w:tcPr>
          <w:p w14:paraId="177C4D5D" w14:textId="77777777" w:rsidR="005A7F31" w:rsidRPr="0031728A" w:rsidRDefault="005A7F31" w:rsidP="00510FD3">
            <w:pPr>
              <w:jc w:val="right"/>
              <w:rPr>
                <w:rFonts w:cstheme="minorHAnsi"/>
                <w:sz w:val="20"/>
                <w:szCs w:val="20"/>
              </w:rPr>
            </w:pPr>
            <w:r w:rsidRPr="0031728A">
              <w:rPr>
                <w:rFonts w:cstheme="minorHAnsi"/>
                <w:sz w:val="20"/>
                <w:szCs w:val="20"/>
              </w:rPr>
              <w:t>35489</w:t>
            </w:r>
          </w:p>
        </w:tc>
        <w:tc>
          <w:tcPr>
            <w:tcW w:w="1693" w:type="dxa"/>
            <w:tcBorders>
              <w:top w:val="nil"/>
              <w:left w:val="nil"/>
              <w:bottom w:val="nil"/>
              <w:right w:val="nil"/>
            </w:tcBorders>
            <w:shd w:val="clear" w:color="auto" w:fill="auto"/>
            <w:noWrap/>
            <w:vAlign w:val="bottom"/>
          </w:tcPr>
          <w:p w14:paraId="16B0AEC5" w14:textId="77777777" w:rsidR="005A7F31" w:rsidRPr="0031728A" w:rsidRDefault="005A7F31" w:rsidP="00510FD3">
            <w:pPr>
              <w:jc w:val="right"/>
              <w:rPr>
                <w:rFonts w:cstheme="minorHAnsi"/>
                <w:sz w:val="20"/>
                <w:szCs w:val="20"/>
              </w:rPr>
            </w:pPr>
            <w:r w:rsidRPr="0031728A">
              <w:rPr>
                <w:rFonts w:cstheme="minorHAnsi"/>
                <w:sz w:val="20"/>
                <w:szCs w:val="20"/>
              </w:rPr>
              <w:t>0.008566035</w:t>
            </w:r>
          </w:p>
        </w:tc>
      </w:tr>
      <w:tr w:rsidR="005A7F31" w:rsidRPr="0031728A" w14:paraId="0C55B2F8" w14:textId="77777777" w:rsidTr="0031728A">
        <w:trPr>
          <w:trHeight w:val="260"/>
        </w:trPr>
        <w:tc>
          <w:tcPr>
            <w:tcW w:w="837" w:type="dxa"/>
            <w:tcBorders>
              <w:top w:val="nil"/>
              <w:left w:val="nil"/>
              <w:bottom w:val="nil"/>
              <w:right w:val="nil"/>
            </w:tcBorders>
            <w:shd w:val="clear" w:color="auto" w:fill="auto"/>
            <w:noWrap/>
            <w:vAlign w:val="bottom"/>
          </w:tcPr>
          <w:p w14:paraId="54C9DF79" w14:textId="77777777" w:rsidR="005A7F31" w:rsidRPr="0031728A" w:rsidRDefault="005A7F31" w:rsidP="00510FD3">
            <w:pPr>
              <w:rPr>
                <w:rFonts w:cstheme="minorHAnsi"/>
                <w:sz w:val="20"/>
                <w:szCs w:val="20"/>
              </w:rPr>
            </w:pPr>
            <w:r w:rsidRPr="0031728A">
              <w:rPr>
                <w:rFonts w:cstheme="minorHAnsi"/>
                <w:sz w:val="20"/>
                <w:szCs w:val="20"/>
              </w:rPr>
              <w:t>064/065</w:t>
            </w:r>
          </w:p>
        </w:tc>
        <w:tc>
          <w:tcPr>
            <w:tcW w:w="1851" w:type="dxa"/>
            <w:tcBorders>
              <w:top w:val="nil"/>
              <w:left w:val="nil"/>
              <w:bottom w:val="nil"/>
              <w:right w:val="nil"/>
            </w:tcBorders>
            <w:shd w:val="clear" w:color="auto" w:fill="auto"/>
            <w:noWrap/>
            <w:vAlign w:val="bottom"/>
          </w:tcPr>
          <w:p w14:paraId="5F8F02F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0C72A28B"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24D260ED"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5DD20F1" w14:textId="77777777" w:rsidR="005A7F31" w:rsidRPr="0031728A" w:rsidRDefault="005A7F31" w:rsidP="00510FD3">
            <w:pPr>
              <w:jc w:val="right"/>
              <w:rPr>
                <w:rFonts w:cstheme="minorHAnsi"/>
                <w:sz w:val="20"/>
                <w:szCs w:val="20"/>
              </w:rPr>
            </w:pPr>
            <w:r w:rsidRPr="0031728A">
              <w:rPr>
                <w:rFonts w:cstheme="minorHAnsi"/>
                <w:sz w:val="20"/>
                <w:szCs w:val="20"/>
              </w:rPr>
              <w:t>330</w:t>
            </w:r>
          </w:p>
        </w:tc>
        <w:tc>
          <w:tcPr>
            <w:tcW w:w="1264" w:type="dxa"/>
            <w:tcBorders>
              <w:top w:val="nil"/>
              <w:left w:val="nil"/>
              <w:bottom w:val="nil"/>
              <w:right w:val="nil"/>
            </w:tcBorders>
            <w:shd w:val="clear" w:color="auto" w:fill="auto"/>
            <w:noWrap/>
            <w:vAlign w:val="bottom"/>
          </w:tcPr>
          <w:p w14:paraId="7F4583E8" w14:textId="77777777" w:rsidR="005A7F31" w:rsidRPr="0031728A" w:rsidRDefault="005A7F31" w:rsidP="00510FD3">
            <w:pPr>
              <w:jc w:val="right"/>
              <w:rPr>
                <w:rFonts w:cstheme="minorHAnsi"/>
                <w:sz w:val="20"/>
                <w:szCs w:val="20"/>
              </w:rPr>
            </w:pPr>
            <w:r w:rsidRPr="0031728A">
              <w:rPr>
                <w:rFonts w:cstheme="minorHAnsi"/>
                <w:sz w:val="20"/>
                <w:szCs w:val="20"/>
              </w:rPr>
              <w:t>39304</w:t>
            </w:r>
          </w:p>
        </w:tc>
        <w:tc>
          <w:tcPr>
            <w:tcW w:w="1693" w:type="dxa"/>
            <w:tcBorders>
              <w:top w:val="nil"/>
              <w:left w:val="nil"/>
              <w:bottom w:val="nil"/>
              <w:right w:val="nil"/>
            </w:tcBorders>
            <w:shd w:val="clear" w:color="auto" w:fill="auto"/>
            <w:noWrap/>
            <w:vAlign w:val="bottom"/>
          </w:tcPr>
          <w:p w14:paraId="28E24AA0" w14:textId="77777777" w:rsidR="005A7F31" w:rsidRPr="0031728A" w:rsidRDefault="005A7F31" w:rsidP="00510FD3">
            <w:pPr>
              <w:jc w:val="right"/>
              <w:rPr>
                <w:rFonts w:cstheme="minorHAnsi"/>
                <w:sz w:val="20"/>
                <w:szCs w:val="20"/>
              </w:rPr>
            </w:pPr>
            <w:r w:rsidRPr="0031728A">
              <w:rPr>
                <w:rFonts w:cstheme="minorHAnsi"/>
                <w:sz w:val="20"/>
                <w:szCs w:val="20"/>
              </w:rPr>
              <w:t>0.008396092</w:t>
            </w:r>
          </w:p>
        </w:tc>
      </w:tr>
      <w:tr w:rsidR="005A7F31" w:rsidRPr="0031728A" w14:paraId="5ED5B4D9" w14:textId="77777777" w:rsidTr="0031728A">
        <w:trPr>
          <w:trHeight w:val="260"/>
        </w:trPr>
        <w:tc>
          <w:tcPr>
            <w:tcW w:w="837" w:type="dxa"/>
            <w:tcBorders>
              <w:top w:val="nil"/>
              <w:left w:val="nil"/>
              <w:bottom w:val="nil"/>
              <w:right w:val="nil"/>
            </w:tcBorders>
            <w:shd w:val="clear" w:color="auto" w:fill="auto"/>
            <w:noWrap/>
            <w:vAlign w:val="bottom"/>
          </w:tcPr>
          <w:p w14:paraId="4EBF9B93" w14:textId="77777777" w:rsidR="005A7F31" w:rsidRPr="0031728A" w:rsidRDefault="005A7F31" w:rsidP="00510FD3">
            <w:pPr>
              <w:rPr>
                <w:rFonts w:cstheme="minorHAnsi"/>
                <w:sz w:val="20"/>
                <w:szCs w:val="20"/>
              </w:rPr>
            </w:pPr>
            <w:r w:rsidRPr="0031728A">
              <w:rPr>
                <w:rFonts w:cstheme="minorHAnsi"/>
                <w:sz w:val="20"/>
                <w:szCs w:val="20"/>
              </w:rPr>
              <w:t>066/067</w:t>
            </w:r>
          </w:p>
        </w:tc>
        <w:tc>
          <w:tcPr>
            <w:tcW w:w="1851" w:type="dxa"/>
            <w:tcBorders>
              <w:top w:val="nil"/>
              <w:left w:val="nil"/>
              <w:bottom w:val="nil"/>
              <w:right w:val="nil"/>
            </w:tcBorders>
            <w:shd w:val="clear" w:color="auto" w:fill="auto"/>
            <w:noWrap/>
            <w:vAlign w:val="bottom"/>
          </w:tcPr>
          <w:p w14:paraId="27C03B2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14AB3951"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07C29798"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4F3E5A6A" w14:textId="77777777" w:rsidR="005A7F31" w:rsidRPr="0031728A" w:rsidRDefault="005A7F31" w:rsidP="00510FD3">
            <w:pPr>
              <w:jc w:val="right"/>
              <w:rPr>
                <w:rFonts w:cstheme="minorHAnsi"/>
                <w:sz w:val="20"/>
                <w:szCs w:val="20"/>
              </w:rPr>
            </w:pPr>
            <w:r w:rsidRPr="0031728A">
              <w:rPr>
                <w:rFonts w:cstheme="minorHAnsi"/>
                <w:sz w:val="20"/>
                <w:szCs w:val="20"/>
              </w:rPr>
              <w:t>311</w:t>
            </w:r>
          </w:p>
        </w:tc>
        <w:tc>
          <w:tcPr>
            <w:tcW w:w="1264" w:type="dxa"/>
            <w:tcBorders>
              <w:top w:val="nil"/>
              <w:left w:val="nil"/>
              <w:bottom w:val="nil"/>
              <w:right w:val="nil"/>
            </w:tcBorders>
            <w:shd w:val="clear" w:color="auto" w:fill="auto"/>
            <w:noWrap/>
            <w:vAlign w:val="bottom"/>
          </w:tcPr>
          <w:p w14:paraId="261F7731" w14:textId="77777777" w:rsidR="005A7F31" w:rsidRPr="0031728A" w:rsidRDefault="005A7F31" w:rsidP="00510FD3">
            <w:pPr>
              <w:jc w:val="right"/>
              <w:rPr>
                <w:rFonts w:cstheme="minorHAnsi"/>
                <w:sz w:val="20"/>
                <w:szCs w:val="20"/>
              </w:rPr>
            </w:pPr>
            <w:r w:rsidRPr="0031728A">
              <w:rPr>
                <w:rFonts w:cstheme="minorHAnsi"/>
                <w:sz w:val="20"/>
                <w:szCs w:val="20"/>
              </w:rPr>
              <w:t>43274</w:t>
            </w:r>
          </w:p>
        </w:tc>
        <w:tc>
          <w:tcPr>
            <w:tcW w:w="1693" w:type="dxa"/>
            <w:tcBorders>
              <w:top w:val="nil"/>
              <w:left w:val="nil"/>
              <w:bottom w:val="nil"/>
              <w:right w:val="nil"/>
            </w:tcBorders>
            <w:shd w:val="clear" w:color="auto" w:fill="auto"/>
            <w:noWrap/>
            <w:vAlign w:val="bottom"/>
          </w:tcPr>
          <w:p w14:paraId="202C4EBF" w14:textId="77777777" w:rsidR="005A7F31" w:rsidRPr="0031728A" w:rsidRDefault="005A7F31" w:rsidP="00510FD3">
            <w:pPr>
              <w:jc w:val="right"/>
              <w:rPr>
                <w:rFonts w:cstheme="minorHAnsi"/>
                <w:sz w:val="20"/>
                <w:szCs w:val="20"/>
              </w:rPr>
            </w:pPr>
            <w:r w:rsidRPr="0031728A">
              <w:rPr>
                <w:rFonts w:cstheme="minorHAnsi"/>
                <w:sz w:val="20"/>
                <w:szCs w:val="20"/>
              </w:rPr>
              <w:t>0.007186763</w:t>
            </w:r>
          </w:p>
        </w:tc>
      </w:tr>
      <w:tr w:rsidR="005A7F31" w:rsidRPr="0031728A" w14:paraId="0AC90F12" w14:textId="77777777" w:rsidTr="0031728A">
        <w:trPr>
          <w:trHeight w:val="260"/>
        </w:trPr>
        <w:tc>
          <w:tcPr>
            <w:tcW w:w="837" w:type="dxa"/>
            <w:tcBorders>
              <w:top w:val="nil"/>
              <w:left w:val="nil"/>
              <w:bottom w:val="nil"/>
              <w:right w:val="nil"/>
            </w:tcBorders>
            <w:shd w:val="clear" w:color="auto" w:fill="auto"/>
            <w:noWrap/>
            <w:vAlign w:val="bottom"/>
          </w:tcPr>
          <w:p w14:paraId="4787E344" w14:textId="77777777" w:rsidR="005A7F31" w:rsidRPr="0031728A" w:rsidRDefault="005A7F31" w:rsidP="00510FD3">
            <w:pPr>
              <w:rPr>
                <w:rFonts w:cstheme="minorHAnsi"/>
                <w:sz w:val="20"/>
                <w:szCs w:val="20"/>
              </w:rPr>
            </w:pPr>
            <w:r w:rsidRPr="0031728A">
              <w:rPr>
                <w:rFonts w:cstheme="minorHAnsi"/>
                <w:sz w:val="20"/>
                <w:szCs w:val="20"/>
              </w:rPr>
              <w:t>068/069</w:t>
            </w:r>
          </w:p>
        </w:tc>
        <w:tc>
          <w:tcPr>
            <w:tcW w:w="1851" w:type="dxa"/>
            <w:tcBorders>
              <w:top w:val="nil"/>
              <w:left w:val="nil"/>
              <w:bottom w:val="nil"/>
              <w:right w:val="nil"/>
            </w:tcBorders>
            <w:shd w:val="clear" w:color="auto" w:fill="auto"/>
            <w:noWrap/>
            <w:vAlign w:val="bottom"/>
          </w:tcPr>
          <w:p w14:paraId="432679E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shd w:val="clear" w:color="auto" w:fill="auto"/>
            <w:noWrap/>
            <w:vAlign w:val="bottom"/>
          </w:tcPr>
          <w:p w14:paraId="361F505C"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6A5AB129"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shd w:val="clear" w:color="auto" w:fill="auto"/>
            <w:noWrap/>
            <w:vAlign w:val="bottom"/>
          </w:tcPr>
          <w:p w14:paraId="344B66A2" w14:textId="77777777" w:rsidR="005A7F31" w:rsidRPr="0031728A" w:rsidRDefault="005A7F31" w:rsidP="00510FD3">
            <w:pPr>
              <w:jc w:val="right"/>
              <w:rPr>
                <w:rFonts w:cstheme="minorHAnsi"/>
                <w:sz w:val="20"/>
                <w:szCs w:val="20"/>
              </w:rPr>
            </w:pPr>
            <w:r w:rsidRPr="0031728A">
              <w:rPr>
                <w:rFonts w:cstheme="minorHAnsi"/>
                <w:sz w:val="20"/>
                <w:szCs w:val="20"/>
              </w:rPr>
              <w:t>303</w:t>
            </w:r>
          </w:p>
        </w:tc>
        <w:tc>
          <w:tcPr>
            <w:tcW w:w="1264" w:type="dxa"/>
            <w:tcBorders>
              <w:top w:val="nil"/>
              <w:left w:val="nil"/>
              <w:bottom w:val="nil"/>
              <w:right w:val="nil"/>
            </w:tcBorders>
            <w:shd w:val="clear" w:color="auto" w:fill="auto"/>
            <w:noWrap/>
            <w:vAlign w:val="bottom"/>
          </w:tcPr>
          <w:p w14:paraId="4BAD2E8A" w14:textId="77777777" w:rsidR="005A7F31" w:rsidRPr="0031728A" w:rsidRDefault="005A7F31" w:rsidP="00510FD3">
            <w:pPr>
              <w:jc w:val="right"/>
              <w:rPr>
                <w:rFonts w:cstheme="minorHAnsi"/>
                <w:sz w:val="20"/>
                <w:szCs w:val="20"/>
              </w:rPr>
            </w:pPr>
            <w:r w:rsidRPr="0031728A">
              <w:rPr>
                <w:rFonts w:cstheme="minorHAnsi"/>
                <w:sz w:val="20"/>
                <w:szCs w:val="20"/>
              </w:rPr>
              <w:t>45650</w:t>
            </w:r>
          </w:p>
        </w:tc>
        <w:tc>
          <w:tcPr>
            <w:tcW w:w="1693" w:type="dxa"/>
            <w:tcBorders>
              <w:top w:val="nil"/>
              <w:left w:val="nil"/>
              <w:bottom w:val="nil"/>
              <w:right w:val="nil"/>
            </w:tcBorders>
            <w:shd w:val="clear" w:color="auto" w:fill="auto"/>
            <w:noWrap/>
            <w:vAlign w:val="bottom"/>
          </w:tcPr>
          <w:p w14:paraId="4DDF4E3B" w14:textId="77777777" w:rsidR="005A7F31" w:rsidRPr="0031728A" w:rsidRDefault="005A7F31" w:rsidP="00510FD3">
            <w:pPr>
              <w:jc w:val="right"/>
              <w:rPr>
                <w:rFonts w:cstheme="minorHAnsi"/>
                <w:sz w:val="20"/>
                <w:szCs w:val="20"/>
              </w:rPr>
            </w:pPr>
            <w:r w:rsidRPr="0031728A">
              <w:rPr>
                <w:rFonts w:cstheme="minorHAnsi"/>
                <w:sz w:val="20"/>
                <w:szCs w:val="20"/>
              </w:rPr>
              <w:t>0.006637459</w:t>
            </w:r>
          </w:p>
        </w:tc>
      </w:tr>
      <w:tr w:rsidR="005A7F31" w:rsidRPr="0031728A" w14:paraId="3BAEC26C" w14:textId="77777777" w:rsidTr="0031728A">
        <w:trPr>
          <w:trHeight w:val="260"/>
        </w:trPr>
        <w:tc>
          <w:tcPr>
            <w:tcW w:w="837" w:type="dxa"/>
            <w:tcBorders>
              <w:top w:val="nil"/>
              <w:left w:val="nil"/>
              <w:bottom w:val="nil"/>
              <w:right w:val="nil"/>
            </w:tcBorders>
            <w:shd w:val="clear" w:color="auto" w:fill="auto"/>
            <w:noWrap/>
            <w:vAlign w:val="bottom"/>
          </w:tcPr>
          <w:p w14:paraId="5E53CCA6" w14:textId="77777777" w:rsidR="005A7F31" w:rsidRPr="0031728A" w:rsidRDefault="005A7F31" w:rsidP="00510FD3">
            <w:pPr>
              <w:rPr>
                <w:rFonts w:cstheme="minorHAnsi"/>
                <w:sz w:val="20"/>
                <w:szCs w:val="20"/>
              </w:rPr>
            </w:pPr>
            <w:r w:rsidRPr="0031728A">
              <w:rPr>
                <w:rFonts w:cstheme="minorHAnsi"/>
                <w:sz w:val="20"/>
                <w:szCs w:val="20"/>
              </w:rPr>
              <w:t>070/071</w:t>
            </w:r>
          </w:p>
        </w:tc>
        <w:tc>
          <w:tcPr>
            <w:tcW w:w="1851" w:type="dxa"/>
            <w:tcBorders>
              <w:top w:val="nil"/>
              <w:left w:val="nil"/>
              <w:bottom w:val="nil"/>
              <w:right w:val="nil"/>
            </w:tcBorders>
            <w:shd w:val="clear" w:color="auto" w:fill="auto"/>
            <w:noWrap/>
            <w:vAlign w:val="bottom"/>
          </w:tcPr>
          <w:p w14:paraId="4FDEF577"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377BA50E"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1D77E73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1BEE4715" w14:textId="77777777" w:rsidR="005A7F31" w:rsidRPr="0031728A" w:rsidRDefault="005A7F31" w:rsidP="00510FD3">
            <w:pPr>
              <w:jc w:val="right"/>
              <w:rPr>
                <w:rFonts w:cstheme="minorHAnsi"/>
                <w:sz w:val="20"/>
                <w:szCs w:val="20"/>
              </w:rPr>
            </w:pPr>
            <w:r w:rsidRPr="0031728A">
              <w:rPr>
                <w:rFonts w:cstheme="minorHAnsi"/>
                <w:sz w:val="20"/>
                <w:szCs w:val="20"/>
              </w:rPr>
              <w:t>302</w:t>
            </w:r>
          </w:p>
        </w:tc>
        <w:tc>
          <w:tcPr>
            <w:tcW w:w="1264" w:type="dxa"/>
            <w:tcBorders>
              <w:top w:val="nil"/>
              <w:left w:val="nil"/>
              <w:bottom w:val="nil"/>
              <w:right w:val="nil"/>
            </w:tcBorders>
            <w:shd w:val="clear" w:color="auto" w:fill="auto"/>
            <w:noWrap/>
            <w:vAlign w:val="bottom"/>
          </w:tcPr>
          <w:p w14:paraId="1F29AE26" w14:textId="77777777" w:rsidR="005A7F31" w:rsidRPr="0031728A" w:rsidRDefault="005A7F31" w:rsidP="00510FD3">
            <w:pPr>
              <w:jc w:val="right"/>
              <w:rPr>
                <w:rFonts w:cstheme="minorHAnsi"/>
                <w:sz w:val="20"/>
                <w:szCs w:val="20"/>
              </w:rPr>
            </w:pPr>
            <w:r w:rsidRPr="0031728A">
              <w:rPr>
                <w:rFonts w:cstheme="minorHAnsi"/>
                <w:sz w:val="20"/>
                <w:szCs w:val="20"/>
              </w:rPr>
              <w:t>47530</w:t>
            </w:r>
          </w:p>
        </w:tc>
        <w:tc>
          <w:tcPr>
            <w:tcW w:w="1693" w:type="dxa"/>
            <w:tcBorders>
              <w:top w:val="nil"/>
              <w:left w:val="nil"/>
              <w:bottom w:val="nil"/>
              <w:right w:val="nil"/>
            </w:tcBorders>
            <w:shd w:val="clear" w:color="auto" w:fill="auto"/>
            <w:noWrap/>
            <w:vAlign w:val="bottom"/>
          </w:tcPr>
          <w:p w14:paraId="1D0AA027" w14:textId="77777777" w:rsidR="005A7F31" w:rsidRPr="0031728A" w:rsidRDefault="005A7F31" w:rsidP="00510FD3">
            <w:pPr>
              <w:jc w:val="right"/>
              <w:rPr>
                <w:rFonts w:cstheme="minorHAnsi"/>
                <w:sz w:val="20"/>
                <w:szCs w:val="20"/>
              </w:rPr>
            </w:pPr>
            <w:r w:rsidRPr="0031728A">
              <w:rPr>
                <w:rFonts w:cstheme="minorHAnsi"/>
                <w:sz w:val="20"/>
                <w:szCs w:val="20"/>
              </w:rPr>
              <w:t>0.006353882</w:t>
            </w:r>
          </w:p>
        </w:tc>
      </w:tr>
      <w:tr w:rsidR="005A7F31" w:rsidRPr="0031728A" w14:paraId="6D68B19A" w14:textId="77777777" w:rsidTr="0031728A">
        <w:trPr>
          <w:trHeight w:val="260"/>
        </w:trPr>
        <w:tc>
          <w:tcPr>
            <w:tcW w:w="837" w:type="dxa"/>
            <w:tcBorders>
              <w:top w:val="nil"/>
              <w:left w:val="nil"/>
              <w:bottom w:val="nil"/>
              <w:right w:val="nil"/>
            </w:tcBorders>
            <w:shd w:val="clear" w:color="auto" w:fill="auto"/>
            <w:noWrap/>
            <w:vAlign w:val="bottom"/>
          </w:tcPr>
          <w:p w14:paraId="3A65834D" w14:textId="77777777" w:rsidR="005A7F31" w:rsidRPr="0031728A" w:rsidRDefault="005A7F31" w:rsidP="00510FD3">
            <w:pPr>
              <w:rPr>
                <w:rFonts w:cstheme="minorHAnsi"/>
                <w:sz w:val="20"/>
                <w:szCs w:val="20"/>
              </w:rPr>
            </w:pPr>
            <w:r w:rsidRPr="0031728A">
              <w:rPr>
                <w:rFonts w:cstheme="minorHAnsi"/>
                <w:sz w:val="20"/>
                <w:szCs w:val="20"/>
              </w:rPr>
              <w:t>072/073</w:t>
            </w:r>
          </w:p>
        </w:tc>
        <w:tc>
          <w:tcPr>
            <w:tcW w:w="1851" w:type="dxa"/>
            <w:tcBorders>
              <w:top w:val="nil"/>
              <w:left w:val="nil"/>
              <w:bottom w:val="nil"/>
              <w:right w:val="nil"/>
            </w:tcBorders>
            <w:shd w:val="clear" w:color="auto" w:fill="auto"/>
            <w:noWrap/>
            <w:vAlign w:val="bottom"/>
          </w:tcPr>
          <w:p w14:paraId="636AE12F"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shd w:val="clear" w:color="auto" w:fill="auto"/>
            <w:noWrap/>
            <w:vAlign w:val="bottom"/>
          </w:tcPr>
          <w:p w14:paraId="164DBB77"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3F1D9394"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shd w:val="clear" w:color="auto" w:fill="auto"/>
            <w:noWrap/>
            <w:vAlign w:val="bottom"/>
          </w:tcPr>
          <w:p w14:paraId="6CB37C50" w14:textId="77777777" w:rsidR="005A7F31" w:rsidRPr="0031728A" w:rsidRDefault="005A7F31" w:rsidP="00510FD3">
            <w:pPr>
              <w:jc w:val="right"/>
              <w:rPr>
                <w:rFonts w:cstheme="minorHAnsi"/>
                <w:sz w:val="20"/>
                <w:szCs w:val="20"/>
              </w:rPr>
            </w:pPr>
            <w:r w:rsidRPr="0031728A">
              <w:rPr>
                <w:rFonts w:cstheme="minorHAnsi"/>
                <w:sz w:val="20"/>
                <w:szCs w:val="20"/>
              </w:rPr>
              <w:t>302</w:t>
            </w:r>
          </w:p>
        </w:tc>
        <w:tc>
          <w:tcPr>
            <w:tcW w:w="1264" w:type="dxa"/>
            <w:tcBorders>
              <w:top w:val="nil"/>
              <w:left w:val="nil"/>
              <w:bottom w:val="nil"/>
              <w:right w:val="nil"/>
            </w:tcBorders>
            <w:shd w:val="clear" w:color="auto" w:fill="auto"/>
            <w:noWrap/>
            <w:vAlign w:val="bottom"/>
          </w:tcPr>
          <w:p w14:paraId="3CB50A50" w14:textId="77777777" w:rsidR="005A7F31" w:rsidRPr="0031728A" w:rsidRDefault="005A7F31" w:rsidP="00510FD3">
            <w:pPr>
              <w:jc w:val="right"/>
              <w:rPr>
                <w:rFonts w:cstheme="minorHAnsi"/>
                <w:sz w:val="20"/>
                <w:szCs w:val="20"/>
              </w:rPr>
            </w:pPr>
            <w:r w:rsidRPr="0031728A">
              <w:rPr>
                <w:rFonts w:cstheme="minorHAnsi"/>
                <w:sz w:val="20"/>
                <w:szCs w:val="20"/>
              </w:rPr>
              <w:t>49214</w:t>
            </w:r>
          </w:p>
        </w:tc>
        <w:tc>
          <w:tcPr>
            <w:tcW w:w="1693" w:type="dxa"/>
            <w:tcBorders>
              <w:top w:val="nil"/>
              <w:left w:val="nil"/>
              <w:bottom w:val="nil"/>
              <w:right w:val="nil"/>
            </w:tcBorders>
            <w:shd w:val="clear" w:color="auto" w:fill="auto"/>
            <w:noWrap/>
            <w:vAlign w:val="bottom"/>
          </w:tcPr>
          <w:p w14:paraId="085985A5" w14:textId="77777777" w:rsidR="005A7F31" w:rsidRPr="0031728A" w:rsidRDefault="005A7F31" w:rsidP="00510FD3">
            <w:pPr>
              <w:jc w:val="right"/>
              <w:rPr>
                <w:rFonts w:cstheme="minorHAnsi"/>
                <w:sz w:val="20"/>
                <w:szCs w:val="20"/>
              </w:rPr>
            </w:pPr>
            <w:r w:rsidRPr="0031728A">
              <w:rPr>
                <w:rFonts w:cstheme="minorHAnsi"/>
                <w:sz w:val="20"/>
                <w:szCs w:val="20"/>
              </w:rPr>
              <w:t>0.006136465</w:t>
            </w:r>
          </w:p>
        </w:tc>
      </w:tr>
      <w:tr w:rsidR="005A7F31" w:rsidRPr="0031728A" w14:paraId="7ACF0E97" w14:textId="77777777" w:rsidTr="0031728A">
        <w:trPr>
          <w:trHeight w:val="260"/>
        </w:trPr>
        <w:tc>
          <w:tcPr>
            <w:tcW w:w="837" w:type="dxa"/>
            <w:tcBorders>
              <w:top w:val="nil"/>
              <w:left w:val="nil"/>
              <w:bottom w:val="nil"/>
              <w:right w:val="nil"/>
            </w:tcBorders>
            <w:shd w:val="clear" w:color="auto" w:fill="auto"/>
            <w:noWrap/>
            <w:vAlign w:val="bottom"/>
          </w:tcPr>
          <w:p w14:paraId="647256A8" w14:textId="77777777" w:rsidR="005A7F31" w:rsidRPr="0031728A" w:rsidRDefault="005A7F31" w:rsidP="00510FD3">
            <w:pPr>
              <w:rPr>
                <w:rFonts w:cstheme="minorHAnsi"/>
                <w:sz w:val="20"/>
                <w:szCs w:val="20"/>
              </w:rPr>
            </w:pPr>
            <w:r w:rsidRPr="0031728A">
              <w:rPr>
                <w:rFonts w:cstheme="minorHAnsi"/>
                <w:sz w:val="20"/>
                <w:szCs w:val="20"/>
              </w:rPr>
              <w:t>074/075</w:t>
            </w:r>
          </w:p>
        </w:tc>
        <w:tc>
          <w:tcPr>
            <w:tcW w:w="1851" w:type="dxa"/>
            <w:tcBorders>
              <w:top w:val="nil"/>
              <w:left w:val="nil"/>
              <w:bottom w:val="nil"/>
              <w:right w:val="nil"/>
            </w:tcBorders>
            <w:shd w:val="clear" w:color="auto" w:fill="auto"/>
            <w:noWrap/>
            <w:vAlign w:val="bottom"/>
          </w:tcPr>
          <w:p w14:paraId="117352A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1036D8E4"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232B5ED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51E27144" w14:textId="77777777" w:rsidR="005A7F31" w:rsidRPr="0031728A" w:rsidRDefault="005A7F31" w:rsidP="00510FD3">
            <w:pPr>
              <w:jc w:val="right"/>
              <w:rPr>
                <w:rFonts w:cstheme="minorHAnsi"/>
                <w:sz w:val="20"/>
                <w:szCs w:val="20"/>
              </w:rPr>
            </w:pPr>
            <w:r w:rsidRPr="0031728A">
              <w:rPr>
                <w:rFonts w:cstheme="minorHAnsi"/>
                <w:sz w:val="20"/>
                <w:szCs w:val="20"/>
              </w:rPr>
              <w:t>282</w:t>
            </w:r>
          </w:p>
        </w:tc>
        <w:tc>
          <w:tcPr>
            <w:tcW w:w="1264" w:type="dxa"/>
            <w:tcBorders>
              <w:top w:val="nil"/>
              <w:left w:val="nil"/>
              <w:bottom w:val="nil"/>
              <w:right w:val="nil"/>
            </w:tcBorders>
            <w:shd w:val="clear" w:color="auto" w:fill="auto"/>
            <w:noWrap/>
            <w:vAlign w:val="bottom"/>
          </w:tcPr>
          <w:p w14:paraId="77200DA6" w14:textId="77777777" w:rsidR="005A7F31" w:rsidRPr="0031728A" w:rsidRDefault="005A7F31" w:rsidP="00510FD3">
            <w:pPr>
              <w:jc w:val="right"/>
              <w:rPr>
                <w:rFonts w:cstheme="minorHAnsi"/>
                <w:sz w:val="20"/>
                <w:szCs w:val="20"/>
              </w:rPr>
            </w:pPr>
            <w:r w:rsidRPr="0031728A">
              <w:rPr>
                <w:rFonts w:cstheme="minorHAnsi"/>
                <w:sz w:val="20"/>
                <w:szCs w:val="20"/>
              </w:rPr>
              <w:t>47598</w:t>
            </w:r>
          </w:p>
        </w:tc>
        <w:tc>
          <w:tcPr>
            <w:tcW w:w="1693" w:type="dxa"/>
            <w:tcBorders>
              <w:top w:val="nil"/>
              <w:left w:val="nil"/>
              <w:bottom w:val="nil"/>
              <w:right w:val="nil"/>
            </w:tcBorders>
            <w:shd w:val="clear" w:color="auto" w:fill="auto"/>
            <w:noWrap/>
            <w:vAlign w:val="bottom"/>
          </w:tcPr>
          <w:p w14:paraId="23B8923E" w14:textId="77777777" w:rsidR="005A7F31" w:rsidRPr="0031728A" w:rsidRDefault="005A7F31" w:rsidP="00510FD3">
            <w:pPr>
              <w:jc w:val="right"/>
              <w:rPr>
                <w:rFonts w:cstheme="minorHAnsi"/>
                <w:sz w:val="20"/>
                <w:szCs w:val="20"/>
              </w:rPr>
            </w:pPr>
            <w:r w:rsidRPr="0031728A">
              <w:rPr>
                <w:rFonts w:cstheme="minorHAnsi"/>
                <w:sz w:val="20"/>
                <w:szCs w:val="20"/>
              </w:rPr>
              <w:t>0.005924619</w:t>
            </w:r>
          </w:p>
        </w:tc>
      </w:tr>
      <w:tr w:rsidR="005A7F31" w:rsidRPr="0031728A" w14:paraId="461E6538" w14:textId="77777777" w:rsidTr="0031728A">
        <w:trPr>
          <w:trHeight w:val="260"/>
        </w:trPr>
        <w:tc>
          <w:tcPr>
            <w:tcW w:w="837" w:type="dxa"/>
            <w:tcBorders>
              <w:top w:val="nil"/>
              <w:left w:val="nil"/>
              <w:bottom w:val="nil"/>
              <w:right w:val="nil"/>
            </w:tcBorders>
            <w:shd w:val="clear" w:color="auto" w:fill="auto"/>
            <w:noWrap/>
            <w:vAlign w:val="bottom"/>
          </w:tcPr>
          <w:p w14:paraId="746FAE4A" w14:textId="77777777" w:rsidR="005A7F31" w:rsidRPr="0031728A" w:rsidRDefault="005A7F31" w:rsidP="00510FD3">
            <w:pPr>
              <w:rPr>
                <w:rFonts w:cstheme="minorHAnsi"/>
                <w:sz w:val="20"/>
                <w:szCs w:val="20"/>
              </w:rPr>
            </w:pPr>
            <w:r w:rsidRPr="0031728A">
              <w:rPr>
                <w:rFonts w:cstheme="minorHAnsi"/>
                <w:sz w:val="20"/>
                <w:szCs w:val="20"/>
              </w:rPr>
              <w:t>076/077</w:t>
            </w:r>
          </w:p>
        </w:tc>
        <w:tc>
          <w:tcPr>
            <w:tcW w:w="1851" w:type="dxa"/>
            <w:tcBorders>
              <w:top w:val="nil"/>
              <w:left w:val="nil"/>
              <w:bottom w:val="nil"/>
              <w:right w:val="nil"/>
            </w:tcBorders>
            <w:shd w:val="clear" w:color="auto" w:fill="auto"/>
            <w:noWrap/>
            <w:vAlign w:val="bottom"/>
          </w:tcPr>
          <w:p w14:paraId="7B7E3B66"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shd w:val="clear" w:color="auto" w:fill="auto"/>
            <w:noWrap/>
            <w:vAlign w:val="bottom"/>
          </w:tcPr>
          <w:p w14:paraId="34B9B543"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536B92E5"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shd w:val="clear" w:color="auto" w:fill="auto"/>
            <w:noWrap/>
            <w:vAlign w:val="bottom"/>
          </w:tcPr>
          <w:p w14:paraId="60EF46F0" w14:textId="77777777" w:rsidR="005A7F31" w:rsidRPr="0031728A" w:rsidRDefault="005A7F31" w:rsidP="00510FD3">
            <w:pPr>
              <w:jc w:val="right"/>
              <w:rPr>
                <w:rFonts w:cstheme="minorHAnsi"/>
                <w:sz w:val="20"/>
                <w:szCs w:val="20"/>
              </w:rPr>
            </w:pPr>
            <w:r w:rsidRPr="0031728A">
              <w:rPr>
                <w:rFonts w:cstheme="minorHAnsi"/>
                <w:sz w:val="20"/>
                <w:szCs w:val="20"/>
              </w:rPr>
              <w:t>277</w:t>
            </w:r>
          </w:p>
        </w:tc>
        <w:tc>
          <w:tcPr>
            <w:tcW w:w="1264" w:type="dxa"/>
            <w:tcBorders>
              <w:top w:val="nil"/>
              <w:left w:val="nil"/>
              <w:bottom w:val="nil"/>
              <w:right w:val="nil"/>
            </w:tcBorders>
            <w:shd w:val="clear" w:color="auto" w:fill="auto"/>
            <w:noWrap/>
            <w:vAlign w:val="bottom"/>
          </w:tcPr>
          <w:p w14:paraId="568146AB" w14:textId="77777777" w:rsidR="005A7F31" w:rsidRPr="0031728A" w:rsidRDefault="005A7F31" w:rsidP="00510FD3">
            <w:pPr>
              <w:jc w:val="right"/>
              <w:rPr>
                <w:rFonts w:cstheme="minorHAnsi"/>
                <w:sz w:val="20"/>
                <w:szCs w:val="20"/>
              </w:rPr>
            </w:pPr>
            <w:r w:rsidRPr="0031728A">
              <w:rPr>
                <w:rFonts w:cstheme="minorHAnsi"/>
                <w:sz w:val="20"/>
                <w:szCs w:val="20"/>
              </w:rPr>
              <w:t>48675</w:t>
            </w:r>
          </w:p>
        </w:tc>
        <w:tc>
          <w:tcPr>
            <w:tcW w:w="1693" w:type="dxa"/>
            <w:tcBorders>
              <w:top w:val="nil"/>
              <w:left w:val="nil"/>
              <w:bottom w:val="nil"/>
              <w:right w:val="nil"/>
            </w:tcBorders>
            <w:shd w:val="clear" w:color="auto" w:fill="auto"/>
            <w:noWrap/>
            <w:vAlign w:val="bottom"/>
          </w:tcPr>
          <w:p w14:paraId="3880F406" w14:textId="77777777" w:rsidR="005A7F31" w:rsidRPr="0031728A" w:rsidRDefault="005A7F31" w:rsidP="00510FD3">
            <w:pPr>
              <w:jc w:val="right"/>
              <w:rPr>
                <w:rFonts w:cstheme="minorHAnsi"/>
                <w:sz w:val="20"/>
                <w:szCs w:val="20"/>
              </w:rPr>
            </w:pPr>
            <w:r w:rsidRPr="0031728A">
              <w:rPr>
                <w:rFonts w:cstheme="minorHAnsi"/>
                <w:sz w:val="20"/>
                <w:szCs w:val="20"/>
              </w:rPr>
              <w:t>0.005690806</w:t>
            </w:r>
          </w:p>
        </w:tc>
      </w:tr>
      <w:tr w:rsidR="005A7F31" w:rsidRPr="0031728A" w14:paraId="6EA4141D" w14:textId="77777777" w:rsidTr="0031728A">
        <w:trPr>
          <w:trHeight w:val="260"/>
        </w:trPr>
        <w:tc>
          <w:tcPr>
            <w:tcW w:w="837" w:type="dxa"/>
            <w:tcBorders>
              <w:top w:val="nil"/>
              <w:left w:val="nil"/>
              <w:bottom w:val="nil"/>
              <w:right w:val="nil"/>
            </w:tcBorders>
            <w:shd w:val="clear" w:color="auto" w:fill="auto"/>
            <w:noWrap/>
            <w:vAlign w:val="bottom"/>
          </w:tcPr>
          <w:p w14:paraId="171DE36C" w14:textId="77777777" w:rsidR="005A7F31" w:rsidRPr="0031728A" w:rsidRDefault="005A7F31" w:rsidP="00510FD3">
            <w:pPr>
              <w:rPr>
                <w:rFonts w:cstheme="minorHAnsi"/>
                <w:sz w:val="20"/>
                <w:szCs w:val="20"/>
              </w:rPr>
            </w:pPr>
            <w:r w:rsidRPr="0031728A">
              <w:rPr>
                <w:rFonts w:cstheme="minorHAnsi"/>
                <w:sz w:val="20"/>
                <w:szCs w:val="20"/>
              </w:rPr>
              <w:t>078/079</w:t>
            </w:r>
          </w:p>
        </w:tc>
        <w:tc>
          <w:tcPr>
            <w:tcW w:w="1851" w:type="dxa"/>
            <w:tcBorders>
              <w:top w:val="nil"/>
              <w:left w:val="nil"/>
              <w:bottom w:val="nil"/>
              <w:right w:val="nil"/>
            </w:tcBorders>
            <w:shd w:val="clear" w:color="auto" w:fill="auto"/>
            <w:noWrap/>
            <w:vAlign w:val="bottom"/>
          </w:tcPr>
          <w:p w14:paraId="70AA640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53CD1AF1"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7E8F6FA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5FBC6823" w14:textId="77777777" w:rsidR="005A7F31" w:rsidRPr="0031728A" w:rsidRDefault="005A7F31" w:rsidP="00510FD3">
            <w:pPr>
              <w:jc w:val="right"/>
              <w:rPr>
                <w:rFonts w:cstheme="minorHAnsi"/>
                <w:sz w:val="20"/>
                <w:szCs w:val="20"/>
              </w:rPr>
            </w:pPr>
            <w:r w:rsidRPr="0031728A">
              <w:rPr>
                <w:rFonts w:cstheme="minorHAnsi"/>
                <w:sz w:val="20"/>
                <w:szCs w:val="20"/>
              </w:rPr>
              <w:t>255</w:t>
            </w:r>
          </w:p>
        </w:tc>
        <w:tc>
          <w:tcPr>
            <w:tcW w:w="1264" w:type="dxa"/>
            <w:tcBorders>
              <w:top w:val="nil"/>
              <w:left w:val="nil"/>
              <w:bottom w:val="nil"/>
              <w:right w:val="nil"/>
            </w:tcBorders>
            <w:shd w:val="clear" w:color="auto" w:fill="auto"/>
            <w:noWrap/>
            <w:vAlign w:val="bottom"/>
          </w:tcPr>
          <w:p w14:paraId="59F3DF5B" w14:textId="77777777" w:rsidR="005A7F31" w:rsidRPr="0031728A" w:rsidRDefault="005A7F31" w:rsidP="00510FD3">
            <w:pPr>
              <w:jc w:val="right"/>
              <w:rPr>
                <w:rFonts w:cstheme="minorHAnsi"/>
                <w:sz w:val="20"/>
                <w:szCs w:val="20"/>
              </w:rPr>
            </w:pPr>
            <w:r w:rsidRPr="0031728A">
              <w:rPr>
                <w:rFonts w:cstheme="minorHAnsi"/>
                <w:sz w:val="20"/>
                <w:szCs w:val="20"/>
              </w:rPr>
              <w:t>45840</w:t>
            </w:r>
          </w:p>
        </w:tc>
        <w:tc>
          <w:tcPr>
            <w:tcW w:w="1693" w:type="dxa"/>
            <w:tcBorders>
              <w:top w:val="nil"/>
              <w:left w:val="nil"/>
              <w:bottom w:val="nil"/>
              <w:right w:val="nil"/>
            </w:tcBorders>
            <w:shd w:val="clear" w:color="auto" w:fill="auto"/>
            <w:noWrap/>
            <w:vAlign w:val="bottom"/>
          </w:tcPr>
          <w:p w14:paraId="7BCC7B53" w14:textId="77777777" w:rsidR="005A7F31" w:rsidRPr="0031728A" w:rsidRDefault="005A7F31" w:rsidP="00510FD3">
            <w:pPr>
              <w:jc w:val="right"/>
              <w:rPr>
                <w:rFonts w:cstheme="minorHAnsi"/>
                <w:sz w:val="20"/>
                <w:szCs w:val="20"/>
              </w:rPr>
            </w:pPr>
            <w:r w:rsidRPr="0031728A">
              <w:rPr>
                <w:rFonts w:cstheme="minorHAnsi"/>
                <w:sz w:val="20"/>
                <w:szCs w:val="20"/>
              </w:rPr>
              <w:t>0.005562827</w:t>
            </w:r>
          </w:p>
        </w:tc>
      </w:tr>
      <w:tr w:rsidR="005A7F31" w:rsidRPr="0031728A" w14:paraId="69100C0E" w14:textId="77777777" w:rsidTr="0031728A">
        <w:trPr>
          <w:trHeight w:val="260"/>
        </w:trPr>
        <w:tc>
          <w:tcPr>
            <w:tcW w:w="837" w:type="dxa"/>
            <w:tcBorders>
              <w:top w:val="nil"/>
              <w:left w:val="nil"/>
              <w:bottom w:val="nil"/>
              <w:right w:val="nil"/>
            </w:tcBorders>
            <w:shd w:val="clear" w:color="auto" w:fill="auto"/>
            <w:noWrap/>
            <w:vAlign w:val="bottom"/>
          </w:tcPr>
          <w:p w14:paraId="27A48B35" w14:textId="77777777" w:rsidR="005A7F31" w:rsidRPr="0031728A" w:rsidRDefault="005A7F31" w:rsidP="00510FD3">
            <w:pPr>
              <w:rPr>
                <w:rFonts w:cstheme="minorHAnsi"/>
                <w:sz w:val="20"/>
                <w:szCs w:val="20"/>
              </w:rPr>
            </w:pPr>
            <w:r w:rsidRPr="0031728A">
              <w:rPr>
                <w:rFonts w:cstheme="minorHAnsi"/>
                <w:sz w:val="20"/>
                <w:szCs w:val="20"/>
              </w:rPr>
              <w:t>080/081</w:t>
            </w:r>
          </w:p>
        </w:tc>
        <w:tc>
          <w:tcPr>
            <w:tcW w:w="1851" w:type="dxa"/>
            <w:tcBorders>
              <w:top w:val="nil"/>
              <w:left w:val="nil"/>
              <w:bottom w:val="nil"/>
              <w:right w:val="nil"/>
            </w:tcBorders>
            <w:shd w:val="clear" w:color="auto" w:fill="auto"/>
            <w:noWrap/>
            <w:vAlign w:val="bottom"/>
          </w:tcPr>
          <w:p w14:paraId="6E7D2EAB" w14:textId="77777777" w:rsidR="005A7F31" w:rsidRPr="0031728A" w:rsidRDefault="005A7F31" w:rsidP="00510FD3">
            <w:pPr>
              <w:jc w:val="right"/>
              <w:rPr>
                <w:rFonts w:cstheme="minorHAnsi"/>
                <w:sz w:val="20"/>
                <w:szCs w:val="20"/>
              </w:rPr>
            </w:pPr>
            <w:r w:rsidRPr="0031728A">
              <w:rPr>
                <w:rFonts w:cstheme="minorHAnsi"/>
                <w:sz w:val="20"/>
                <w:szCs w:val="20"/>
              </w:rPr>
              <w:t>2</w:t>
            </w:r>
          </w:p>
        </w:tc>
        <w:tc>
          <w:tcPr>
            <w:tcW w:w="1852" w:type="dxa"/>
            <w:tcBorders>
              <w:top w:val="nil"/>
              <w:left w:val="nil"/>
              <w:bottom w:val="nil"/>
              <w:right w:val="nil"/>
            </w:tcBorders>
            <w:shd w:val="clear" w:color="auto" w:fill="auto"/>
            <w:noWrap/>
            <w:vAlign w:val="bottom"/>
          </w:tcPr>
          <w:p w14:paraId="53743BB9" w14:textId="77777777" w:rsidR="005A7F31" w:rsidRPr="0031728A" w:rsidRDefault="005A7F31" w:rsidP="00510FD3">
            <w:pPr>
              <w:jc w:val="right"/>
              <w:rPr>
                <w:rFonts w:cstheme="minorHAnsi"/>
                <w:sz w:val="20"/>
                <w:szCs w:val="20"/>
              </w:rPr>
            </w:pPr>
            <w:r w:rsidRPr="0031728A">
              <w:rPr>
                <w:rFonts w:cstheme="minorHAnsi"/>
                <w:sz w:val="20"/>
                <w:szCs w:val="20"/>
              </w:rPr>
              <w:t>69</w:t>
            </w:r>
          </w:p>
        </w:tc>
        <w:tc>
          <w:tcPr>
            <w:tcW w:w="1449" w:type="dxa"/>
            <w:tcBorders>
              <w:top w:val="nil"/>
              <w:left w:val="nil"/>
              <w:bottom w:val="nil"/>
              <w:right w:val="nil"/>
            </w:tcBorders>
            <w:shd w:val="clear" w:color="auto" w:fill="auto"/>
            <w:noWrap/>
            <w:vAlign w:val="bottom"/>
          </w:tcPr>
          <w:p w14:paraId="2D240DBD" w14:textId="77777777" w:rsidR="005A7F31" w:rsidRPr="0031728A" w:rsidRDefault="005A7F31" w:rsidP="00510FD3">
            <w:pPr>
              <w:jc w:val="right"/>
              <w:rPr>
                <w:rFonts w:cstheme="minorHAnsi"/>
                <w:sz w:val="20"/>
                <w:szCs w:val="20"/>
              </w:rPr>
            </w:pPr>
            <w:r w:rsidRPr="0031728A">
              <w:rPr>
                <w:rFonts w:cstheme="minorHAnsi"/>
                <w:sz w:val="20"/>
                <w:szCs w:val="20"/>
              </w:rPr>
              <w:t>0.028985507</w:t>
            </w:r>
          </w:p>
        </w:tc>
        <w:tc>
          <w:tcPr>
            <w:tcW w:w="1225" w:type="dxa"/>
            <w:tcBorders>
              <w:top w:val="nil"/>
              <w:left w:val="nil"/>
              <w:bottom w:val="nil"/>
              <w:right w:val="nil"/>
            </w:tcBorders>
            <w:shd w:val="clear" w:color="auto" w:fill="auto"/>
            <w:noWrap/>
            <w:vAlign w:val="bottom"/>
          </w:tcPr>
          <w:p w14:paraId="5B2FC3DB" w14:textId="77777777" w:rsidR="005A7F31" w:rsidRPr="0031728A" w:rsidRDefault="005A7F31" w:rsidP="00510FD3">
            <w:pPr>
              <w:jc w:val="right"/>
              <w:rPr>
                <w:rFonts w:cstheme="minorHAnsi"/>
                <w:sz w:val="20"/>
                <w:szCs w:val="20"/>
              </w:rPr>
            </w:pPr>
            <w:r w:rsidRPr="0031728A">
              <w:rPr>
                <w:rFonts w:cstheme="minorHAnsi"/>
                <w:sz w:val="20"/>
                <w:szCs w:val="20"/>
              </w:rPr>
              <w:t>238</w:t>
            </w:r>
          </w:p>
        </w:tc>
        <w:tc>
          <w:tcPr>
            <w:tcW w:w="1264" w:type="dxa"/>
            <w:tcBorders>
              <w:top w:val="nil"/>
              <w:left w:val="nil"/>
              <w:bottom w:val="nil"/>
              <w:right w:val="nil"/>
            </w:tcBorders>
            <w:shd w:val="clear" w:color="auto" w:fill="auto"/>
            <w:noWrap/>
            <w:vAlign w:val="bottom"/>
          </w:tcPr>
          <w:p w14:paraId="52798B3D" w14:textId="77777777" w:rsidR="005A7F31" w:rsidRPr="0031728A" w:rsidRDefault="005A7F31" w:rsidP="00510FD3">
            <w:pPr>
              <w:jc w:val="right"/>
              <w:rPr>
                <w:rFonts w:cstheme="minorHAnsi"/>
                <w:sz w:val="20"/>
                <w:szCs w:val="20"/>
              </w:rPr>
            </w:pPr>
            <w:r w:rsidRPr="0031728A">
              <w:rPr>
                <w:rFonts w:cstheme="minorHAnsi"/>
                <w:sz w:val="20"/>
                <w:szCs w:val="20"/>
              </w:rPr>
              <w:t>43643</w:t>
            </w:r>
          </w:p>
        </w:tc>
        <w:tc>
          <w:tcPr>
            <w:tcW w:w="1693" w:type="dxa"/>
            <w:tcBorders>
              <w:top w:val="nil"/>
              <w:left w:val="nil"/>
              <w:bottom w:val="nil"/>
              <w:right w:val="nil"/>
            </w:tcBorders>
            <w:shd w:val="clear" w:color="auto" w:fill="auto"/>
            <w:noWrap/>
            <w:vAlign w:val="bottom"/>
          </w:tcPr>
          <w:p w14:paraId="1BDF8578" w14:textId="77777777" w:rsidR="005A7F31" w:rsidRPr="0031728A" w:rsidRDefault="005A7F31" w:rsidP="00510FD3">
            <w:pPr>
              <w:jc w:val="right"/>
              <w:rPr>
                <w:rFonts w:cstheme="minorHAnsi"/>
                <w:sz w:val="20"/>
                <w:szCs w:val="20"/>
              </w:rPr>
            </w:pPr>
            <w:r w:rsidRPr="0031728A">
              <w:rPr>
                <w:rFonts w:cstheme="minorHAnsi"/>
                <w:sz w:val="20"/>
                <w:szCs w:val="20"/>
              </w:rPr>
              <w:t>0.005453337</w:t>
            </w:r>
          </w:p>
        </w:tc>
      </w:tr>
      <w:tr w:rsidR="005A7F31" w:rsidRPr="0031728A" w14:paraId="6F7B9F65" w14:textId="77777777" w:rsidTr="0031728A">
        <w:trPr>
          <w:trHeight w:val="260"/>
        </w:trPr>
        <w:tc>
          <w:tcPr>
            <w:tcW w:w="837" w:type="dxa"/>
            <w:tcBorders>
              <w:top w:val="nil"/>
              <w:left w:val="nil"/>
              <w:bottom w:val="nil"/>
              <w:right w:val="nil"/>
            </w:tcBorders>
            <w:shd w:val="clear" w:color="auto" w:fill="auto"/>
            <w:noWrap/>
            <w:vAlign w:val="bottom"/>
          </w:tcPr>
          <w:p w14:paraId="27AB6F85" w14:textId="77777777" w:rsidR="005A7F31" w:rsidRPr="0031728A" w:rsidRDefault="005A7F31" w:rsidP="00510FD3">
            <w:pPr>
              <w:rPr>
                <w:rFonts w:cstheme="minorHAnsi"/>
                <w:sz w:val="20"/>
                <w:szCs w:val="20"/>
              </w:rPr>
            </w:pPr>
            <w:r w:rsidRPr="0031728A">
              <w:rPr>
                <w:rFonts w:cstheme="minorHAnsi"/>
                <w:sz w:val="20"/>
                <w:szCs w:val="20"/>
              </w:rPr>
              <w:t>082/083</w:t>
            </w:r>
          </w:p>
        </w:tc>
        <w:tc>
          <w:tcPr>
            <w:tcW w:w="1851" w:type="dxa"/>
            <w:tcBorders>
              <w:top w:val="nil"/>
              <w:left w:val="nil"/>
              <w:bottom w:val="nil"/>
              <w:right w:val="nil"/>
            </w:tcBorders>
            <w:shd w:val="clear" w:color="auto" w:fill="auto"/>
            <w:noWrap/>
            <w:vAlign w:val="bottom"/>
          </w:tcPr>
          <w:p w14:paraId="76E21382"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852" w:type="dxa"/>
            <w:tcBorders>
              <w:top w:val="nil"/>
              <w:left w:val="nil"/>
              <w:bottom w:val="nil"/>
              <w:right w:val="nil"/>
            </w:tcBorders>
            <w:shd w:val="clear" w:color="auto" w:fill="auto"/>
            <w:noWrap/>
            <w:vAlign w:val="bottom"/>
          </w:tcPr>
          <w:p w14:paraId="5A136C65" w14:textId="77777777" w:rsidR="005A7F31" w:rsidRPr="0031728A" w:rsidRDefault="005A7F31" w:rsidP="00510FD3">
            <w:pPr>
              <w:jc w:val="right"/>
              <w:rPr>
                <w:rFonts w:cstheme="minorHAnsi"/>
                <w:sz w:val="20"/>
                <w:szCs w:val="20"/>
              </w:rPr>
            </w:pPr>
            <w:r w:rsidRPr="0031728A">
              <w:rPr>
                <w:rFonts w:cstheme="minorHAnsi"/>
                <w:sz w:val="20"/>
                <w:szCs w:val="20"/>
              </w:rPr>
              <w:t>68</w:t>
            </w:r>
          </w:p>
        </w:tc>
        <w:tc>
          <w:tcPr>
            <w:tcW w:w="1449" w:type="dxa"/>
            <w:tcBorders>
              <w:top w:val="nil"/>
              <w:left w:val="nil"/>
              <w:bottom w:val="nil"/>
              <w:right w:val="nil"/>
            </w:tcBorders>
            <w:shd w:val="clear" w:color="auto" w:fill="auto"/>
            <w:noWrap/>
            <w:vAlign w:val="bottom"/>
          </w:tcPr>
          <w:p w14:paraId="3632366F" w14:textId="77777777" w:rsidR="005A7F31" w:rsidRPr="0031728A" w:rsidRDefault="005A7F31" w:rsidP="00510FD3">
            <w:pPr>
              <w:jc w:val="right"/>
              <w:rPr>
                <w:rFonts w:cstheme="minorHAnsi"/>
                <w:sz w:val="20"/>
                <w:szCs w:val="20"/>
              </w:rPr>
            </w:pPr>
            <w:r w:rsidRPr="0031728A">
              <w:rPr>
                <w:rFonts w:cstheme="minorHAnsi"/>
                <w:sz w:val="20"/>
                <w:szCs w:val="20"/>
              </w:rPr>
              <w:t>0.044117647</w:t>
            </w:r>
          </w:p>
        </w:tc>
        <w:tc>
          <w:tcPr>
            <w:tcW w:w="1225" w:type="dxa"/>
            <w:tcBorders>
              <w:top w:val="nil"/>
              <w:left w:val="nil"/>
              <w:bottom w:val="nil"/>
              <w:right w:val="nil"/>
            </w:tcBorders>
            <w:shd w:val="clear" w:color="auto" w:fill="auto"/>
            <w:noWrap/>
            <w:vAlign w:val="bottom"/>
          </w:tcPr>
          <w:p w14:paraId="3F5F0EB3" w14:textId="77777777" w:rsidR="005A7F31" w:rsidRPr="0031728A" w:rsidRDefault="005A7F31" w:rsidP="00510FD3">
            <w:pPr>
              <w:jc w:val="right"/>
              <w:rPr>
                <w:rFonts w:cstheme="minorHAnsi"/>
                <w:sz w:val="20"/>
                <w:szCs w:val="20"/>
              </w:rPr>
            </w:pPr>
            <w:r w:rsidRPr="0031728A">
              <w:rPr>
                <w:rFonts w:cstheme="minorHAnsi"/>
                <w:sz w:val="20"/>
                <w:szCs w:val="20"/>
              </w:rPr>
              <w:t>246</w:t>
            </w:r>
          </w:p>
        </w:tc>
        <w:tc>
          <w:tcPr>
            <w:tcW w:w="1264" w:type="dxa"/>
            <w:tcBorders>
              <w:top w:val="nil"/>
              <w:left w:val="nil"/>
              <w:bottom w:val="nil"/>
              <w:right w:val="nil"/>
            </w:tcBorders>
            <w:shd w:val="clear" w:color="auto" w:fill="auto"/>
            <w:noWrap/>
            <w:vAlign w:val="bottom"/>
          </w:tcPr>
          <w:p w14:paraId="3CC3C2B8" w14:textId="77777777" w:rsidR="005A7F31" w:rsidRPr="0031728A" w:rsidRDefault="005A7F31" w:rsidP="00510FD3">
            <w:pPr>
              <w:jc w:val="right"/>
              <w:rPr>
                <w:rFonts w:cstheme="minorHAnsi"/>
                <w:sz w:val="20"/>
                <w:szCs w:val="20"/>
              </w:rPr>
            </w:pPr>
            <w:r w:rsidRPr="0031728A">
              <w:rPr>
                <w:rFonts w:cstheme="minorHAnsi"/>
                <w:sz w:val="20"/>
                <w:szCs w:val="20"/>
              </w:rPr>
              <w:t>35004</w:t>
            </w:r>
          </w:p>
        </w:tc>
        <w:tc>
          <w:tcPr>
            <w:tcW w:w="1693" w:type="dxa"/>
            <w:tcBorders>
              <w:top w:val="nil"/>
              <w:left w:val="nil"/>
              <w:bottom w:val="nil"/>
              <w:right w:val="nil"/>
            </w:tcBorders>
            <w:shd w:val="clear" w:color="auto" w:fill="auto"/>
            <w:noWrap/>
            <w:vAlign w:val="bottom"/>
          </w:tcPr>
          <w:p w14:paraId="3D11D094" w14:textId="77777777" w:rsidR="005A7F31" w:rsidRPr="0031728A" w:rsidRDefault="005A7F31" w:rsidP="00510FD3">
            <w:pPr>
              <w:jc w:val="right"/>
              <w:rPr>
                <w:rFonts w:cstheme="minorHAnsi"/>
                <w:sz w:val="20"/>
                <w:szCs w:val="20"/>
              </w:rPr>
            </w:pPr>
            <w:r w:rsidRPr="0031728A">
              <w:rPr>
                <w:rFonts w:cstheme="minorHAnsi"/>
                <w:sz w:val="20"/>
                <w:szCs w:val="20"/>
              </w:rPr>
              <w:t>0.007027768</w:t>
            </w:r>
          </w:p>
        </w:tc>
      </w:tr>
      <w:tr w:rsidR="005A7F31" w:rsidRPr="0031728A" w14:paraId="70E00317" w14:textId="77777777" w:rsidTr="0031728A">
        <w:trPr>
          <w:trHeight w:val="260"/>
        </w:trPr>
        <w:tc>
          <w:tcPr>
            <w:tcW w:w="837" w:type="dxa"/>
            <w:tcBorders>
              <w:top w:val="nil"/>
              <w:left w:val="nil"/>
              <w:bottom w:val="nil"/>
              <w:right w:val="nil"/>
            </w:tcBorders>
            <w:shd w:val="clear" w:color="auto" w:fill="auto"/>
            <w:noWrap/>
            <w:vAlign w:val="bottom"/>
          </w:tcPr>
          <w:p w14:paraId="749ED987" w14:textId="77777777" w:rsidR="005A7F31" w:rsidRPr="0031728A" w:rsidRDefault="005A7F31" w:rsidP="00510FD3">
            <w:pPr>
              <w:rPr>
                <w:rFonts w:cstheme="minorHAnsi"/>
                <w:sz w:val="20"/>
                <w:szCs w:val="20"/>
              </w:rPr>
            </w:pPr>
            <w:r w:rsidRPr="0031728A">
              <w:rPr>
                <w:rFonts w:cstheme="minorHAnsi"/>
                <w:sz w:val="20"/>
                <w:szCs w:val="20"/>
              </w:rPr>
              <w:lastRenderedPageBreak/>
              <w:t>084/085</w:t>
            </w:r>
          </w:p>
        </w:tc>
        <w:tc>
          <w:tcPr>
            <w:tcW w:w="1851" w:type="dxa"/>
            <w:tcBorders>
              <w:top w:val="nil"/>
              <w:left w:val="nil"/>
              <w:bottom w:val="nil"/>
              <w:right w:val="nil"/>
            </w:tcBorders>
            <w:shd w:val="clear" w:color="auto" w:fill="auto"/>
            <w:noWrap/>
            <w:vAlign w:val="bottom"/>
          </w:tcPr>
          <w:p w14:paraId="0D0C095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21CF9E89"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3501A34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1AE15C12" w14:textId="77777777" w:rsidR="005A7F31" w:rsidRPr="0031728A" w:rsidRDefault="005A7F31" w:rsidP="00510FD3">
            <w:pPr>
              <w:jc w:val="right"/>
              <w:rPr>
                <w:rFonts w:cstheme="minorHAnsi"/>
                <w:sz w:val="20"/>
                <w:szCs w:val="20"/>
              </w:rPr>
            </w:pPr>
            <w:r w:rsidRPr="0031728A">
              <w:rPr>
                <w:rFonts w:cstheme="minorHAnsi"/>
                <w:sz w:val="20"/>
                <w:szCs w:val="20"/>
              </w:rPr>
              <w:t>267</w:t>
            </w:r>
          </w:p>
        </w:tc>
        <w:tc>
          <w:tcPr>
            <w:tcW w:w="1264" w:type="dxa"/>
            <w:tcBorders>
              <w:top w:val="nil"/>
              <w:left w:val="nil"/>
              <w:bottom w:val="nil"/>
              <w:right w:val="nil"/>
            </w:tcBorders>
            <w:shd w:val="clear" w:color="auto" w:fill="auto"/>
            <w:noWrap/>
            <w:vAlign w:val="bottom"/>
          </w:tcPr>
          <w:p w14:paraId="5295D563" w14:textId="77777777" w:rsidR="005A7F31" w:rsidRPr="0031728A" w:rsidRDefault="005A7F31" w:rsidP="00510FD3">
            <w:pPr>
              <w:jc w:val="right"/>
              <w:rPr>
                <w:rFonts w:cstheme="minorHAnsi"/>
                <w:sz w:val="20"/>
                <w:szCs w:val="20"/>
              </w:rPr>
            </w:pPr>
            <w:r w:rsidRPr="0031728A">
              <w:rPr>
                <w:rFonts w:cstheme="minorHAnsi"/>
                <w:sz w:val="20"/>
                <w:szCs w:val="20"/>
              </w:rPr>
              <w:t>44118</w:t>
            </w:r>
          </w:p>
        </w:tc>
        <w:tc>
          <w:tcPr>
            <w:tcW w:w="1693" w:type="dxa"/>
            <w:tcBorders>
              <w:top w:val="nil"/>
              <w:left w:val="nil"/>
              <w:bottom w:val="nil"/>
              <w:right w:val="nil"/>
            </w:tcBorders>
            <w:shd w:val="clear" w:color="auto" w:fill="auto"/>
            <w:noWrap/>
            <w:vAlign w:val="bottom"/>
          </w:tcPr>
          <w:p w14:paraId="59280F4E" w14:textId="77777777" w:rsidR="005A7F31" w:rsidRPr="0031728A" w:rsidRDefault="005A7F31" w:rsidP="00510FD3">
            <w:pPr>
              <w:jc w:val="right"/>
              <w:rPr>
                <w:rFonts w:cstheme="minorHAnsi"/>
                <w:sz w:val="20"/>
                <w:szCs w:val="20"/>
              </w:rPr>
            </w:pPr>
            <w:r w:rsidRPr="0031728A">
              <w:rPr>
                <w:rFonts w:cstheme="minorHAnsi"/>
                <w:sz w:val="20"/>
                <w:szCs w:val="20"/>
              </w:rPr>
              <w:t>0.006051952</w:t>
            </w:r>
          </w:p>
        </w:tc>
      </w:tr>
      <w:tr w:rsidR="005A7F31" w:rsidRPr="0031728A" w14:paraId="5FEB9FE8" w14:textId="77777777" w:rsidTr="0031728A">
        <w:trPr>
          <w:trHeight w:val="260"/>
        </w:trPr>
        <w:tc>
          <w:tcPr>
            <w:tcW w:w="837" w:type="dxa"/>
            <w:tcBorders>
              <w:top w:val="nil"/>
              <w:left w:val="nil"/>
              <w:bottom w:val="nil"/>
              <w:right w:val="nil"/>
            </w:tcBorders>
            <w:shd w:val="clear" w:color="auto" w:fill="auto"/>
            <w:noWrap/>
            <w:vAlign w:val="bottom"/>
          </w:tcPr>
          <w:p w14:paraId="5CE38ECD" w14:textId="77777777" w:rsidR="005A7F31" w:rsidRPr="0031728A" w:rsidRDefault="005A7F31" w:rsidP="00510FD3">
            <w:pPr>
              <w:rPr>
                <w:rFonts w:cstheme="minorHAnsi"/>
                <w:sz w:val="20"/>
                <w:szCs w:val="20"/>
              </w:rPr>
            </w:pPr>
            <w:r w:rsidRPr="0031728A">
              <w:rPr>
                <w:rFonts w:cstheme="minorHAnsi"/>
                <w:sz w:val="20"/>
                <w:szCs w:val="20"/>
              </w:rPr>
              <w:t>086/087</w:t>
            </w:r>
          </w:p>
        </w:tc>
        <w:tc>
          <w:tcPr>
            <w:tcW w:w="1851" w:type="dxa"/>
            <w:tcBorders>
              <w:top w:val="nil"/>
              <w:left w:val="nil"/>
              <w:bottom w:val="nil"/>
              <w:right w:val="nil"/>
            </w:tcBorders>
            <w:shd w:val="clear" w:color="auto" w:fill="auto"/>
            <w:noWrap/>
            <w:vAlign w:val="bottom"/>
          </w:tcPr>
          <w:p w14:paraId="20EA3BA5"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shd w:val="clear" w:color="auto" w:fill="auto"/>
            <w:noWrap/>
            <w:vAlign w:val="bottom"/>
          </w:tcPr>
          <w:p w14:paraId="54FEF55E"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5417FB7A"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shd w:val="clear" w:color="auto" w:fill="auto"/>
            <w:noWrap/>
            <w:vAlign w:val="bottom"/>
          </w:tcPr>
          <w:p w14:paraId="3717597A" w14:textId="77777777" w:rsidR="005A7F31" w:rsidRPr="0031728A" w:rsidRDefault="005A7F31" w:rsidP="00510FD3">
            <w:pPr>
              <w:jc w:val="right"/>
              <w:rPr>
                <w:rFonts w:cstheme="minorHAnsi"/>
                <w:sz w:val="20"/>
                <w:szCs w:val="20"/>
              </w:rPr>
            </w:pPr>
            <w:r w:rsidRPr="0031728A">
              <w:rPr>
                <w:rFonts w:cstheme="minorHAnsi"/>
                <w:sz w:val="20"/>
                <w:szCs w:val="20"/>
              </w:rPr>
              <w:t>260</w:t>
            </w:r>
          </w:p>
        </w:tc>
        <w:tc>
          <w:tcPr>
            <w:tcW w:w="1264" w:type="dxa"/>
            <w:tcBorders>
              <w:top w:val="nil"/>
              <w:left w:val="nil"/>
              <w:bottom w:val="nil"/>
              <w:right w:val="nil"/>
            </w:tcBorders>
            <w:shd w:val="clear" w:color="auto" w:fill="auto"/>
            <w:noWrap/>
            <w:vAlign w:val="bottom"/>
          </w:tcPr>
          <w:p w14:paraId="15D07537" w14:textId="77777777" w:rsidR="005A7F31" w:rsidRPr="0031728A" w:rsidRDefault="005A7F31" w:rsidP="00510FD3">
            <w:pPr>
              <w:jc w:val="right"/>
              <w:rPr>
                <w:rFonts w:cstheme="minorHAnsi"/>
                <w:sz w:val="20"/>
                <w:szCs w:val="20"/>
              </w:rPr>
            </w:pPr>
            <w:r w:rsidRPr="0031728A">
              <w:rPr>
                <w:rFonts w:cstheme="minorHAnsi"/>
                <w:sz w:val="20"/>
                <w:szCs w:val="20"/>
              </w:rPr>
              <w:t>50490</w:t>
            </w:r>
          </w:p>
        </w:tc>
        <w:tc>
          <w:tcPr>
            <w:tcW w:w="1693" w:type="dxa"/>
            <w:tcBorders>
              <w:top w:val="nil"/>
              <w:left w:val="nil"/>
              <w:bottom w:val="nil"/>
              <w:right w:val="nil"/>
            </w:tcBorders>
            <w:shd w:val="clear" w:color="auto" w:fill="auto"/>
            <w:noWrap/>
            <w:vAlign w:val="bottom"/>
          </w:tcPr>
          <w:p w14:paraId="792D74ED" w14:textId="77777777" w:rsidR="005A7F31" w:rsidRPr="0031728A" w:rsidRDefault="005A7F31" w:rsidP="00510FD3">
            <w:pPr>
              <w:jc w:val="right"/>
              <w:rPr>
                <w:rFonts w:cstheme="minorHAnsi"/>
                <w:sz w:val="20"/>
                <w:szCs w:val="20"/>
              </w:rPr>
            </w:pPr>
            <w:r w:rsidRPr="0031728A">
              <w:rPr>
                <w:rFonts w:cstheme="minorHAnsi"/>
                <w:sz w:val="20"/>
                <w:szCs w:val="20"/>
              </w:rPr>
              <w:t>0.005149535</w:t>
            </w:r>
          </w:p>
        </w:tc>
      </w:tr>
      <w:tr w:rsidR="005A7F31" w:rsidRPr="0031728A" w14:paraId="26DE159A" w14:textId="77777777" w:rsidTr="0031728A">
        <w:trPr>
          <w:trHeight w:val="260"/>
        </w:trPr>
        <w:tc>
          <w:tcPr>
            <w:tcW w:w="837" w:type="dxa"/>
            <w:tcBorders>
              <w:top w:val="nil"/>
              <w:left w:val="nil"/>
              <w:bottom w:val="nil"/>
              <w:right w:val="nil"/>
            </w:tcBorders>
            <w:shd w:val="clear" w:color="auto" w:fill="auto"/>
            <w:noWrap/>
            <w:vAlign w:val="bottom"/>
          </w:tcPr>
          <w:p w14:paraId="6D627234" w14:textId="77777777" w:rsidR="005A7F31" w:rsidRPr="0031728A" w:rsidRDefault="005A7F31" w:rsidP="00510FD3">
            <w:pPr>
              <w:rPr>
                <w:rFonts w:cstheme="minorHAnsi"/>
                <w:sz w:val="20"/>
                <w:szCs w:val="20"/>
              </w:rPr>
            </w:pPr>
            <w:r w:rsidRPr="0031728A">
              <w:rPr>
                <w:rFonts w:cstheme="minorHAnsi"/>
                <w:sz w:val="20"/>
                <w:szCs w:val="20"/>
              </w:rPr>
              <w:t>088/089</w:t>
            </w:r>
          </w:p>
        </w:tc>
        <w:tc>
          <w:tcPr>
            <w:tcW w:w="1851" w:type="dxa"/>
            <w:tcBorders>
              <w:top w:val="nil"/>
              <w:left w:val="nil"/>
              <w:bottom w:val="nil"/>
              <w:right w:val="nil"/>
            </w:tcBorders>
            <w:shd w:val="clear" w:color="auto" w:fill="auto"/>
            <w:noWrap/>
            <w:vAlign w:val="bottom"/>
          </w:tcPr>
          <w:p w14:paraId="74C41672"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shd w:val="clear" w:color="auto" w:fill="auto"/>
            <w:noWrap/>
            <w:vAlign w:val="bottom"/>
          </w:tcPr>
          <w:p w14:paraId="219E0070"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45838741"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shd w:val="clear" w:color="auto" w:fill="auto"/>
            <w:noWrap/>
            <w:vAlign w:val="bottom"/>
          </w:tcPr>
          <w:p w14:paraId="61E895CA" w14:textId="77777777" w:rsidR="005A7F31" w:rsidRPr="0031728A" w:rsidRDefault="005A7F31" w:rsidP="00510FD3">
            <w:pPr>
              <w:jc w:val="right"/>
              <w:rPr>
                <w:rFonts w:cstheme="minorHAnsi"/>
                <w:sz w:val="20"/>
                <w:szCs w:val="20"/>
              </w:rPr>
            </w:pPr>
            <w:r w:rsidRPr="0031728A">
              <w:rPr>
                <w:rFonts w:cstheme="minorHAnsi"/>
                <w:sz w:val="20"/>
                <w:szCs w:val="20"/>
              </w:rPr>
              <w:t>267</w:t>
            </w:r>
          </w:p>
        </w:tc>
        <w:tc>
          <w:tcPr>
            <w:tcW w:w="1264" w:type="dxa"/>
            <w:tcBorders>
              <w:top w:val="nil"/>
              <w:left w:val="nil"/>
              <w:bottom w:val="nil"/>
              <w:right w:val="nil"/>
            </w:tcBorders>
            <w:shd w:val="clear" w:color="auto" w:fill="auto"/>
            <w:noWrap/>
            <w:vAlign w:val="bottom"/>
          </w:tcPr>
          <w:p w14:paraId="32C743AB" w14:textId="77777777" w:rsidR="005A7F31" w:rsidRPr="0031728A" w:rsidRDefault="005A7F31" w:rsidP="00510FD3">
            <w:pPr>
              <w:jc w:val="right"/>
              <w:rPr>
                <w:rFonts w:cstheme="minorHAnsi"/>
                <w:sz w:val="20"/>
                <w:szCs w:val="20"/>
              </w:rPr>
            </w:pPr>
            <w:r w:rsidRPr="0031728A">
              <w:rPr>
                <w:rFonts w:cstheme="minorHAnsi"/>
                <w:sz w:val="20"/>
                <w:szCs w:val="20"/>
              </w:rPr>
              <w:t>45556</w:t>
            </w:r>
          </w:p>
        </w:tc>
        <w:tc>
          <w:tcPr>
            <w:tcW w:w="1693" w:type="dxa"/>
            <w:tcBorders>
              <w:top w:val="nil"/>
              <w:left w:val="nil"/>
              <w:bottom w:val="nil"/>
              <w:right w:val="nil"/>
            </w:tcBorders>
            <w:shd w:val="clear" w:color="auto" w:fill="auto"/>
            <w:noWrap/>
            <w:vAlign w:val="bottom"/>
          </w:tcPr>
          <w:p w14:paraId="217BD66F" w14:textId="77777777" w:rsidR="005A7F31" w:rsidRPr="0031728A" w:rsidRDefault="005A7F31" w:rsidP="00510FD3">
            <w:pPr>
              <w:jc w:val="right"/>
              <w:rPr>
                <w:rFonts w:cstheme="minorHAnsi"/>
                <w:sz w:val="20"/>
                <w:szCs w:val="20"/>
              </w:rPr>
            </w:pPr>
            <w:r w:rsidRPr="0031728A">
              <w:rPr>
                <w:rFonts w:cstheme="minorHAnsi"/>
                <w:sz w:val="20"/>
                <w:szCs w:val="20"/>
              </w:rPr>
              <w:t>0.005860918</w:t>
            </w:r>
          </w:p>
        </w:tc>
      </w:tr>
      <w:tr w:rsidR="005A7F31" w:rsidRPr="0031728A" w14:paraId="1AF18F48" w14:textId="77777777" w:rsidTr="0031728A">
        <w:trPr>
          <w:trHeight w:val="260"/>
        </w:trPr>
        <w:tc>
          <w:tcPr>
            <w:tcW w:w="837" w:type="dxa"/>
            <w:tcBorders>
              <w:top w:val="nil"/>
              <w:left w:val="nil"/>
              <w:bottom w:val="nil"/>
              <w:right w:val="nil"/>
            </w:tcBorders>
            <w:shd w:val="clear" w:color="auto" w:fill="auto"/>
            <w:noWrap/>
            <w:vAlign w:val="bottom"/>
          </w:tcPr>
          <w:p w14:paraId="30EF6E0B" w14:textId="77777777" w:rsidR="005A7F31" w:rsidRPr="0031728A" w:rsidRDefault="005A7F31" w:rsidP="00510FD3">
            <w:pPr>
              <w:rPr>
                <w:rFonts w:cstheme="minorHAnsi"/>
                <w:sz w:val="20"/>
                <w:szCs w:val="20"/>
              </w:rPr>
            </w:pPr>
            <w:r w:rsidRPr="0031728A">
              <w:rPr>
                <w:rFonts w:cstheme="minorHAnsi"/>
                <w:sz w:val="20"/>
                <w:szCs w:val="20"/>
              </w:rPr>
              <w:t>090/091</w:t>
            </w:r>
          </w:p>
        </w:tc>
        <w:tc>
          <w:tcPr>
            <w:tcW w:w="1851" w:type="dxa"/>
            <w:tcBorders>
              <w:top w:val="nil"/>
              <w:left w:val="nil"/>
              <w:bottom w:val="nil"/>
              <w:right w:val="nil"/>
            </w:tcBorders>
            <w:shd w:val="clear" w:color="auto" w:fill="auto"/>
            <w:noWrap/>
            <w:vAlign w:val="bottom"/>
          </w:tcPr>
          <w:p w14:paraId="6C5D5F3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551A4B78"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6CCE24E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B6B1B8C" w14:textId="77777777" w:rsidR="005A7F31" w:rsidRPr="0031728A" w:rsidRDefault="005A7F31" w:rsidP="00510FD3">
            <w:pPr>
              <w:jc w:val="right"/>
              <w:rPr>
                <w:rFonts w:cstheme="minorHAnsi"/>
                <w:sz w:val="20"/>
                <w:szCs w:val="20"/>
              </w:rPr>
            </w:pPr>
            <w:r w:rsidRPr="0031728A">
              <w:rPr>
                <w:rFonts w:cstheme="minorHAnsi"/>
                <w:sz w:val="20"/>
                <w:szCs w:val="20"/>
              </w:rPr>
              <w:t>264</w:t>
            </w:r>
          </w:p>
        </w:tc>
        <w:tc>
          <w:tcPr>
            <w:tcW w:w="1264" w:type="dxa"/>
            <w:tcBorders>
              <w:top w:val="nil"/>
              <w:left w:val="nil"/>
              <w:bottom w:val="nil"/>
              <w:right w:val="nil"/>
            </w:tcBorders>
            <w:shd w:val="clear" w:color="auto" w:fill="auto"/>
            <w:noWrap/>
            <w:vAlign w:val="bottom"/>
          </w:tcPr>
          <w:p w14:paraId="170C8B20" w14:textId="77777777" w:rsidR="005A7F31" w:rsidRPr="0031728A" w:rsidRDefault="005A7F31" w:rsidP="00510FD3">
            <w:pPr>
              <w:jc w:val="right"/>
              <w:rPr>
                <w:rFonts w:cstheme="minorHAnsi"/>
                <w:sz w:val="20"/>
                <w:szCs w:val="20"/>
              </w:rPr>
            </w:pPr>
            <w:r w:rsidRPr="0031728A">
              <w:rPr>
                <w:rFonts w:cstheme="minorHAnsi"/>
                <w:sz w:val="20"/>
                <w:szCs w:val="20"/>
              </w:rPr>
              <w:t>45880</w:t>
            </w:r>
          </w:p>
        </w:tc>
        <w:tc>
          <w:tcPr>
            <w:tcW w:w="1693" w:type="dxa"/>
            <w:tcBorders>
              <w:top w:val="nil"/>
              <w:left w:val="nil"/>
              <w:bottom w:val="nil"/>
              <w:right w:val="nil"/>
            </w:tcBorders>
            <w:shd w:val="clear" w:color="auto" w:fill="auto"/>
            <w:noWrap/>
            <w:vAlign w:val="bottom"/>
          </w:tcPr>
          <w:p w14:paraId="5742061E" w14:textId="77777777" w:rsidR="005A7F31" w:rsidRPr="0031728A" w:rsidRDefault="005A7F31" w:rsidP="00510FD3">
            <w:pPr>
              <w:jc w:val="right"/>
              <w:rPr>
                <w:rFonts w:cstheme="minorHAnsi"/>
                <w:sz w:val="20"/>
                <w:szCs w:val="20"/>
              </w:rPr>
            </w:pPr>
            <w:r w:rsidRPr="0031728A">
              <w:rPr>
                <w:rFonts w:cstheme="minorHAnsi"/>
                <w:sz w:val="20"/>
                <w:szCs w:val="20"/>
              </w:rPr>
              <w:t>0.005754141</w:t>
            </w:r>
          </w:p>
        </w:tc>
      </w:tr>
      <w:tr w:rsidR="005A7F31" w:rsidRPr="0031728A" w14:paraId="40FF9E85" w14:textId="77777777" w:rsidTr="0031728A">
        <w:trPr>
          <w:trHeight w:val="260"/>
        </w:trPr>
        <w:tc>
          <w:tcPr>
            <w:tcW w:w="837" w:type="dxa"/>
            <w:tcBorders>
              <w:top w:val="nil"/>
              <w:left w:val="nil"/>
              <w:bottom w:val="nil"/>
              <w:right w:val="nil"/>
            </w:tcBorders>
            <w:shd w:val="clear" w:color="auto" w:fill="auto"/>
            <w:noWrap/>
            <w:vAlign w:val="bottom"/>
          </w:tcPr>
          <w:p w14:paraId="40128397" w14:textId="77777777" w:rsidR="005A7F31" w:rsidRPr="0031728A" w:rsidRDefault="005A7F31" w:rsidP="00510FD3">
            <w:pPr>
              <w:rPr>
                <w:rFonts w:cstheme="minorHAnsi"/>
                <w:sz w:val="20"/>
                <w:szCs w:val="20"/>
              </w:rPr>
            </w:pPr>
            <w:r w:rsidRPr="0031728A">
              <w:rPr>
                <w:rFonts w:cstheme="minorHAnsi"/>
                <w:sz w:val="20"/>
                <w:szCs w:val="20"/>
              </w:rPr>
              <w:t>092/093</w:t>
            </w:r>
          </w:p>
        </w:tc>
        <w:tc>
          <w:tcPr>
            <w:tcW w:w="1851" w:type="dxa"/>
            <w:tcBorders>
              <w:top w:val="nil"/>
              <w:left w:val="nil"/>
              <w:bottom w:val="nil"/>
              <w:right w:val="nil"/>
            </w:tcBorders>
            <w:shd w:val="clear" w:color="auto" w:fill="auto"/>
            <w:noWrap/>
            <w:vAlign w:val="bottom"/>
          </w:tcPr>
          <w:p w14:paraId="214F07CE" w14:textId="77777777" w:rsidR="005A7F31" w:rsidRPr="0031728A" w:rsidRDefault="005A7F31" w:rsidP="00510FD3">
            <w:pPr>
              <w:jc w:val="right"/>
              <w:rPr>
                <w:rFonts w:cstheme="minorHAnsi"/>
                <w:sz w:val="20"/>
                <w:szCs w:val="20"/>
              </w:rPr>
            </w:pPr>
            <w:r w:rsidRPr="0031728A">
              <w:rPr>
                <w:rFonts w:cstheme="minorHAnsi"/>
                <w:sz w:val="20"/>
                <w:szCs w:val="20"/>
              </w:rPr>
              <w:t>3</w:t>
            </w:r>
          </w:p>
        </w:tc>
        <w:tc>
          <w:tcPr>
            <w:tcW w:w="1852" w:type="dxa"/>
            <w:tcBorders>
              <w:top w:val="nil"/>
              <w:left w:val="nil"/>
              <w:bottom w:val="nil"/>
              <w:right w:val="nil"/>
            </w:tcBorders>
            <w:shd w:val="clear" w:color="auto" w:fill="auto"/>
            <w:noWrap/>
            <w:vAlign w:val="bottom"/>
          </w:tcPr>
          <w:p w14:paraId="6FEB3C68" w14:textId="77777777" w:rsidR="005A7F31" w:rsidRPr="0031728A" w:rsidRDefault="005A7F31" w:rsidP="00510FD3">
            <w:pPr>
              <w:jc w:val="right"/>
              <w:rPr>
                <w:rFonts w:cstheme="minorHAnsi"/>
                <w:sz w:val="20"/>
                <w:szCs w:val="20"/>
              </w:rPr>
            </w:pPr>
            <w:r w:rsidRPr="0031728A">
              <w:rPr>
                <w:rFonts w:cstheme="minorHAnsi"/>
                <w:sz w:val="20"/>
                <w:szCs w:val="20"/>
              </w:rPr>
              <w:t>68</w:t>
            </w:r>
          </w:p>
        </w:tc>
        <w:tc>
          <w:tcPr>
            <w:tcW w:w="1449" w:type="dxa"/>
            <w:tcBorders>
              <w:top w:val="nil"/>
              <w:left w:val="nil"/>
              <w:bottom w:val="nil"/>
              <w:right w:val="nil"/>
            </w:tcBorders>
            <w:shd w:val="clear" w:color="auto" w:fill="auto"/>
            <w:noWrap/>
            <w:vAlign w:val="bottom"/>
          </w:tcPr>
          <w:p w14:paraId="2E794211" w14:textId="77777777" w:rsidR="005A7F31" w:rsidRPr="0031728A" w:rsidRDefault="005A7F31" w:rsidP="00510FD3">
            <w:pPr>
              <w:jc w:val="right"/>
              <w:rPr>
                <w:rFonts w:cstheme="minorHAnsi"/>
                <w:sz w:val="20"/>
                <w:szCs w:val="20"/>
              </w:rPr>
            </w:pPr>
            <w:r w:rsidRPr="0031728A">
              <w:rPr>
                <w:rFonts w:cstheme="minorHAnsi"/>
                <w:sz w:val="20"/>
                <w:szCs w:val="20"/>
              </w:rPr>
              <w:t>0.044117647</w:t>
            </w:r>
          </w:p>
        </w:tc>
        <w:tc>
          <w:tcPr>
            <w:tcW w:w="1225" w:type="dxa"/>
            <w:tcBorders>
              <w:top w:val="nil"/>
              <w:left w:val="nil"/>
              <w:bottom w:val="nil"/>
              <w:right w:val="nil"/>
            </w:tcBorders>
            <w:shd w:val="clear" w:color="auto" w:fill="auto"/>
            <w:noWrap/>
            <w:vAlign w:val="bottom"/>
          </w:tcPr>
          <w:p w14:paraId="7CE84962" w14:textId="77777777" w:rsidR="005A7F31" w:rsidRPr="0031728A" w:rsidRDefault="005A7F31" w:rsidP="00510FD3">
            <w:pPr>
              <w:jc w:val="right"/>
              <w:rPr>
                <w:rFonts w:cstheme="minorHAnsi"/>
                <w:sz w:val="20"/>
                <w:szCs w:val="20"/>
              </w:rPr>
            </w:pPr>
            <w:r w:rsidRPr="0031728A">
              <w:rPr>
                <w:rFonts w:cstheme="minorHAnsi"/>
                <w:sz w:val="20"/>
                <w:szCs w:val="20"/>
              </w:rPr>
              <w:t>260</w:t>
            </w:r>
          </w:p>
        </w:tc>
        <w:tc>
          <w:tcPr>
            <w:tcW w:w="1264" w:type="dxa"/>
            <w:tcBorders>
              <w:top w:val="nil"/>
              <w:left w:val="nil"/>
              <w:bottom w:val="nil"/>
              <w:right w:val="nil"/>
            </w:tcBorders>
            <w:shd w:val="clear" w:color="auto" w:fill="auto"/>
            <w:noWrap/>
            <w:vAlign w:val="bottom"/>
          </w:tcPr>
          <w:p w14:paraId="7654322E" w14:textId="77777777" w:rsidR="005A7F31" w:rsidRPr="0031728A" w:rsidRDefault="005A7F31" w:rsidP="00510FD3">
            <w:pPr>
              <w:jc w:val="right"/>
              <w:rPr>
                <w:rFonts w:cstheme="minorHAnsi"/>
                <w:sz w:val="20"/>
                <w:szCs w:val="20"/>
              </w:rPr>
            </w:pPr>
            <w:r w:rsidRPr="0031728A">
              <w:rPr>
                <w:rFonts w:cstheme="minorHAnsi"/>
                <w:sz w:val="20"/>
                <w:szCs w:val="20"/>
              </w:rPr>
              <w:t>40487</w:t>
            </w:r>
          </w:p>
        </w:tc>
        <w:tc>
          <w:tcPr>
            <w:tcW w:w="1693" w:type="dxa"/>
            <w:tcBorders>
              <w:top w:val="nil"/>
              <w:left w:val="nil"/>
              <w:bottom w:val="nil"/>
              <w:right w:val="nil"/>
            </w:tcBorders>
            <w:shd w:val="clear" w:color="auto" w:fill="auto"/>
            <w:noWrap/>
            <w:vAlign w:val="bottom"/>
          </w:tcPr>
          <w:p w14:paraId="1715F909" w14:textId="77777777" w:rsidR="005A7F31" w:rsidRPr="0031728A" w:rsidRDefault="005A7F31" w:rsidP="00510FD3">
            <w:pPr>
              <w:jc w:val="right"/>
              <w:rPr>
                <w:rFonts w:cstheme="minorHAnsi"/>
                <w:sz w:val="20"/>
                <w:szCs w:val="20"/>
              </w:rPr>
            </w:pPr>
            <w:r w:rsidRPr="0031728A">
              <w:rPr>
                <w:rFonts w:cstheme="minorHAnsi"/>
                <w:sz w:val="20"/>
                <w:szCs w:val="20"/>
              </w:rPr>
              <w:t>0.006421814</w:t>
            </w:r>
          </w:p>
        </w:tc>
      </w:tr>
      <w:tr w:rsidR="005A7F31" w:rsidRPr="0031728A" w14:paraId="0883EB91" w14:textId="77777777" w:rsidTr="0031728A">
        <w:trPr>
          <w:trHeight w:val="260"/>
        </w:trPr>
        <w:tc>
          <w:tcPr>
            <w:tcW w:w="837" w:type="dxa"/>
            <w:tcBorders>
              <w:top w:val="nil"/>
              <w:left w:val="nil"/>
              <w:bottom w:val="nil"/>
              <w:right w:val="nil"/>
            </w:tcBorders>
            <w:shd w:val="clear" w:color="auto" w:fill="auto"/>
            <w:noWrap/>
            <w:vAlign w:val="bottom"/>
          </w:tcPr>
          <w:p w14:paraId="29711C66" w14:textId="77777777" w:rsidR="005A7F31" w:rsidRPr="0031728A" w:rsidRDefault="005A7F31" w:rsidP="00510FD3">
            <w:pPr>
              <w:rPr>
                <w:rFonts w:cstheme="minorHAnsi"/>
                <w:sz w:val="20"/>
                <w:szCs w:val="20"/>
              </w:rPr>
            </w:pPr>
            <w:r w:rsidRPr="0031728A">
              <w:rPr>
                <w:rFonts w:cstheme="minorHAnsi"/>
                <w:sz w:val="20"/>
                <w:szCs w:val="20"/>
              </w:rPr>
              <w:t>094/095</w:t>
            </w:r>
          </w:p>
        </w:tc>
        <w:tc>
          <w:tcPr>
            <w:tcW w:w="1851" w:type="dxa"/>
            <w:tcBorders>
              <w:top w:val="nil"/>
              <w:left w:val="nil"/>
              <w:bottom w:val="nil"/>
              <w:right w:val="nil"/>
            </w:tcBorders>
            <w:shd w:val="clear" w:color="auto" w:fill="auto"/>
            <w:noWrap/>
            <w:vAlign w:val="bottom"/>
          </w:tcPr>
          <w:p w14:paraId="735B44DA"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shd w:val="clear" w:color="auto" w:fill="auto"/>
            <w:noWrap/>
            <w:vAlign w:val="bottom"/>
          </w:tcPr>
          <w:p w14:paraId="0F6D4A32"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6EC42253"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shd w:val="clear" w:color="auto" w:fill="auto"/>
            <w:noWrap/>
            <w:vAlign w:val="bottom"/>
          </w:tcPr>
          <w:p w14:paraId="7565B2E6" w14:textId="77777777" w:rsidR="005A7F31" w:rsidRPr="0031728A" w:rsidRDefault="005A7F31" w:rsidP="00510FD3">
            <w:pPr>
              <w:jc w:val="right"/>
              <w:rPr>
                <w:rFonts w:cstheme="minorHAnsi"/>
                <w:sz w:val="20"/>
                <w:szCs w:val="20"/>
              </w:rPr>
            </w:pPr>
            <w:r w:rsidRPr="0031728A">
              <w:rPr>
                <w:rFonts w:cstheme="minorHAnsi"/>
                <w:sz w:val="20"/>
                <w:szCs w:val="20"/>
              </w:rPr>
              <w:t>249</w:t>
            </w:r>
          </w:p>
        </w:tc>
        <w:tc>
          <w:tcPr>
            <w:tcW w:w="1264" w:type="dxa"/>
            <w:tcBorders>
              <w:top w:val="nil"/>
              <w:left w:val="nil"/>
              <w:bottom w:val="nil"/>
              <w:right w:val="nil"/>
            </w:tcBorders>
            <w:shd w:val="clear" w:color="auto" w:fill="auto"/>
            <w:noWrap/>
            <w:vAlign w:val="bottom"/>
          </w:tcPr>
          <w:p w14:paraId="598D1F5C" w14:textId="77777777" w:rsidR="005A7F31" w:rsidRPr="0031728A" w:rsidRDefault="005A7F31" w:rsidP="00510FD3">
            <w:pPr>
              <w:jc w:val="right"/>
              <w:rPr>
                <w:rFonts w:cstheme="minorHAnsi"/>
                <w:sz w:val="20"/>
                <w:szCs w:val="20"/>
              </w:rPr>
            </w:pPr>
            <w:r w:rsidRPr="0031728A">
              <w:rPr>
                <w:rFonts w:cstheme="minorHAnsi"/>
                <w:sz w:val="20"/>
                <w:szCs w:val="20"/>
              </w:rPr>
              <w:t>33789</w:t>
            </w:r>
          </w:p>
        </w:tc>
        <w:tc>
          <w:tcPr>
            <w:tcW w:w="1693" w:type="dxa"/>
            <w:tcBorders>
              <w:top w:val="nil"/>
              <w:left w:val="nil"/>
              <w:bottom w:val="nil"/>
              <w:right w:val="nil"/>
            </w:tcBorders>
            <w:shd w:val="clear" w:color="auto" w:fill="auto"/>
            <w:noWrap/>
            <w:vAlign w:val="bottom"/>
          </w:tcPr>
          <w:p w14:paraId="15F8E55D" w14:textId="77777777" w:rsidR="005A7F31" w:rsidRPr="0031728A" w:rsidRDefault="005A7F31" w:rsidP="00510FD3">
            <w:pPr>
              <w:jc w:val="right"/>
              <w:rPr>
                <w:rFonts w:cstheme="minorHAnsi"/>
                <w:sz w:val="20"/>
                <w:szCs w:val="20"/>
              </w:rPr>
            </w:pPr>
            <w:r w:rsidRPr="0031728A">
              <w:rPr>
                <w:rFonts w:cstheme="minorHAnsi"/>
                <w:sz w:val="20"/>
                <w:szCs w:val="20"/>
              </w:rPr>
              <w:t>0.007369262</w:t>
            </w:r>
          </w:p>
        </w:tc>
      </w:tr>
      <w:tr w:rsidR="005A7F31" w:rsidRPr="0031728A" w14:paraId="0BD2CD0F" w14:textId="77777777" w:rsidTr="0031728A">
        <w:trPr>
          <w:trHeight w:val="260"/>
        </w:trPr>
        <w:tc>
          <w:tcPr>
            <w:tcW w:w="837" w:type="dxa"/>
            <w:tcBorders>
              <w:top w:val="nil"/>
              <w:left w:val="nil"/>
              <w:bottom w:val="nil"/>
              <w:right w:val="nil"/>
            </w:tcBorders>
            <w:shd w:val="clear" w:color="auto" w:fill="auto"/>
            <w:noWrap/>
            <w:vAlign w:val="bottom"/>
          </w:tcPr>
          <w:p w14:paraId="47F0D7CB" w14:textId="77777777" w:rsidR="005A7F31" w:rsidRPr="0031728A" w:rsidRDefault="005A7F31" w:rsidP="00510FD3">
            <w:pPr>
              <w:rPr>
                <w:rFonts w:cstheme="minorHAnsi"/>
                <w:sz w:val="20"/>
                <w:szCs w:val="20"/>
              </w:rPr>
            </w:pPr>
            <w:r w:rsidRPr="0031728A">
              <w:rPr>
                <w:rFonts w:cstheme="minorHAnsi"/>
                <w:sz w:val="20"/>
                <w:szCs w:val="20"/>
              </w:rPr>
              <w:t>096/097</w:t>
            </w:r>
          </w:p>
        </w:tc>
        <w:tc>
          <w:tcPr>
            <w:tcW w:w="1851" w:type="dxa"/>
            <w:tcBorders>
              <w:top w:val="nil"/>
              <w:left w:val="nil"/>
              <w:bottom w:val="nil"/>
              <w:right w:val="nil"/>
            </w:tcBorders>
            <w:shd w:val="clear" w:color="auto" w:fill="auto"/>
            <w:noWrap/>
            <w:vAlign w:val="bottom"/>
          </w:tcPr>
          <w:p w14:paraId="7D935079"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178327F9"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1DA1323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4C10D2CE" w14:textId="77777777" w:rsidR="005A7F31" w:rsidRPr="0031728A" w:rsidRDefault="005A7F31" w:rsidP="00510FD3">
            <w:pPr>
              <w:jc w:val="right"/>
              <w:rPr>
                <w:rFonts w:cstheme="minorHAnsi"/>
                <w:sz w:val="20"/>
                <w:szCs w:val="20"/>
              </w:rPr>
            </w:pPr>
            <w:r w:rsidRPr="0031728A">
              <w:rPr>
                <w:rFonts w:cstheme="minorHAnsi"/>
                <w:sz w:val="20"/>
                <w:szCs w:val="20"/>
              </w:rPr>
              <w:t>247</w:t>
            </w:r>
          </w:p>
        </w:tc>
        <w:tc>
          <w:tcPr>
            <w:tcW w:w="1264" w:type="dxa"/>
            <w:tcBorders>
              <w:top w:val="nil"/>
              <w:left w:val="nil"/>
              <w:bottom w:val="nil"/>
              <w:right w:val="nil"/>
            </w:tcBorders>
            <w:shd w:val="clear" w:color="auto" w:fill="auto"/>
            <w:noWrap/>
            <w:vAlign w:val="bottom"/>
          </w:tcPr>
          <w:p w14:paraId="3C740CB7" w14:textId="77777777" w:rsidR="005A7F31" w:rsidRPr="0031728A" w:rsidRDefault="005A7F31" w:rsidP="00510FD3">
            <w:pPr>
              <w:jc w:val="right"/>
              <w:rPr>
                <w:rFonts w:cstheme="minorHAnsi"/>
                <w:sz w:val="20"/>
                <w:szCs w:val="20"/>
              </w:rPr>
            </w:pPr>
            <w:r w:rsidRPr="0031728A">
              <w:rPr>
                <w:rFonts w:cstheme="minorHAnsi"/>
                <w:sz w:val="20"/>
                <w:szCs w:val="20"/>
              </w:rPr>
              <w:t>28153</w:t>
            </w:r>
          </w:p>
        </w:tc>
        <w:tc>
          <w:tcPr>
            <w:tcW w:w="1693" w:type="dxa"/>
            <w:tcBorders>
              <w:top w:val="nil"/>
              <w:left w:val="nil"/>
              <w:bottom w:val="nil"/>
              <w:right w:val="nil"/>
            </w:tcBorders>
            <w:shd w:val="clear" w:color="auto" w:fill="auto"/>
            <w:noWrap/>
            <w:vAlign w:val="bottom"/>
          </w:tcPr>
          <w:p w14:paraId="4B18A731" w14:textId="77777777" w:rsidR="005A7F31" w:rsidRPr="0031728A" w:rsidRDefault="005A7F31" w:rsidP="00510FD3">
            <w:pPr>
              <w:jc w:val="right"/>
              <w:rPr>
                <w:rFonts w:cstheme="minorHAnsi"/>
                <w:sz w:val="20"/>
                <w:szCs w:val="20"/>
              </w:rPr>
            </w:pPr>
            <w:r w:rsidRPr="0031728A">
              <w:rPr>
                <w:rFonts w:cstheme="minorHAnsi"/>
                <w:sz w:val="20"/>
                <w:szCs w:val="20"/>
              </w:rPr>
              <w:t>0.008773488</w:t>
            </w:r>
          </w:p>
        </w:tc>
      </w:tr>
      <w:tr w:rsidR="005A7F31" w:rsidRPr="0031728A" w14:paraId="10CDA9FE" w14:textId="77777777" w:rsidTr="0031728A">
        <w:trPr>
          <w:trHeight w:val="260"/>
        </w:trPr>
        <w:tc>
          <w:tcPr>
            <w:tcW w:w="837" w:type="dxa"/>
            <w:tcBorders>
              <w:top w:val="nil"/>
              <w:left w:val="nil"/>
              <w:bottom w:val="nil"/>
              <w:right w:val="nil"/>
            </w:tcBorders>
            <w:shd w:val="clear" w:color="auto" w:fill="auto"/>
            <w:noWrap/>
            <w:vAlign w:val="bottom"/>
          </w:tcPr>
          <w:p w14:paraId="31116C27" w14:textId="77777777" w:rsidR="005A7F31" w:rsidRPr="0031728A" w:rsidRDefault="005A7F31" w:rsidP="00510FD3">
            <w:pPr>
              <w:rPr>
                <w:rFonts w:cstheme="minorHAnsi"/>
                <w:sz w:val="20"/>
                <w:szCs w:val="20"/>
              </w:rPr>
            </w:pPr>
            <w:r w:rsidRPr="0031728A">
              <w:rPr>
                <w:rFonts w:cstheme="minorHAnsi"/>
                <w:sz w:val="20"/>
                <w:szCs w:val="20"/>
              </w:rPr>
              <w:t>098/099</w:t>
            </w:r>
          </w:p>
        </w:tc>
        <w:tc>
          <w:tcPr>
            <w:tcW w:w="1851" w:type="dxa"/>
            <w:tcBorders>
              <w:top w:val="nil"/>
              <w:left w:val="nil"/>
              <w:bottom w:val="nil"/>
              <w:right w:val="nil"/>
            </w:tcBorders>
            <w:shd w:val="clear" w:color="auto" w:fill="auto"/>
            <w:noWrap/>
            <w:vAlign w:val="bottom"/>
          </w:tcPr>
          <w:p w14:paraId="046ED463" w14:textId="77777777" w:rsidR="005A7F31" w:rsidRPr="0031728A" w:rsidRDefault="005A7F31" w:rsidP="00510FD3">
            <w:pPr>
              <w:jc w:val="right"/>
              <w:rPr>
                <w:rFonts w:cstheme="minorHAnsi"/>
                <w:sz w:val="20"/>
                <w:szCs w:val="20"/>
              </w:rPr>
            </w:pPr>
            <w:r w:rsidRPr="0031728A">
              <w:rPr>
                <w:rFonts w:cstheme="minorHAnsi"/>
                <w:sz w:val="20"/>
                <w:szCs w:val="20"/>
              </w:rPr>
              <w:t>5</w:t>
            </w:r>
          </w:p>
        </w:tc>
        <w:tc>
          <w:tcPr>
            <w:tcW w:w="1852" w:type="dxa"/>
            <w:tcBorders>
              <w:top w:val="nil"/>
              <w:left w:val="nil"/>
              <w:bottom w:val="nil"/>
              <w:right w:val="nil"/>
            </w:tcBorders>
            <w:shd w:val="clear" w:color="auto" w:fill="auto"/>
            <w:noWrap/>
            <w:vAlign w:val="bottom"/>
          </w:tcPr>
          <w:p w14:paraId="2AD680A1" w14:textId="77777777" w:rsidR="005A7F31" w:rsidRPr="0031728A" w:rsidRDefault="005A7F31" w:rsidP="00510FD3">
            <w:pPr>
              <w:jc w:val="right"/>
              <w:rPr>
                <w:rFonts w:cstheme="minorHAnsi"/>
                <w:sz w:val="20"/>
                <w:szCs w:val="20"/>
              </w:rPr>
            </w:pPr>
            <w:r w:rsidRPr="0031728A">
              <w:rPr>
                <w:rFonts w:cstheme="minorHAnsi"/>
                <w:sz w:val="20"/>
                <w:szCs w:val="20"/>
              </w:rPr>
              <w:t>66</w:t>
            </w:r>
          </w:p>
        </w:tc>
        <w:tc>
          <w:tcPr>
            <w:tcW w:w="1449" w:type="dxa"/>
            <w:tcBorders>
              <w:top w:val="nil"/>
              <w:left w:val="nil"/>
              <w:bottom w:val="nil"/>
              <w:right w:val="nil"/>
            </w:tcBorders>
            <w:shd w:val="clear" w:color="auto" w:fill="auto"/>
            <w:noWrap/>
            <w:vAlign w:val="bottom"/>
          </w:tcPr>
          <w:p w14:paraId="02116FD7" w14:textId="77777777" w:rsidR="005A7F31" w:rsidRPr="0031728A" w:rsidRDefault="005A7F31" w:rsidP="00510FD3">
            <w:pPr>
              <w:jc w:val="right"/>
              <w:rPr>
                <w:rFonts w:cstheme="minorHAnsi"/>
                <w:sz w:val="20"/>
                <w:szCs w:val="20"/>
              </w:rPr>
            </w:pPr>
            <w:r w:rsidRPr="0031728A">
              <w:rPr>
                <w:rFonts w:cstheme="minorHAnsi"/>
                <w:sz w:val="20"/>
                <w:szCs w:val="20"/>
              </w:rPr>
              <w:t>0.075757576</w:t>
            </w:r>
          </w:p>
        </w:tc>
        <w:tc>
          <w:tcPr>
            <w:tcW w:w="1225" w:type="dxa"/>
            <w:tcBorders>
              <w:top w:val="nil"/>
              <w:left w:val="nil"/>
              <w:bottom w:val="nil"/>
              <w:right w:val="nil"/>
            </w:tcBorders>
            <w:shd w:val="clear" w:color="auto" w:fill="auto"/>
            <w:noWrap/>
            <w:vAlign w:val="bottom"/>
          </w:tcPr>
          <w:p w14:paraId="71FC4C4A" w14:textId="77777777" w:rsidR="005A7F31" w:rsidRPr="0031728A" w:rsidRDefault="005A7F31" w:rsidP="00510FD3">
            <w:pPr>
              <w:jc w:val="right"/>
              <w:rPr>
                <w:rFonts w:cstheme="minorHAnsi"/>
                <w:sz w:val="20"/>
                <w:szCs w:val="20"/>
              </w:rPr>
            </w:pPr>
            <w:r w:rsidRPr="0031728A">
              <w:rPr>
                <w:rFonts w:cstheme="minorHAnsi"/>
                <w:sz w:val="20"/>
                <w:szCs w:val="20"/>
              </w:rPr>
              <w:t>194</w:t>
            </w:r>
          </w:p>
        </w:tc>
        <w:tc>
          <w:tcPr>
            <w:tcW w:w="1264" w:type="dxa"/>
            <w:tcBorders>
              <w:top w:val="nil"/>
              <w:left w:val="nil"/>
              <w:bottom w:val="nil"/>
              <w:right w:val="nil"/>
            </w:tcBorders>
            <w:shd w:val="clear" w:color="auto" w:fill="auto"/>
            <w:noWrap/>
            <w:vAlign w:val="bottom"/>
          </w:tcPr>
          <w:p w14:paraId="7707B422" w14:textId="77777777" w:rsidR="005A7F31" w:rsidRPr="0031728A" w:rsidRDefault="005A7F31" w:rsidP="00510FD3">
            <w:pPr>
              <w:jc w:val="right"/>
              <w:rPr>
                <w:rFonts w:cstheme="minorHAnsi"/>
                <w:sz w:val="20"/>
                <w:szCs w:val="20"/>
              </w:rPr>
            </w:pPr>
            <w:r w:rsidRPr="0031728A">
              <w:rPr>
                <w:rFonts w:cstheme="minorHAnsi"/>
                <w:sz w:val="20"/>
                <w:szCs w:val="20"/>
              </w:rPr>
              <w:t>25760</w:t>
            </w:r>
          </w:p>
        </w:tc>
        <w:tc>
          <w:tcPr>
            <w:tcW w:w="1693" w:type="dxa"/>
            <w:tcBorders>
              <w:top w:val="nil"/>
              <w:left w:val="nil"/>
              <w:bottom w:val="nil"/>
              <w:right w:val="nil"/>
            </w:tcBorders>
            <w:shd w:val="clear" w:color="auto" w:fill="auto"/>
            <w:noWrap/>
            <w:vAlign w:val="bottom"/>
          </w:tcPr>
          <w:p w14:paraId="7D9679DA" w14:textId="77777777" w:rsidR="005A7F31" w:rsidRPr="0031728A" w:rsidRDefault="005A7F31" w:rsidP="00510FD3">
            <w:pPr>
              <w:jc w:val="right"/>
              <w:rPr>
                <w:rFonts w:cstheme="minorHAnsi"/>
                <w:sz w:val="20"/>
                <w:szCs w:val="20"/>
              </w:rPr>
            </w:pPr>
            <w:r w:rsidRPr="0031728A">
              <w:rPr>
                <w:rFonts w:cstheme="minorHAnsi"/>
                <w:sz w:val="20"/>
                <w:szCs w:val="20"/>
              </w:rPr>
              <w:t>0.007531056</w:t>
            </w:r>
          </w:p>
        </w:tc>
      </w:tr>
      <w:tr w:rsidR="005A7F31" w:rsidRPr="0031728A" w14:paraId="15AB479F" w14:textId="77777777" w:rsidTr="0031728A">
        <w:trPr>
          <w:trHeight w:val="260"/>
        </w:trPr>
        <w:tc>
          <w:tcPr>
            <w:tcW w:w="837" w:type="dxa"/>
            <w:tcBorders>
              <w:top w:val="nil"/>
              <w:left w:val="nil"/>
              <w:bottom w:val="nil"/>
              <w:right w:val="nil"/>
            </w:tcBorders>
            <w:shd w:val="clear" w:color="auto" w:fill="auto"/>
            <w:noWrap/>
            <w:vAlign w:val="bottom"/>
          </w:tcPr>
          <w:p w14:paraId="3CFF2A40" w14:textId="77777777" w:rsidR="005A7F31" w:rsidRPr="0031728A" w:rsidRDefault="005A7F31" w:rsidP="00510FD3">
            <w:pPr>
              <w:rPr>
                <w:rFonts w:cstheme="minorHAnsi"/>
                <w:sz w:val="20"/>
                <w:szCs w:val="20"/>
              </w:rPr>
            </w:pPr>
            <w:r w:rsidRPr="0031728A">
              <w:rPr>
                <w:rFonts w:cstheme="minorHAnsi"/>
                <w:sz w:val="20"/>
                <w:szCs w:val="20"/>
              </w:rPr>
              <w:t>100/101</w:t>
            </w:r>
          </w:p>
        </w:tc>
        <w:tc>
          <w:tcPr>
            <w:tcW w:w="1851" w:type="dxa"/>
            <w:tcBorders>
              <w:top w:val="nil"/>
              <w:left w:val="nil"/>
              <w:bottom w:val="nil"/>
              <w:right w:val="nil"/>
            </w:tcBorders>
            <w:shd w:val="clear" w:color="auto" w:fill="auto"/>
            <w:noWrap/>
            <w:vAlign w:val="bottom"/>
          </w:tcPr>
          <w:p w14:paraId="24049CD6" w14:textId="77777777" w:rsidR="005A7F31" w:rsidRPr="0031728A" w:rsidRDefault="005A7F31" w:rsidP="00510FD3">
            <w:pPr>
              <w:jc w:val="right"/>
              <w:rPr>
                <w:rFonts w:cstheme="minorHAnsi"/>
                <w:sz w:val="20"/>
                <w:szCs w:val="20"/>
              </w:rPr>
            </w:pPr>
            <w:r w:rsidRPr="0031728A">
              <w:rPr>
                <w:rFonts w:cstheme="minorHAnsi"/>
                <w:sz w:val="20"/>
                <w:szCs w:val="20"/>
              </w:rPr>
              <w:t>26</w:t>
            </w:r>
          </w:p>
        </w:tc>
        <w:tc>
          <w:tcPr>
            <w:tcW w:w="1852" w:type="dxa"/>
            <w:tcBorders>
              <w:top w:val="nil"/>
              <w:left w:val="nil"/>
              <w:bottom w:val="nil"/>
              <w:right w:val="nil"/>
            </w:tcBorders>
            <w:shd w:val="clear" w:color="auto" w:fill="auto"/>
            <w:noWrap/>
            <w:vAlign w:val="bottom"/>
          </w:tcPr>
          <w:p w14:paraId="6001916F" w14:textId="77777777" w:rsidR="005A7F31" w:rsidRPr="0031728A" w:rsidRDefault="005A7F31" w:rsidP="00510FD3">
            <w:pPr>
              <w:jc w:val="right"/>
              <w:rPr>
                <w:rFonts w:cstheme="minorHAnsi"/>
                <w:sz w:val="20"/>
                <w:szCs w:val="20"/>
              </w:rPr>
            </w:pPr>
            <w:r w:rsidRPr="0031728A">
              <w:rPr>
                <w:rFonts w:cstheme="minorHAnsi"/>
                <w:sz w:val="20"/>
                <w:szCs w:val="20"/>
              </w:rPr>
              <w:t>45</w:t>
            </w:r>
          </w:p>
        </w:tc>
        <w:tc>
          <w:tcPr>
            <w:tcW w:w="1449" w:type="dxa"/>
            <w:tcBorders>
              <w:top w:val="nil"/>
              <w:left w:val="nil"/>
              <w:bottom w:val="nil"/>
              <w:right w:val="nil"/>
            </w:tcBorders>
            <w:shd w:val="clear" w:color="auto" w:fill="auto"/>
            <w:noWrap/>
            <w:vAlign w:val="bottom"/>
          </w:tcPr>
          <w:p w14:paraId="37354B68" w14:textId="77777777" w:rsidR="005A7F31" w:rsidRPr="0031728A" w:rsidRDefault="005A7F31" w:rsidP="00510FD3">
            <w:pPr>
              <w:jc w:val="right"/>
              <w:rPr>
                <w:rFonts w:cstheme="minorHAnsi"/>
                <w:sz w:val="20"/>
                <w:szCs w:val="20"/>
              </w:rPr>
            </w:pPr>
            <w:r w:rsidRPr="0031728A">
              <w:rPr>
                <w:rFonts w:cstheme="minorHAnsi"/>
                <w:sz w:val="20"/>
                <w:szCs w:val="20"/>
              </w:rPr>
              <w:t>0.57777778</w:t>
            </w:r>
          </w:p>
        </w:tc>
        <w:tc>
          <w:tcPr>
            <w:tcW w:w="1225" w:type="dxa"/>
            <w:tcBorders>
              <w:top w:val="nil"/>
              <w:left w:val="nil"/>
              <w:bottom w:val="nil"/>
              <w:right w:val="nil"/>
            </w:tcBorders>
            <w:shd w:val="clear" w:color="auto" w:fill="auto"/>
            <w:noWrap/>
            <w:vAlign w:val="bottom"/>
          </w:tcPr>
          <w:p w14:paraId="129AA6D5" w14:textId="77777777" w:rsidR="005A7F31" w:rsidRPr="0031728A" w:rsidRDefault="005A7F31" w:rsidP="00510FD3">
            <w:pPr>
              <w:jc w:val="right"/>
              <w:rPr>
                <w:rFonts w:cstheme="minorHAnsi"/>
                <w:sz w:val="20"/>
                <w:szCs w:val="20"/>
              </w:rPr>
            </w:pPr>
            <w:r w:rsidRPr="0031728A">
              <w:rPr>
                <w:rFonts w:cstheme="minorHAnsi"/>
                <w:sz w:val="20"/>
                <w:szCs w:val="20"/>
              </w:rPr>
              <w:t>121</w:t>
            </w:r>
          </w:p>
        </w:tc>
        <w:tc>
          <w:tcPr>
            <w:tcW w:w="1264" w:type="dxa"/>
            <w:tcBorders>
              <w:top w:val="nil"/>
              <w:left w:val="nil"/>
              <w:bottom w:val="nil"/>
              <w:right w:val="nil"/>
            </w:tcBorders>
            <w:shd w:val="clear" w:color="auto" w:fill="auto"/>
            <w:noWrap/>
            <w:vAlign w:val="bottom"/>
          </w:tcPr>
          <w:p w14:paraId="51FEE8E2" w14:textId="77777777" w:rsidR="005A7F31" w:rsidRPr="0031728A" w:rsidRDefault="005A7F31" w:rsidP="00510FD3">
            <w:pPr>
              <w:jc w:val="right"/>
              <w:rPr>
                <w:rFonts w:cstheme="minorHAnsi"/>
                <w:sz w:val="20"/>
                <w:szCs w:val="20"/>
              </w:rPr>
            </w:pPr>
            <w:r w:rsidRPr="0031728A">
              <w:rPr>
                <w:rFonts w:cstheme="minorHAnsi"/>
                <w:sz w:val="20"/>
                <w:szCs w:val="20"/>
              </w:rPr>
              <w:t>24243</w:t>
            </w:r>
          </w:p>
        </w:tc>
        <w:tc>
          <w:tcPr>
            <w:tcW w:w="1693" w:type="dxa"/>
            <w:tcBorders>
              <w:top w:val="nil"/>
              <w:left w:val="nil"/>
              <w:bottom w:val="nil"/>
              <w:right w:val="nil"/>
            </w:tcBorders>
            <w:shd w:val="clear" w:color="auto" w:fill="auto"/>
            <w:noWrap/>
            <w:vAlign w:val="bottom"/>
          </w:tcPr>
          <w:p w14:paraId="3B390616" w14:textId="77777777" w:rsidR="005A7F31" w:rsidRPr="0031728A" w:rsidRDefault="005A7F31" w:rsidP="00510FD3">
            <w:pPr>
              <w:jc w:val="right"/>
              <w:rPr>
                <w:rFonts w:cstheme="minorHAnsi"/>
                <w:sz w:val="20"/>
                <w:szCs w:val="20"/>
              </w:rPr>
            </w:pPr>
            <w:r w:rsidRPr="0031728A">
              <w:rPr>
                <w:rFonts w:cstheme="minorHAnsi"/>
                <w:sz w:val="20"/>
                <w:szCs w:val="20"/>
              </w:rPr>
              <w:t>0.004991132</w:t>
            </w:r>
          </w:p>
        </w:tc>
      </w:tr>
      <w:tr w:rsidR="005A7F31" w:rsidRPr="0031728A" w14:paraId="0A6CE457" w14:textId="77777777" w:rsidTr="0031728A">
        <w:trPr>
          <w:trHeight w:val="260"/>
        </w:trPr>
        <w:tc>
          <w:tcPr>
            <w:tcW w:w="837" w:type="dxa"/>
            <w:tcBorders>
              <w:top w:val="nil"/>
              <w:left w:val="nil"/>
              <w:bottom w:val="nil"/>
              <w:right w:val="nil"/>
            </w:tcBorders>
            <w:shd w:val="clear" w:color="auto" w:fill="auto"/>
            <w:noWrap/>
            <w:vAlign w:val="bottom"/>
          </w:tcPr>
          <w:p w14:paraId="66E75921" w14:textId="77777777" w:rsidR="005A7F31" w:rsidRPr="0031728A" w:rsidRDefault="005A7F31" w:rsidP="00510FD3">
            <w:pPr>
              <w:rPr>
                <w:rFonts w:cstheme="minorHAnsi"/>
                <w:sz w:val="20"/>
                <w:szCs w:val="20"/>
              </w:rPr>
            </w:pPr>
            <w:r w:rsidRPr="0031728A">
              <w:rPr>
                <w:rFonts w:cstheme="minorHAnsi"/>
                <w:sz w:val="20"/>
                <w:szCs w:val="20"/>
              </w:rPr>
              <w:t>102/103</w:t>
            </w:r>
          </w:p>
        </w:tc>
        <w:tc>
          <w:tcPr>
            <w:tcW w:w="1851" w:type="dxa"/>
            <w:tcBorders>
              <w:top w:val="nil"/>
              <w:left w:val="nil"/>
              <w:bottom w:val="nil"/>
              <w:right w:val="nil"/>
            </w:tcBorders>
            <w:shd w:val="clear" w:color="auto" w:fill="auto"/>
            <w:noWrap/>
            <w:vAlign w:val="bottom"/>
          </w:tcPr>
          <w:p w14:paraId="545333EF" w14:textId="77777777" w:rsidR="005A7F31" w:rsidRPr="0031728A" w:rsidRDefault="005A7F31" w:rsidP="00510FD3">
            <w:pPr>
              <w:jc w:val="right"/>
              <w:rPr>
                <w:rFonts w:cstheme="minorHAnsi"/>
                <w:sz w:val="20"/>
                <w:szCs w:val="20"/>
              </w:rPr>
            </w:pPr>
            <w:r w:rsidRPr="0031728A">
              <w:rPr>
                <w:rFonts w:cstheme="minorHAnsi"/>
                <w:sz w:val="20"/>
                <w:szCs w:val="20"/>
              </w:rPr>
              <w:t>30</w:t>
            </w:r>
          </w:p>
        </w:tc>
        <w:tc>
          <w:tcPr>
            <w:tcW w:w="1852" w:type="dxa"/>
            <w:tcBorders>
              <w:top w:val="nil"/>
              <w:left w:val="nil"/>
              <w:bottom w:val="nil"/>
              <w:right w:val="nil"/>
            </w:tcBorders>
            <w:shd w:val="clear" w:color="auto" w:fill="auto"/>
            <w:noWrap/>
            <w:vAlign w:val="bottom"/>
          </w:tcPr>
          <w:p w14:paraId="16FC35B6" w14:textId="77777777" w:rsidR="005A7F31" w:rsidRPr="0031728A" w:rsidRDefault="005A7F31" w:rsidP="00510FD3">
            <w:pPr>
              <w:jc w:val="right"/>
              <w:rPr>
                <w:rFonts w:cstheme="minorHAnsi"/>
                <w:sz w:val="20"/>
                <w:szCs w:val="20"/>
              </w:rPr>
            </w:pPr>
            <w:r w:rsidRPr="0031728A">
              <w:rPr>
                <w:rFonts w:cstheme="minorHAnsi"/>
                <w:sz w:val="20"/>
                <w:szCs w:val="20"/>
              </w:rPr>
              <w:t>41</w:t>
            </w:r>
          </w:p>
        </w:tc>
        <w:tc>
          <w:tcPr>
            <w:tcW w:w="1449" w:type="dxa"/>
            <w:tcBorders>
              <w:top w:val="nil"/>
              <w:left w:val="nil"/>
              <w:bottom w:val="nil"/>
              <w:right w:val="nil"/>
            </w:tcBorders>
            <w:shd w:val="clear" w:color="auto" w:fill="auto"/>
            <w:noWrap/>
            <w:vAlign w:val="bottom"/>
          </w:tcPr>
          <w:p w14:paraId="64A55172" w14:textId="77777777" w:rsidR="005A7F31" w:rsidRPr="0031728A" w:rsidRDefault="005A7F31" w:rsidP="00510FD3">
            <w:pPr>
              <w:jc w:val="right"/>
              <w:rPr>
                <w:rFonts w:cstheme="minorHAnsi"/>
                <w:sz w:val="20"/>
                <w:szCs w:val="20"/>
              </w:rPr>
            </w:pPr>
            <w:r w:rsidRPr="0031728A">
              <w:rPr>
                <w:rFonts w:cstheme="minorHAnsi"/>
                <w:sz w:val="20"/>
                <w:szCs w:val="20"/>
              </w:rPr>
              <w:t>0.73170732</w:t>
            </w:r>
          </w:p>
        </w:tc>
        <w:tc>
          <w:tcPr>
            <w:tcW w:w="1225" w:type="dxa"/>
            <w:tcBorders>
              <w:top w:val="nil"/>
              <w:left w:val="nil"/>
              <w:bottom w:val="nil"/>
              <w:right w:val="nil"/>
            </w:tcBorders>
            <w:shd w:val="clear" w:color="auto" w:fill="auto"/>
            <w:noWrap/>
            <w:vAlign w:val="bottom"/>
          </w:tcPr>
          <w:p w14:paraId="35326372" w14:textId="77777777" w:rsidR="005A7F31" w:rsidRPr="0031728A" w:rsidRDefault="005A7F31" w:rsidP="00510FD3">
            <w:pPr>
              <w:jc w:val="right"/>
              <w:rPr>
                <w:rFonts w:cstheme="minorHAnsi"/>
                <w:sz w:val="20"/>
                <w:szCs w:val="20"/>
              </w:rPr>
            </w:pPr>
            <w:r w:rsidRPr="0031728A">
              <w:rPr>
                <w:rFonts w:cstheme="minorHAnsi"/>
                <w:sz w:val="20"/>
                <w:szCs w:val="20"/>
              </w:rPr>
              <w:t>104</w:t>
            </w:r>
          </w:p>
        </w:tc>
        <w:tc>
          <w:tcPr>
            <w:tcW w:w="1264" w:type="dxa"/>
            <w:tcBorders>
              <w:top w:val="nil"/>
              <w:left w:val="nil"/>
              <w:bottom w:val="nil"/>
              <w:right w:val="nil"/>
            </w:tcBorders>
            <w:shd w:val="clear" w:color="auto" w:fill="auto"/>
            <w:noWrap/>
            <w:vAlign w:val="bottom"/>
          </w:tcPr>
          <w:p w14:paraId="691DEEDE" w14:textId="77777777" w:rsidR="005A7F31" w:rsidRPr="0031728A" w:rsidRDefault="005A7F31" w:rsidP="00510FD3">
            <w:pPr>
              <w:jc w:val="right"/>
              <w:rPr>
                <w:rFonts w:cstheme="minorHAnsi"/>
                <w:sz w:val="20"/>
                <w:szCs w:val="20"/>
              </w:rPr>
            </w:pPr>
            <w:r w:rsidRPr="0031728A">
              <w:rPr>
                <w:rFonts w:cstheme="minorHAnsi"/>
                <w:sz w:val="20"/>
                <w:szCs w:val="20"/>
              </w:rPr>
              <w:t>23451</w:t>
            </w:r>
          </w:p>
        </w:tc>
        <w:tc>
          <w:tcPr>
            <w:tcW w:w="1693" w:type="dxa"/>
            <w:tcBorders>
              <w:top w:val="nil"/>
              <w:left w:val="nil"/>
              <w:bottom w:val="nil"/>
              <w:right w:val="nil"/>
            </w:tcBorders>
            <w:shd w:val="clear" w:color="auto" w:fill="auto"/>
            <w:noWrap/>
            <w:vAlign w:val="bottom"/>
          </w:tcPr>
          <w:p w14:paraId="3C61AE6A" w14:textId="77777777" w:rsidR="005A7F31" w:rsidRPr="0031728A" w:rsidRDefault="005A7F31" w:rsidP="00510FD3">
            <w:pPr>
              <w:jc w:val="right"/>
              <w:rPr>
                <w:rFonts w:cstheme="minorHAnsi"/>
                <w:sz w:val="20"/>
                <w:szCs w:val="20"/>
              </w:rPr>
            </w:pPr>
            <w:r w:rsidRPr="0031728A">
              <w:rPr>
                <w:rFonts w:cstheme="minorHAnsi"/>
                <w:sz w:val="20"/>
                <w:szCs w:val="20"/>
              </w:rPr>
              <w:t>0.004434779</w:t>
            </w:r>
          </w:p>
        </w:tc>
      </w:tr>
      <w:tr w:rsidR="005A7F31" w:rsidRPr="0031728A" w14:paraId="2BC32172" w14:textId="77777777" w:rsidTr="0031728A">
        <w:trPr>
          <w:trHeight w:val="260"/>
        </w:trPr>
        <w:tc>
          <w:tcPr>
            <w:tcW w:w="837" w:type="dxa"/>
            <w:tcBorders>
              <w:top w:val="nil"/>
              <w:left w:val="nil"/>
              <w:bottom w:val="nil"/>
              <w:right w:val="nil"/>
            </w:tcBorders>
            <w:shd w:val="clear" w:color="auto" w:fill="auto"/>
            <w:noWrap/>
            <w:vAlign w:val="bottom"/>
          </w:tcPr>
          <w:p w14:paraId="0E808A31" w14:textId="77777777" w:rsidR="005A7F31" w:rsidRPr="0031728A" w:rsidRDefault="005A7F31" w:rsidP="00510FD3">
            <w:pPr>
              <w:rPr>
                <w:rFonts w:cstheme="minorHAnsi"/>
                <w:sz w:val="20"/>
                <w:szCs w:val="20"/>
              </w:rPr>
            </w:pPr>
            <w:r w:rsidRPr="0031728A">
              <w:rPr>
                <w:rFonts w:cstheme="minorHAnsi"/>
                <w:sz w:val="20"/>
                <w:szCs w:val="20"/>
              </w:rPr>
              <w:t>104/105</w:t>
            </w:r>
          </w:p>
        </w:tc>
        <w:tc>
          <w:tcPr>
            <w:tcW w:w="1851" w:type="dxa"/>
            <w:tcBorders>
              <w:top w:val="nil"/>
              <w:left w:val="nil"/>
              <w:bottom w:val="nil"/>
              <w:right w:val="nil"/>
            </w:tcBorders>
            <w:shd w:val="clear" w:color="auto" w:fill="auto"/>
            <w:noWrap/>
            <w:vAlign w:val="bottom"/>
          </w:tcPr>
          <w:p w14:paraId="74423032" w14:textId="77777777" w:rsidR="005A7F31" w:rsidRPr="0031728A" w:rsidRDefault="005A7F31" w:rsidP="00510FD3">
            <w:pPr>
              <w:jc w:val="right"/>
              <w:rPr>
                <w:rFonts w:cstheme="minorHAnsi"/>
                <w:sz w:val="20"/>
                <w:szCs w:val="20"/>
              </w:rPr>
            </w:pPr>
            <w:r w:rsidRPr="0031728A">
              <w:rPr>
                <w:rFonts w:cstheme="minorHAnsi"/>
                <w:sz w:val="20"/>
                <w:szCs w:val="20"/>
              </w:rPr>
              <w:t>18</w:t>
            </w:r>
          </w:p>
        </w:tc>
        <w:tc>
          <w:tcPr>
            <w:tcW w:w="1852" w:type="dxa"/>
            <w:tcBorders>
              <w:top w:val="nil"/>
              <w:left w:val="nil"/>
              <w:bottom w:val="nil"/>
              <w:right w:val="nil"/>
            </w:tcBorders>
            <w:shd w:val="clear" w:color="auto" w:fill="auto"/>
            <w:noWrap/>
            <w:vAlign w:val="bottom"/>
          </w:tcPr>
          <w:p w14:paraId="2A3FE96C" w14:textId="77777777" w:rsidR="005A7F31" w:rsidRPr="0031728A" w:rsidRDefault="005A7F31" w:rsidP="00510FD3">
            <w:pPr>
              <w:jc w:val="right"/>
              <w:rPr>
                <w:rFonts w:cstheme="minorHAnsi"/>
                <w:sz w:val="20"/>
                <w:szCs w:val="20"/>
              </w:rPr>
            </w:pPr>
            <w:r w:rsidRPr="0031728A">
              <w:rPr>
                <w:rFonts w:cstheme="minorHAnsi"/>
                <w:sz w:val="20"/>
                <w:szCs w:val="20"/>
              </w:rPr>
              <w:t>53</w:t>
            </w:r>
          </w:p>
        </w:tc>
        <w:tc>
          <w:tcPr>
            <w:tcW w:w="1449" w:type="dxa"/>
            <w:tcBorders>
              <w:top w:val="nil"/>
              <w:left w:val="nil"/>
              <w:bottom w:val="nil"/>
              <w:right w:val="nil"/>
            </w:tcBorders>
            <w:shd w:val="clear" w:color="auto" w:fill="auto"/>
            <w:noWrap/>
            <w:vAlign w:val="bottom"/>
          </w:tcPr>
          <w:p w14:paraId="70EAA66E" w14:textId="77777777" w:rsidR="005A7F31" w:rsidRPr="0031728A" w:rsidRDefault="005A7F31" w:rsidP="00510FD3">
            <w:pPr>
              <w:jc w:val="right"/>
              <w:rPr>
                <w:rFonts w:cstheme="minorHAnsi"/>
                <w:sz w:val="20"/>
                <w:szCs w:val="20"/>
              </w:rPr>
            </w:pPr>
            <w:r w:rsidRPr="0031728A">
              <w:rPr>
                <w:rFonts w:cstheme="minorHAnsi"/>
                <w:sz w:val="20"/>
                <w:szCs w:val="20"/>
              </w:rPr>
              <w:t>0.33962264</w:t>
            </w:r>
          </w:p>
        </w:tc>
        <w:tc>
          <w:tcPr>
            <w:tcW w:w="1225" w:type="dxa"/>
            <w:tcBorders>
              <w:top w:val="nil"/>
              <w:left w:val="nil"/>
              <w:bottom w:val="nil"/>
              <w:right w:val="nil"/>
            </w:tcBorders>
            <w:shd w:val="clear" w:color="auto" w:fill="auto"/>
            <w:noWrap/>
            <w:vAlign w:val="bottom"/>
          </w:tcPr>
          <w:p w14:paraId="74FFADC3" w14:textId="77777777" w:rsidR="005A7F31" w:rsidRPr="0031728A" w:rsidRDefault="005A7F31" w:rsidP="00510FD3">
            <w:pPr>
              <w:jc w:val="right"/>
              <w:rPr>
                <w:rFonts w:cstheme="minorHAnsi"/>
                <w:sz w:val="20"/>
                <w:szCs w:val="20"/>
              </w:rPr>
            </w:pPr>
            <w:r w:rsidRPr="0031728A">
              <w:rPr>
                <w:rFonts w:cstheme="minorHAnsi"/>
                <w:sz w:val="20"/>
                <w:szCs w:val="20"/>
              </w:rPr>
              <w:t>122</w:t>
            </w:r>
          </w:p>
        </w:tc>
        <w:tc>
          <w:tcPr>
            <w:tcW w:w="1264" w:type="dxa"/>
            <w:tcBorders>
              <w:top w:val="nil"/>
              <w:left w:val="nil"/>
              <w:bottom w:val="nil"/>
              <w:right w:val="nil"/>
            </w:tcBorders>
            <w:shd w:val="clear" w:color="auto" w:fill="auto"/>
            <w:noWrap/>
            <w:vAlign w:val="bottom"/>
          </w:tcPr>
          <w:p w14:paraId="0FBA0FF3" w14:textId="77777777" w:rsidR="005A7F31" w:rsidRPr="0031728A" w:rsidRDefault="005A7F31" w:rsidP="00510FD3">
            <w:pPr>
              <w:jc w:val="right"/>
              <w:rPr>
                <w:rFonts w:cstheme="minorHAnsi"/>
                <w:sz w:val="20"/>
                <w:szCs w:val="20"/>
              </w:rPr>
            </w:pPr>
            <w:r w:rsidRPr="0031728A">
              <w:rPr>
                <w:rFonts w:cstheme="minorHAnsi"/>
                <w:sz w:val="20"/>
                <w:szCs w:val="20"/>
              </w:rPr>
              <w:t>27821</w:t>
            </w:r>
          </w:p>
        </w:tc>
        <w:tc>
          <w:tcPr>
            <w:tcW w:w="1693" w:type="dxa"/>
            <w:tcBorders>
              <w:top w:val="nil"/>
              <w:left w:val="nil"/>
              <w:bottom w:val="nil"/>
              <w:right w:val="nil"/>
            </w:tcBorders>
            <w:shd w:val="clear" w:color="auto" w:fill="auto"/>
            <w:noWrap/>
            <w:vAlign w:val="bottom"/>
          </w:tcPr>
          <w:p w14:paraId="7002855D" w14:textId="77777777" w:rsidR="005A7F31" w:rsidRPr="0031728A" w:rsidRDefault="005A7F31" w:rsidP="00510FD3">
            <w:pPr>
              <w:jc w:val="right"/>
              <w:rPr>
                <w:rFonts w:cstheme="minorHAnsi"/>
                <w:sz w:val="20"/>
                <w:szCs w:val="20"/>
              </w:rPr>
            </w:pPr>
            <w:r w:rsidRPr="0031728A">
              <w:rPr>
                <w:rFonts w:cstheme="minorHAnsi"/>
                <w:sz w:val="20"/>
                <w:szCs w:val="20"/>
              </w:rPr>
              <w:t>0.004385177</w:t>
            </w:r>
          </w:p>
        </w:tc>
      </w:tr>
      <w:tr w:rsidR="005A7F31" w:rsidRPr="0031728A" w14:paraId="0A67E9AF" w14:textId="77777777" w:rsidTr="0031728A">
        <w:trPr>
          <w:trHeight w:val="260"/>
        </w:trPr>
        <w:tc>
          <w:tcPr>
            <w:tcW w:w="837" w:type="dxa"/>
            <w:tcBorders>
              <w:top w:val="nil"/>
              <w:left w:val="nil"/>
              <w:bottom w:val="nil"/>
              <w:right w:val="nil"/>
            </w:tcBorders>
            <w:shd w:val="clear" w:color="auto" w:fill="auto"/>
            <w:noWrap/>
            <w:vAlign w:val="bottom"/>
          </w:tcPr>
          <w:p w14:paraId="77E6D22D" w14:textId="77777777" w:rsidR="005A7F31" w:rsidRPr="0031728A" w:rsidRDefault="005A7F31" w:rsidP="00510FD3">
            <w:pPr>
              <w:rPr>
                <w:rFonts w:cstheme="minorHAnsi"/>
                <w:sz w:val="20"/>
                <w:szCs w:val="20"/>
              </w:rPr>
            </w:pPr>
            <w:r w:rsidRPr="0031728A">
              <w:rPr>
                <w:rFonts w:cstheme="minorHAnsi"/>
                <w:sz w:val="20"/>
                <w:szCs w:val="20"/>
              </w:rPr>
              <w:t>106/107</w:t>
            </w:r>
          </w:p>
        </w:tc>
        <w:tc>
          <w:tcPr>
            <w:tcW w:w="1851" w:type="dxa"/>
            <w:tcBorders>
              <w:top w:val="nil"/>
              <w:left w:val="nil"/>
              <w:bottom w:val="nil"/>
              <w:right w:val="nil"/>
            </w:tcBorders>
            <w:shd w:val="clear" w:color="auto" w:fill="auto"/>
            <w:noWrap/>
            <w:vAlign w:val="bottom"/>
          </w:tcPr>
          <w:p w14:paraId="6D19F84A" w14:textId="77777777" w:rsidR="005A7F31" w:rsidRPr="0031728A" w:rsidRDefault="005A7F31" w:rsidP="00510FD3">
            <w:pPr>
              <w:jc w:val="right"/>
              <w:rPr>
                <w:rFonts w:cstheme="minorHAnsi"/>
                <w:sz w:val="20"/>
                <w:szCs w:val="20"/>
              </w:rPr>
            </w:pPr>
            <w:r w:rsidRPr="0031728A">
              <w:rPr>
                <w:rFonts w:cstheme="minorHAnsi"/>
                <w:sz w:val="20"/>
                <w:szCs w:val="20"/>
              </w:rPr>
              <w:t>8</w:t>
            </w:r>
          </w:p>
        </w:tc>
        <w:tc>
          <w:tcPr>
            <w:tcW w:w="1852" w:type="dxa"/>
            <w:tcBorders>
              <w:top w:val="nil"/>
              <w:left w:val="nil"/>
              <w:bottom w:val="nil"/>
              <w:right w:val="nil"/>
            </w:tcBorders>
            <w:shd w:val="clear" w:color="auto" w:fill="auto"/>
            <w:noWrap/>
            <w:vAlign w:val="bottom"/>
          </w:tcPr>
          <w:p w14:paraId="1857171C" w14:textId="77777777" w:rsidR="005A7F31" w:rsidRPr="0031728A" w:rsidRDefault="005A7F31" w:rsidP="00510FD3">
            <w:pPr>
              <w:jc w:val="right"/>
              <w:rPr>
                <w:rFonts w:cstheme="minorHAnsi"/>
                <w:sz w:val="20"/>
                <w:szCs w:val="20"/>
              </w:rPr>
            </w:pPr>
            <w:r w:rsidRPr="0031728A">
              <w:rPr>
                <w:rFonts w:cstheme="minorHAnsi"/>
                <w:sz w:val="20"/>
                <w:szCs w:val="20"/>
              </w:rPr>
              <w:t>63</w:t>
            </w:r>
          </w:p>
        </w:tc>
        <w:tc>
          <w:tcPr>
            <w:tcW w:w="1449" w:type="dxa"/>
            <w:tcBorders>
              <w:top w:val="nil"/>
              <w:left w:val="nil"/>
              <w:bottom w:val="nil"/>
              <w:right w:val="nil"/>
            </w:tcBorders>
            <w:shd w:val="clear" w:color="auto" w:fill="auto"/>
            <w:noWrap/>
            <w:vAlign w:val="bottom"/>
          </w:tcPr>
          <w:p w14:paraId="601E5A1F" w14:textId="77777777" w:rsidR="005A7F31" w:rsidRPr="0031728A" w:rsidRDefault="005A7F31" w:rsidP="00510FD3">
            <w:pPr>
              <w:jc w:val="right"/>
              <w:rPr>
                <w:rFonts w:cstheme="minorHAnsi"/>
                <w:sz w:val="20"/>
                <w:szCs w:val="20"/>
              </w:rPr>
            </w:pPr>
            <w:r w:rsidRPr="0031728A">
              <w:rPr>
                <w:rFonts w:cstheme="minorHAnsi"/>
                <w:sz w:val="20"/>
                <w:szCs w:val="20"/>
              </w:rPr>
              <w:t>0.12698413</w:t>
            </w:r>
          </w:p>
        </w:tc>
        <w:tc>
          <w:tcPr>
            <w:tcW w:w="1225" w:type="dxa"/>
            <w:tcBorders>
              <w:top w:val="nil"/>
              <w:left w:val="nil"/>
              <w:bottom w:val="nil"/>
              <w:right w:val="nil"/>
            </w:tcBorders>
            <w:shd w:val="clear" w:color="auto" w:fill="auto"/>
            <w:noWrap/>
            <w:vAlign w:val="bottom"/>
          </w:tcPr>
          <w:p w14:paraId="07744602" w14:textId="77777777" w:rsidR="005A7F31" w:rsidRPr="0031728A" w:rsidRDefault="005A7F31" w:rsidP="00510FD3">
            <w:pPr>
              <w:jc w:val="right"/>
              <w:rPr>
                <w:rFonts w:cstheme="minorHAnsi"/>
                <w:sz w:val="20"/>
                <w:szCs w:val="20"/>
              </w:rPr>
            </w:pPr>
            <w:r w:rsidRPr="0031728A">
              <w:rPr>
                <w:rFonts w:cstheme="minorHAnsi"/>
                <w:sz w:val="20"/>
                <w:szCs w:val="20"/>
              </w:rPr>
              <w:t>178</w:t>
            </w:r>
          </w:p>
        </w:tc>
        <w:tc>
          <w:tcPr>
            <w:tcW w:w="1264" w:type="dxa"/>
            <w:tcBorders>
              <w:top w:val="nil"/>
              <w:left w:val="nil"/>
              <w:bottom w:val="nil"/>
              <w:right w:val="nil"/>
            </w:tcBorders>
            <w:shd w:val="clear" w:color="auto" w:fill="auto"/>
            <w:noWrap/>
            <w:vAlign w:val="bottom"/>
          </w:tcPr>
          <w:p w14:paraId="12AE800A" w14:textId="77777777" w:rsidR="005A7F31" w:rsidRPr="0031728A" w:rsidRDefault="005A7F31" w:rsidP="00510FD3">
            <w:pPr>
              <w:jc w:val="right"/>
              <w:rPr>
                <w:rFonts w:cstheme="minorHAnsi"/>
                <w:sz w:val="20"/>
                <w:szCs w:val="20"/>
              </w:rPr>
            </w:pPr>
            <w:r w:rsidRPr="0031728A">
              <w:rPr>
                <w:rFonts w:cstheme="minorHAnsi"/>
                <w:sz w:val="20"/>
                <w:szCs w:val="20"/>
              </w:rPr>
              <w:t>33668</w:t>
            </w:r>
          </w:p>
        </w:tc>
        <w:tc>
          <w:tcPr>
            <w:tcW w:w="1693" w:type="dxa"/>
            <w:tcBorders>
              <w:top w:val="nil"/>
              <w:left w:val="nil"/>
              <w:bottom w:val="nil"/>
              <w:right w:val="nil"/>
            </w:tcBorders>
            <w:shd w:val="clear" w:color="auto" w:fill="auto"/>
            <w:noWrap/>
            <w:vAlign w:val="bottom"/>
          </w:tcPr>
          <w:p w14:paraId="4B72B3C8" w14:textId="77777777" w:rsidR="005A7F31" w:rsidRPr="0031728A" w:rsidRDefault="005A7F31" w:rsidP="00510FD3">
            <w:pPr>
              <w:jc w:val="right"/>
              <w:rPr>
                <w:rFonts w:cstheme="minorHAnsi"/>
                <w:sz w:val="20"/>
                <w:szCs w:val="20"/>
              </w:rPr>
            </w:pPr>
            <w:r w:rsidRPr="0031728A">
              <w:rPr>
                <w:rFonts w:cstheme="minorHAnsi"/>
                <w:sz w:val="20"/>
                <w:szCs w:val="20"/>
              </w:rPr>
              <w:t>0.005286919</w:t>
            </w:r>
          </w:p>
        </w:tc>
      </w:tr>
      <w:tr w:rsidR="005A7F31" w:rsidRPr="0031728A" w14:paraId="25697980" w14:textId="77777777" w:rsidTr="0031728A">
        <w:trPr>
          <w:trHeight w:val="260"/>
        </w:trPr>
        <w:tc>
          <w:tcPr>
            <w:tcW w:w="837" w:type="dxa"/>
            <w:tcBorders>
              <w:top w:val="nil"/>
              <w:left w:val="nil"/>
              <w:bottom w:val="nil"/>
              <w:right w:val="nil"/>
            </w:tcBorders>
            <w:shd w:val="clear" w:color="auto" w:fill="auto"/>
            <w:noWrap/>
            <w:vAlign w:val="bottom"/>
          </w:tcPr>
          <w:p w14:paraId="4F7C92E0" w14:textId="77777777" w:rsidR="005A7F31" w:rsidRPr="0031728A" w:rsidRDefault="005A7F31" w:rsidP="00510FD3">
            <w:pPr>
              <w:rPr>
                <w:rFonts w:cstheme="minorHAnsi"/>
                <w:sz w:val="20"/>
                <w:szCs w:val="20"/>
              </w:rPr>
            </w:pPr>
            <w:r w:rsidRPr="0031728A">
              <w:rPr>
                <w:rFonts w:cstheme="minorHAnsi"/>
                <w:sz w:val="20"/>
                <w:szCs w:val="20"/>
              </w:rPr>
              <w:t>108/109</w:t>
            </w:r>
          </w:p>
        </w:tc>
        <w:tc>
          <w:tcPr>
            <w:tcW w:w="1851" w:type="dxa"/>
            <w:tcBorders>
              <w:top w:val="nil"/>
              <w:left w:val="nil"/>
              <w:bottom w:val="nil"/>
              <w:right w:val="nil"/>
            </w:tcBorders>
            <w:shd w:val="clear" w:color="auto" w:fill="auto"/>
            <w:noWrap/>
            <w:vAlign w:val="bottom"/>
          </w:tcPr>
          <w:p w14:paraId="791B6CF8" w14:textId="77777777" w:rsidR="005A7F31" w:rsidRPr="0031728A" w:rsidRDefault="005A7F31" w:rsidP="00510FD3">
            <w:pPr>
              <w:jc w:val="right"/>
              <w:rPr>
                <w:rFonts w:cstheme="minorHAnsi"/>
                <w:sz w:val="20"/>
                <w:szCs w:val="20"/>
              </w:rPr>
            </w:pPr>
            <w:r w:rsidRPr="0031728A">
              <w:rPr>
                <w:rFonts w:cstheme="minorHAnsi"/>
                <w:sz w:val="20"/>
                <w:szCs w:val="20"/>
              </w:rPr>
              <w:t>1</w:t>
            </w:r>
          </w:p>
        </w:tc>
        <w:tc>
          <w:tcPr>
            <w:tcW w:w="1852" w:type="dxa"/>
            <w:tcBorders>
              <w:top w:val="nil"/>
              <w:left w:val="nil"/>
              <w:bottom w:val="nil"/>
              <w:right w:val="nil"/>
            </w:tcBorders>
            <w:shd w:val="clear" w:color="auto" w:fill="auto"/>
            <w:noWrap/>
            <w:vAlign w:val="bottom"/>
          </w:tcPr>
          <w:p w14:paraId="2C305EE1" w14:textId="77777777" w:rsidR="005A7F31" w:rsidRPr="0031728A" w:rsidRDefault="005A7F31" w:rsidP="00510FD3">
            <w:pPr>
              <w:jc w:val="right"/>
              <w:rPr>
                <w:rFonts w:cstheme="minorHAnsi"/>
                <w:sz w:val="20"/>
                <w:szCs w:val="20"/>
              </w:rPr>
            </w:pPr>
            <w:r w:rsidRPr="0031728A">
              <w:rPr>
                <w:rFonts w:cstheme="minorHAnsi"/>
                <w:sz w:val="20"/>
                <w:szCs w:val="20"/>
              </w:rPr>
              <w:t>70</w:t>
            </w:r>
          </w:p>
        </w:tc>
        <w:tc>
          <w:tcPr>
            <w:tcW w:w="1449" w:type="dxa"/>
            <w:tcBorders>
              <w:top w:val="nil"/>
              <w:left w:val="nil"/>
              <w:bottom w:val="nil"/>
              <w:right w:val="nil"/>
            </w:tcBorders>
            <w:shd w:val="clear" w:color="auto" w:fill="auto"/>
            <w:noWrap/>
            <w:vAlign w:val="bottom"/>
          </w:tcPr>
          <w:p w14:paraId="56B4B015" w14:textId="77777777" w:rsidR="005A7F31" w:rsidRPr="0031728A" w:rsidRDefault="005A7F31" w:rsidP="00510FD3">
            <w:pPr>
              <w:jc w:val="right"/>
              <w:rPr>
                <w:rFonts w:cstheme="minorHAnsi"/>
                <w:sz w:val="20"/>
                <w:szCs w:val="20"/>
              </w:rPr>
            </w:pPr>
            <w:r w:rsidRPr="0031728A">
              <w:rPr>
                <w:rFonts w:cstheme="minorHAnsi"/>
                <w:sz w:val="20"/>
                <w:szCs w:val="20"/>
              </w:rPr>
              <w:t>0.014285714</w:t>
            </w:r>
          </w:p>
        </w:tc>
        <w:tc>
          <w:tcPr>
            <w:tcW w:w="1225" w:type="dxa"/>
            <w:tcBorders>
              <w:top w:val="nil"/>
              <w:left w:val="nil"/>
              <w:bottom w:val="nil"/>
              <w:right w:val="nil"/>
            </w:tcBorders>
            <w:shd w:val="clear" w:color="auto" w:fill="auto"/>
            <w:noWrap/>
            <w:vAlign w:val="bottom"/>
          </w:tcPr>
          <w:p w14:paraId="6CD4075E" w14:textId="77777777" w:rsidR="005A7F31" w:rsidRPr="0031728A" w:rsidRDefault="005A7F31" w:rsidP="00510FD3">
            <w:pPr>
              <w:jc w:val="right"/>
              <w:rPr>
                <w:rFonts w:cstheme="minorHAnsi"/>
                <w:sz w:val="20"/>
                <w:szCs w:val="20"/>
              </w:rPr>
            </w:pPr>
            <w:r w:rsidRPr="0031728A">
              <w:rPr>
                <w:rFonts w:cstheme="minorHAnsi"/>
                <w:sz w:val="20"/>
                <w:szCs w:val="20"/>
              </w:rPr>
              <w:t>323</w:t>
            </w:r>
          </w:p>
        </w:tc>
        <w:tc>
          <w:tcPr>
            <w:tcW w:w="1264" w:type="dxa"/>
            <w:tcBorders>
              <w:top w:val="nil"/>
              <w:left w:val="nil"/>
              <w:bottom w:val="nil"/>
              <w:right w:val="nil"/>
            </w:tcBorders>
            <w:shd w:val="clear" w:color="auto" w:fill="auto"/>
            <w:noWrap/>
            <w:vAlign w:val="bottom"/>
          </w:tcPr>
          <w:p w14:paraId="1D2B9703" w14:textId="77777777" w:rsidR="005A7F31" w:rsidRPr="0031728A" w:rsidRDefault="005A7F31" w:rsidP="00510FD3">
            <w:pPr>
              <w:jc w:val="right"/>
              <w:rPr>
                <w:rFonts w:cstheme="minorHAnsi"/>
                <w:sz w:val="20"/>
                <w:szCs w:val="20"/>
              </w:rPr>
            </w:pPr>
            <w:r w:rsidRPr="0031728A">
              <w:rPr>
                <w:rFonts w:cstheme="minorHAnsi"/>
                <w:sz w:val="20"/>
                <w:szCs w:val="20"/>
              </w:rPr>
              <w:t>83760</w:t>
            </w:r>
          </w:p>
        </w:tc>
        <w:tc>
          <w:tcPr>
            <w:tcW w:w="1693" w:type="dxa"/>
            <w:tcBorders>
              <w:top w:val="nil"/>
              <w:left w:val="nil"/>
              <w:bottom w:val="nil"/>
              <w:right w:val="nil"/>
            </w:tcBorders>
            <w:shd w:val="clear" w:color="auto" w:fill="auto"/>
            <w:noWrap/>
            <w:vAlign w:val="bottom"/>
          </w:tcPr>
          <w:p w14:paraId="2C4D1D4A" w14:textId="77777777" w:rsidR="005A7F31" w:rsidRPr="0031728A" w:rsidRDefault="005A7F31" w:rsidP="00510FD3">
            <w:pPr>
              <w:jc w:val="right"/>
              <w:rPr>
                <w:rFonts w:cstheme="minorHAnsi"/>
                <w:sz w:val="20"/>
                <w:szCs w:val="20"/>
              </w:rPr>
            </w:pPr>
            <w:r w:rsidRPr="0031728A">
              <w:rPr>
                <w:rFonts w:cstheme="minorHAnsi"/>
                <w:sz w:val="20"/>
                <w:szCs w:val="20"/>
              </w:rPr>
              <w:t>0.003856256</w:t>
            </w:r>
          </w:p>
        </w:tc>
      </w:tr>
      <w:tr w:rsidR="005A7F31" w:rsidRPr="0031728A" w14:paraId="51952245" w14:textId="77777777" w:rsidTr="0031728A">
        <w:trPr>
          <w:trHeight w:val="260"/>
        </w:trPr>
        <w:tc>
          <w:tcPr>
            <w:tcW w:w="837" w:type="dxa"/>
            <w:tcBorders>
              <w:top w:val="nil"/>
              <w:left w:val="nil"/>
              <w:bottom w:val="nil"/>
              <w:right w:val="nil"/>
            </w:tcBorders>
            <w:shd w:val="clear" w:color="auto" w:fill="auto"/>
            <w:noWrap/>
            <w:vAlign w:val="bottom"/>
          </w:tcPr>
          <w:p w14:paraId="5A66E044" w14:textId="77777777" w:rsidR="005A7F31" w:rsidRPr="0031728A" w:rsidRDefault="005A7F31" w:rsidP="00510FD3">
            <w:pPr>
              <w:rPr>
                <w:rFonts w:cstheme="minorHAnsi"/>
                <w:sz w:val="20"/>
                <w:szCs w:val="20"/>
              </w:rPr>
            </w:pPr>
            <w:r w:rsidRPr="0031728A">
              <w:rPr>
                <w:rFonts w:cstheme="minorHAnsi"/>
                <w:sz w:val="20"/>
                <w:szCs w:val="20"/>
              </w:rPr>
              <w:t>110/111</w:t>
            </w:r>
          </w:p>
        </w:tc>
        <w:tc>
          <w:tcPr>
            <w:tcW w:w="1851" w:type="dxa"/>
            <w:tcBorders>
              <w:top w:val="nil"/>
              <w:left w:val="nil"/>
              <w:bottom w:val="nil"/>
              <w:right w:val="nil"/>
            </w:tcBorders>
            <w:shd w:val="clear" w:color="auto" w:fill="auto"/>
            <w:noWrap/>
            <w:vAlign w:val="bottom"/>
          </w:tcPr>
          <w:p w14:paraId="37B6767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6DEB339A"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732797A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50F0B88E" w14:textId="77777777" w:rsidR="005A7F31" w:rsidRPr="0031728A" w:rsidRDefault="005A7F31" w:rsidP="00510FD3">
            <w:pPr>
              <w:jc w:val="right"/>
              <w:rPr>
                <w:rFonts w:cstheme="minorHAnsi"/>
                <w:sz w:val="20"/>
                <w:szCs w:val="20"/>
              </w:rPr>
            </w:pPr>
            <w:r w:rsidRPr="0031728A">
              <w:rPr>
                <w:rFonts w:cstheme="minorHAnsi"/>
                <w:sz w:val="20"/>
                <w:szCs w:val="20"/>
              </w:rPr>
              <w:t>336</w:t>
            </w:r>
          </w:p>
        </w:tc>
        <w:tc>
          <w:tcPr>
            <w:tcW w:w="1264" w:type="dxa"/>
            <w:tcBorders>
              <w:top w:val="nil"/>
              <w:left w:val="nil"/>
              <w:bottom w:val="nil"/>
              <w:right w:val="nil"/>
            </w:tcBorders>
            <w:shd w:val="clear" w:color="auto" w:fill="auto"/>
            <w:noWrap/>
            <w:vAlign w:val="bottom"/>
          </w:tcPr>
          <w:p w14:paraId="3DE4FAED" w14:textId="77777777" w:rsidR="005A7F31" w:rsidRPr="0031728A" w:rsidRDefault="005A7F31" w:rsidP="00510FD3">
            <w:pPr>
              <w:jc w:val="right"/>
              <w:rPr>
                <w:rFonts w:cstheme="minorHAnsi"/>
                <w:sz w:val="20"/>
                <w:szCs w:val="20"/>
              </w:rPr>
            </w:pPr>
            <w:r w:rsidRPr="0031728A">
              <w:rPr>
                <w:rFonts w:cstheme="minorHAnsi"/>
                <w:sz w:val="20"/>
                <w:szCs w:val="20"/>
              </w:rPr>
              <w:t>121840</w:t>
            </w:r>
          </w:p>
        </w:tc>
        <w:tc>
          <w:tcPr>
            <w:tcW w:w="1693" w:type="dxa"/>
            <w:tcBorders>
              <w:top w:val="nil"/>
              <w:left w:val="nil"/>
              <w:bottom w:val="nil"/>
              <w:right w:val="nil"/>
            </w:tcBorders>
            <w:shd w:val="clear" w:color="auto" w:fill="auto"/>
            <w:noWrap/>
            <w:vAlign w:val="bottom"/>
          </w:tcPr>
          <w:p w14:paraId="147B19B0" w14:textId="77777777" w:rsidR="005A7F31" w:rsidRPr="0031728A" w:rsidRDefault="005A7F31" w:rsidP="00510FD3">
            <w:pPr>
              <w:jc w:val="right"/>
              <w:rPr>
                <w:rFonts w:cstheme="minorHAnsi"/>
                <w:sz w:val="20"/>
                <w:szCs w:val="20"/>
              </w:rPr>
            </w:pPr>
            <w:r w:rsidRPr="0031728A">
              <w:rPr>
                <w:rFonts w:cstheme="minorHAnsi"/>
                <w:sz w:val="20"/>
                <w:szCs w:val="20"/>
              </w:rPr>
              <w:t>0.002757715</w:t>
            </w:r>
          </w:p>
        </w:tc>
      </w:tr>
      <w:tr w:rsidR="005A7F31" w:rsidRPr="0031728A" w14:paraId="2C0B03AB" w14:textId="77777777" w:rsidTr="0031728A">
        <w:trPr>
          <w:trHeight w:val="260"/>
        </w:trPr>
        <w:tc>
          <w:tcPr>
            <w:tcW w:w="837" w:type="dxa"/>
            <w:tcBorders>
              <w:top w:val="nil"/>
              <w:left w:val="nil"/>
              <w:bottom w:val="nil"/>
              <w:right w:val="nil"/>
            </w:tcBorders>
            <w:shd w:val="clear" w:color="auto" w:fill="auto"/>
            <w:noWrap/>
            <w:vAlign w:val="bottom"/>
          </w:tcPr>
          <w:p w14:paraId="615086C8" w14:textId="77777777" w:rsidR="005A7F31" w:rsidRPr="0031728A" w:rsidRDefault="005A7F31" w:rsidP="00510FD3">
            <w:pPr>
              <w:rPr>
                <w:rFonts w:cstheme="minorHAnsi"/>
                <w:sz w:val="20"/>
                <w:szCs w:val="20"/>
              </w:rPr>
            </w:pPr>
            <w:r w:rsidRPr="0031728A">
              <w:rPr>
                <w:rFonts w:cstheme="minorHAnsi"/>
                <w:sz w:val="20"/>
                <w:szCs w:val="20"/>
              </w:rPr>
              <w:t>112/113</w:t>
            </w:r>
          </w:p>
        </w:tc>
        <w:tc>
          <w:tcPr>
            <w:tcW w:w="1851" w:type="dxa"/>
            <w:tcBorders>
              <w:top w:val="nil"/>
              <w:left w:val="nil"/>
              <w:bottom w:val="nil"/>
              <w:right w:val="nil"/>
            </w:tcBorders>
            <w:shd w:val="clear" w:color="auto" w:fill="auto"/>
            <w:noWrap/>
            <w:vAlign w:val="bottom"/>
          </w:tcPr>
          <w:p w14:paraId="694F9F1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2E96250C"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5117F6FB"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1F6AC8D0" w14:textId="77777777" w:rsidR="005A7F31" w:rsidRPr="0031728A" w:rsidRDefault="005A7F31" w:rsidP="00510FD3">
            <w:pPr>
              <w:jc w:val="right"/>
              <w:rPr>
                <w:rFonts w:cstheme="minorHAnsi"/>
                <w:sz w:val="20"/>
                <w:szCs w:val="20"/>
              </w:rPr>
            </w:pPr>
            <w:r w:rsidRPr="0031728A">
              <w:rPr>
                <w:rFonts w:cstheme="minorHAnsi"/>
                <w:sz w:val="20"/>
                <w:szCs w:val="20"/>
              </w:rPr>
              <w:t>353</w:t>
            </w:r>
          </w:p>
        </w:tc>
        <w:tc>
          <w:tcPr>
            <w:tcW w:w="1264" w:type="dxa"/>
            <w:tcBorders>
              <w:top w:val="nil"/>
              <w:left w:val="nil"/>
              <w:bottom w:val="nil"/>
              <w:right w:val="nil"/>
            </w:tcBorders>
            <w:shd w:val="clear" w:color="auto" w:fill="auto"/>
            <w:noWrap/>
            <w:vAlign w:val="bottom"/>
          </w:tcPr>
          <w:p w14:paraId="5EA68DEE" w14:textId="77777777" w:rsidR="005A7F31" w:rsidRPr="0031728A" w:rsidRDefault="005A7F31" w:rsidP="00510FD3">
            <w:pPr>
              <w:jc w:val="right"/>
              <w:rPr>
                <w:rFonts w:cstheme="minorHAnsi"/>
                <w:sz w:val="20"/>
                <w:szCs w:val="20"/>
              </w:rPr>
            </w:pPr>
            <w:r w:rsidRPr="0031728A">
              <w:rPr>
                <w:rFonts w:cstheme="minorHAnsi"/>
                <w:sz w:val="20"/>
                <w:szCs w:val="20"/>
              </w:rPr>
              <w:t>218784</w:t>
            </w:r>
          </w:p>
        </w:tc>
        <w:tc>
          <w:tcPr>
            <w:tcW w:w="1693" w:type="dxa"/>
            <w:tcBorders>
              <w:top w:val="nil"/>
              <w:left w:val="nil"/>
              <w:bottom w:val="nil"/>
              <w:right w:val="nil"/>
            </w:tcBorders>
            <w:shd w:val="clear" w:color="auto" w:fill="auto"/>
            <w:noWrap/>
            <w:vAlign w:val="bottom"/>
          </w:tcPr>
          <w:p w14:paraId="369FD068" w14:textId="77777777" w:rsidR="005A7F31" w:rsidRPr="0031728A" w:rsidRDefault="005A7F31" w:rsidP="00510FD3">
            <w:pPr>
              <w:jc w:val="right"/>
              <w:rPr>
                <w:rFonts w:cstheme="minorHAnsi"/>
                <w:sz w:val="20"/>
                <w:szCs w:val="20"/>
              </w:rPr>
            </w:pPr>
            <w:r w:rsidRPr="0031728A">
              <w:rPr>
                <w:rFonts w:cstheme="minorHAnsi"/>
                <w:sz w:val="20"/>
                <w:szCs w:val="20"/>
              </w:rPr>
              <w:t>0.001613464</w:t>
            </w:r>
          </w:p>
        </w:tc>
      </w:tr>
      <w:tr w:rsidR="005A7F31" w:rsidRPr="0031728A" w14:paraId="2B832881" w14:textId="77777777" w:rsidTr="0031728A">
        <w:trPr>
          <w:trHeight w:val="260"/>
        </w:trPr>
        <w:tc>
          <w:tcPr>
            <w:tcW w:w="837" w:type="dxa"/>
            <w:tcBorders>
              <w:top w:val="nil"/>
              <w:left w:val="nil"/>
              <w:bottom w:val="nil"/>
              <w:right w:val="nil"/>
            </w:tcBorders>
            <w:shd w:val="clear" w:color="auto" w:fill="auto"/>
            <w:noWrap/>
            <w:vAlign w:val="bottom"/>
          </w:tcPr>
          <w:p w14:paraId="3D988173" w14:textId="77777777" w:rsidR="005A7F31" w:rsidRPr="0031728A" w:rsidRDefault="005A7F31" w:rsidP="00510FD3">
            <w:pPr>
              <w:rPr>
                <w:rFonts w:cstheme="minorHAnsi"/>
                <w:sz w:val="20"/>
                <w:szCs w:val="20"/>
              </w:rPr>
            </w:pPr>
            <w:r w:rsidRPr="0031728A">
              <w:rPr>
                <w:rFonts w:cstheme="minorHAnsi"/>
                <w:sz w:val="20"/>
                <w:szCs w:val="20"/>
              </w:rPr>
              <w:t>114/115</w:t>
            </w:r>
          </w:p>
        </w:tc>
        <w:tc>
          <w:tcPr>
            <w:tcW w:w="1851" w:type="dxa"/>
            <w:tcBorders>
              <w:top w:val="nil"/>
              <w:left w:val="nil"/>
              <w:bottom w:val="nil"/>
              <w:right w:val="nil"/>
            </w:tcBorders>
            <w:shd w:val="clear" w:color="auto" w:fill="auto"/>
            <w:noWrap/>
            <w:vAlign w:val="bottom"/>
          </w:tcPr>
          <w:p w14:paraId="1EAAF9D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203E5CA8"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1375666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19E77C28" w14:textId="77777777" w:rsidR="005A7F31" w:rsidRPr="0031728A" w:rsidRDefault="005A7F31" w:rsidP="00510FD3">
            <w:pPr>
              <w:jc w:val="right"/>
              <w:rPr>
                <w:rFonts w:cstheme="minorHAnsi"/>
                <w:sz w:val="20"/>
                <w:szCs w:val="20"/>
              </w:rPr>
            </w:pPr>
            <w:r w:rsidRPr="0031728A">
              <w:rPr>
                <w:rFonts w:cstheme="minorHAnsi"/>
                <w:sz w:val="20"/>
                <w:szCs w:val="20"/>
              </w:rPr>
              <w:t>352</w:t>
            </w:r>
          </w:p>
        </w:tc>
        <w:tc>
          <w:tcPr>
            <w:tcW w:w="1264" w:type="dxa"/>
            <w:tcBorders>
              <w:top w:val="nil"/>
              <w:left w:val="nil"/>
              <w:bottom w:val="nil"/>
              <w:right w:val="nil"/>
            </w:tcBorders>
            <w:shd w:val="clear" w:color="auto" w:fill="auto"/>
            <w:noWrap/>
            <w:vAlign w:val="bottom"/>
          </w:tcPr>
          <w:p w14:paraId="6092B71D" w14:textId="77777777" w:rsidR="005A7F31" w:rsidRPr="0031728A" w:rsidRDefault="005A7F31" w:rsidP="00510FD3">
            <w:pPr>
              <w:jc w:val="right"/>
              <w:rPr>
                <w:rFonts w:cstheme="minorHAnsi"/>
                <w:sz w:val="20"/>
                <w:szCs w:val="20"/>
              </w:rPr>
            </w:pPr>
            <w:r w:rsidRPr="0031728A">
              <w:rPr>
                <w:rFonts w:cstheme="minorHAnsi"/>
                <w:sz w:val="20"/>
                <w:szCs w:val="20"/>
              </w:rPr>
              <w:t>328256</w:t>
            </w:r>
          </w:p>
        </w:tc>
        <w:tc>
          <w:tcPr>
            <w:tcW w:w="1693" w:type="dxa"/>
            <w:tcBorders>
              <w:top w:val="nil"/>
              <w:left w:val="nil"/>
              <w:bottom w:val="nil"/>
              <w:right w:val="nil"/>
            </w:tcBorders>
            <w:shd w:val="clear" w:color="auto" w:fill="auto"/>
            <w:noWrap/>
            <w:vAlign w:val="bottom"/>
          </w:tcPr>
          <w:p w14:paraId="7787B04B" w14:textId="77777777" w:rsidR="005A7F31" w:rsidRPr="0031728A" w:rsidRDefault="005A7F31" w:rsidP="00510FD3">
            <w:pPr>
              <w:jc w:val="right"/>
              <w:rPr>
                <w:rFonts w:cstheme="minorHAnsi"/>
                <w:sz w:val="20"/>
                <w:szCs w:val="20"/>
              </w:rPr>
            </w:pPr>
            <w:r w:rsidRPr="0031728A">
              <w:rPr>
                <w:rFonts w:cstheme="minorHAnsi"/>
                <w:sz w:val="20"/>
                <w:szCs w:val="20"/>
              </w:rPr>
              <w:t>0.001072334</w:t>
            </w:r>
          </w:p>
        </w:tc>
      </w:tr>
      <w:tr w:rsidR="005A7F31" w:rsidRPr="0031728A" w14:paraId="254419C7" w14:textId="77777777" w:rsidTr="0031728A">
        <w:trPr>
          <w:trHeight w:val="260"/>
        </w:trPr>
        <w:tc>
          <w:tcPr>
            <w:tcW w:w="837" w:type="dxa"/>
            <w:tcBorders>
              <w:top w:val="nil"/>
              <w:left w:val="nil"/>
              <w:bottom w:val="nil"/>
              <w:right w:val="nil"/>
            </w:tcBorders>
            <w:shd w:val="clear" w:color="auto" w:fill="auto"/>
            <w:noWrap/>
            <w:vAlign w:val="bottom"/>
          </w:tcPr>
          <w:p w14:paraId="61B5AF0F" w14:textId="77777777" w:rsidR="005A7F31" w:rsidRPr="0031728A" w:rsidRDefault="005A7F31" w:rsidP="00510FD3">
            <w:pPr>
              <w:rPr>
                <w:rFonts w:cstheme="minorHAnsi"/>
                <w:sz w:val="20"/>
                <w:szCs w:val="20"/>
              </w:rPr>
            </w:pPr>
            <w:r w:rsidRPr="0031728A">
              <w:rPr>
                <w:rFonts w:cstheme="minorHAnsi"/>
                <w:sz w:val="20"/>
                <w:szCs w:val="20"/>
              </w:rPr>
              <w:t>116/117</w:t>
            </w:r>
          </w:p>
        </w:tc>
        <w:tc>
          <w:tcPr>
            <w:tcW w:w="1851" w:type="dxa"/>
            <w:tcBorders>
              <w:top w:val="nil"/>
              <w:left w:val="nil"/>
              <w:bottom w:val="nil"/>
              <w:right w:val="nil"/>
            </w:tcBorders>
            <w:shd w:val="clear" w:color="auto" w:fill="auto"/>
            <w:noWrap/>
            <w:vAlign w:val="bottom"/>
          </w:tcPr>
          <w:p w14:paraId="1209B642"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19A1B35B"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6B6A786E"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6E9B1403" w14:textId="77777777" w:rsidR="005A7F31" w:rsidRPr="0031728A" w:rsidRDefault="005A7F31" w:rsidP="00510FD3">
            <w:pPr>
              <w:jc w:val="right"/>
              <w:rPr>
                <w:rFonts w:cstheme="minorHAnsi"/>
                <w:sz w:val="20"/>
                <w:szCs w:val="20"/>
              </w:rPr>
            </w:pPr>
            <w:r w:rsidRPr="0031728A">
              <w:rPr>
                <w:rFonts w:cstheme="minorHAnsi"/>
                <w:sz w:val="20"/>
                <w:szCs w:val="20"/>
              </w:rPr>
              <w:t>353</w:t>
            </w:r>
          </w:p>
        </w:tc>
        <w:tc>
          <w:tcPr>
            <w:tcW w:w="1264" w:type="dxa"/>
            <w:tcBorders>
              <w:top w:val="nil"/>
              <w:left w:val="nil"/>
              <w:bottom w:val="nil"/>
              <w:right w:val="nil"/>
            </w:tcBorders>
            <w:shd w:val="clear" w:color="auto" w:fill="auto"/>
            <w:noWrap/>
            <w:vAlign w:val="bottom"/>
          </w:tcPr>
          <w:p w14:paraId="4E5BA143" w14:textId="77777777" w:rsidR="005A7F31" w:rsidRPr="0031728A" w:rsidRDefault="005A7F31" w:rsidP="00510FD3">
            <w:pPr>
              <w:jc w:val="right"/>
              <w:rPr>
                <w:rFonts w:cstheme="minorHAnsi"/>
                <w:sz w:val="20"/>
                <w:szCs w:val="20"/>
              </w:rPr>
            </w:pPr>
            <w:r w:rsidRPr="0031728A">
              <w:rPr>
                <w:rFonts w:cstheme="minorHAnsi"/>
                <w:sz w:val="20"/>
                <w:szCs w:val="20"/>
              </w:rPr>
              <w:t>483200</w:t>
            </w:r>
          </w:p>
        </w:tc>
        <w:tc>
          <w:tcPr>
            <w:tcW w:w="1693" w:type="dxa"/>
            <w:tcBorders>
              <w:top w:val="nil"/>
              <w:left w:val="nil"/>
              <w:bottom w:val="nil"/>
              <w:right w:val="nil"/>
            </w:tcBorders>
            <w:shd w:val="clear" w:color="auto" w:fill="auto"/>
            <w:noWrap/>
            <w:vAlign w:val="bottom"/>
          </w:tcPr>
          <w:p w14:paraId="2C467004" w14:textId="77777777" w:rsidR="005A7F31" w:rsidRPr="0031728A" w:rsidRDefault="005A7F31" w:rsidP="00510FD3">
            <w:pPr>
              <w:jc w:val="right"/>
              <w:rPr>
                <w:rFonts w:cstheme="minorHAnsi"/>
                <w:sz w:val="20"/>
                <w:szCs w:val="20"/>
              </w:rPr>
            </w:pPr>
            <w:r w:rsidRPr="0031728A">
              <w:rPr>
                <w:rFonts w:cstheme="minorHAnsi"/>
                <w:sz w:val="20"/>
                <w:szCs w:val="20"/>
              </w:rPr>
              <w:t>0.000730546</w:t>
            </w:r>
          </w:p>
        </w:tc>
      </w:tr>
      <w:tr w:rsidR="005A7F31" w:rsidRPr="0031728A" w14:paraId="264A15A4" w14:textId="77777777" w:rsidTr="0031728A">
        <w:trPr>
          <w:trHeight w:val="260"/>
        </w:trPr>
        <w:tc>
          <w:tcPr>
            <w:tcW w:w="837" w:type="dxa"/>
            <w:tcBorders>
              <w:top w:val="nil"/>
              <w:left w:val="nil"/>
              <w:bottom w:val="nil"/>
              <w:right w:val="nil"/>
            </w:tcBorders>
            <w:shd w:val="clear" w:color="auto" w:fill="auto"/>
            <w:noWrap/>
            <w:vAlign w:val="bottom"/>
          </w:tcPr>
          <w:p w14:paraId="409DB658" w14:textId="77777777" w:rsidR="005A7F31" w:rsidRPr="0031728A" w:rsidRDefault="005A7F31" w:rsidP="00510FD3">
            <w:pPr>
              <w:rPr>
                <w:rFonts w:cstheme="minorHAnsi"/>
                <w:sz w:val="20"/>
                <w:szCs w:val="20"/>
              </w:rPr>
            </w:pPr>
            <w:r w:rsidRPr="0031728A">
              <w:rPr>
                <w:rFonts w:cstheme="minorHAnsi"/>
                <w:sz w:val="20"/>
                <w:szCs w:val="20"/>
              </w:rPr>
              <w:t>118/119</w:t>
            </w:r>
          </w:p>
        </w:tc>
        <w:tc>
          <w:tcPr>
            <w:tcW w:w="1851" w:type="dxa"/>
            <w:tcBorders>
              <w:top w:val="nil"/>
              <w:left w:val="nil"/>
              <w:bottom w:val="nil"/>
              <w:right w:val="nil"/>
            </w:tcBorders>
            <w:shd w:val="clear" w:color="auto" w:fill="auto"/>
            <w:noWrap/>
            <w:vAlign w:val="bottom"/>
          </w:tcPr>
          <w:p w14:paraId="7D6919A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4409BA50"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443D742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049D6432" w14:textId="77777777" w:rsidR="005A7F31" w:rsidRPr="0031728A" w:rsidRDefault="005A7F31" w:rsidP="00510FD3">
            <w:pPr>
              <w:jc w:val="right"/>
              <w:rPr>
                <w:rFonts w:cstheme="minorHAnsi"/>
                <w:sz w:val="20"/>
                <w:szCs w:val="20"/>
              </w:rPr>
            </w:pPr>
            <w:r w:rsidRPr="0031728A">
              <w:rPr>
                <w:rFonts w:cstheme="minorHAnsi"/>
                <w:sz w:val="20"/>
                <w:szCs w:val="20"/>
              </w:rPr>
              <w:t>353</w:t>
            </w:r>
          </w:p>
        </w:tc>
        <w:tc>
          <w:tcPr>
            <w:tcW w:w="1264" w:type="dxa"/>
            <w:tcBorders>
              <w:top w:val="nil"/>
              <w:left w:val="nil"/>
              <w:bottom w:val="nil"/>
              <w:right w:val="nil"/>
            </w:tcBorders>
            <w:shd w:val="clear" w:color="auto" w:fill="auto"/>
            <w:noWrap/>
            <w:vAlign w:val="bottom"/>
          </w:tcPr>
          <w:p w14:paraId="251980D9" w14:textId="77777777" w:rsidR="005A7F31" w:rsidRPr="0031728A" w:rsidRDefault="005A7F31" w:rsidP="00510FD3">
            <w:pPr>
              <w:jc w:val="right"/>
              <w:rPr>
                <w:rFonts w:cstheme="minorHAnsi"/>
                <w:sz w:val="20"/>
                <w:szCs w:val="20"/>
              </w:rPr>
            </w:pPr>
            <w:r w:rsidRPr="0031728A">
              <w:rPr>
                <w:rFonts w:cstheme="minorHAnsi"/>
                <w:sz w:val="20"/>
                <w:szCs w:val="20"/>
              </w:rPr>
              <w:t>610240</w:t>
            </w:r>
          </w:p>
        </w:tc>
        <w:tc>
          <w:tcPr>
            <w:tcW w:w="1693" w:type="dxa"/>
            <w:tcBorders>
              <w:top w:val="nil"/>
              <w:left w:val="nil"/>
              <w:bottom w:val="nil"/>
              <w:right w:val="nil"/>
            </w:tcBorders>
            <w:shd w:val="clear" w:color="auto" w:fill="auto"/>
            <w:noWrap/>
            <w:vAlign w:val="bottom"/>
          </w:tcPr>
          <w:p w14:paraId="5E70BE86" w14:textId="77777777" w:rsidR="005A7F31" w:rsidRPr="0031728A" w:rsidRDefault="005A7F31" w:rsidP="00510FD3">
            <w:pPr>
              <w:jc w:val="right"/>
              <w:rPr>
                <w:rFonts w:cstheme="minorHAnsi"/>
                <w:sz w:val="20"/>
                <w:szCs w:val="20"/>
              </w:rPr>
            </w:pPr>
            <w:r w:rsidRPr="0031728A">
              <w:rPr>
                <w:rFonts w:cstheme="minorHAnsi"/>
                <w:sz w:val="20"/>
                <w:szCs w:val="20"/>
              </w:rPr>
              <w:t>0.000578461</w:t>
            </w:r>
          </w:p>
        </w:tc>
      </w:tr>
      <w:tr w:rsidR="005A7F31" w:rsidRPr="0031728A" w14:paraId="1002A45D" w14:textId="77777777" w:rsidTr="0031728A">
        <w:trPr>
          <w:trHeight w:val="260"/>
        </w:trPr>
        <w:tc>
          <w:tcPr>
            <w:tcW w:w="837" w:type="dxa"/>
            <w:tcBorders>
              <w:top w:val="nil"/>
              <w:left w:val="nil"/>
              <w:bottom w:val="nil"/>
              <w:right w:val="nil"/>
            </w:tcBorders>
            <w:shd w:val="clear" w:color="auto" w:fill="auto"/>
            <w:noWrap/>
            <w:vAlign w:val="bottom"/>
          </w:tcPr>
          <w:p w14:paraId="032CEAD5" w14:textId="77777777" w:rsidR="005A7F31" w:rsidRPr="0031728A" w:rsidRDefault="005A7F31" w:rsidP="00510FD3">
            <w:pPr>
              <w:rPr>
                <w:rFonts w:cstheme="minorHAnsi"/>
                <w:sz w:val="20"/>
                <w:szCs w:val="20"/>
              </w:rPr>
            </w:pPr>
            <w:r w:rsidRPr="0031728A">
              <w:rPr>
                <w:rFonts w:cstheme="minorHAnsi"/>
                <w:sz w:val="20"/>
                <w:szCs w:val="20"/>
              </w:rPr>
              <w:t>120/121</w:t>
            </w:r>
          </w:p>
        </w:tc>
        <w:tc>
          <w:tcPr>
            <w:tcW w:w="1851" w:type="dxa"/>
            <w:tcBorders>
              <w:top w:val="nil"/>
              <w:left w:val="nil"/>
              <w:bottom w:val="nil"/>
              <w:right w:val="nil"/>
            </w:tcBorders>
            <w:shd w:val="clear" w:color="auto" w:fill="auto"/>
            <w:noWrap/>
            <w:vAlign w:val="bottom"/>
          </w:tcPr>
          <w:p w14:paraId="6D398DF8"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540863D2"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60EA6274"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1ACFDCF3" w14:textId="77777777" w:rsidR="005A7F31" w:rsidRPr="0031728A" w:rsidRDefault="005A7F31" w:rsidP="00510FD3">
            <w:pPr>
              <w:jc w:val="right"/>
              <w:rPr>
                <w:rFonts w:cstheme="minorHAnsi"/>
                <w:sz w:val="20"/>
                <w:szCs w:val="20"/>
              </w:rPr>
            </w:pPr>
            <w:r w:rsidRPr="0031728A">
              <w:rPr>
                <w:rFonts w:cstheme="minorHAnsi"/>
                <w:sz w:val="20"/>
                <w:szCs w:val="20"/>
              </w:rPr>
              <w:t>355</w:t>
            </w:r>
          </w:p>
        </w:tc>
        <w:tc>
          <w:tcPr>
            <w:tcW w:w="1264" w:type="dxa"/>
            <w:tcBorders>
              <w:top w:val="nil"/>
              <w:left w:val="nil"/>
              <w:bottom w:val="nil"/>
              <w:right w:val="nil"/>
            </w:tcBorders>
            <w:shd w:val="clear" w:color="auto" w:fill="auto"/>
            <w:noWrap/>
            <w:vAlign w:val="bottom"/>
          </w:tcPr>
          <w:p w14:paraId="335C23D4" w14:textId="77777777" w:rsidR="005A7F31" w:rsidRPr="0031728A" w:rsidRDefault="005A7F31" w:rsidP="00510FD3">
            <w:pPr>
              <w:jc w:val="right"/>
              <w:rPr>
                <w:rFonts w:cstheme="minorHAnsi"/>
                <w:sz w:val="20"/>
                <w:szCs w:val="20"/>
              </w:rPr>
            </w:pPr>
            <w:r w:rsidRPr="0031728A">
              <w:rPr>
                <w:rFonts w:cstheme="minorHAnsi"/>
                <w:sz w:val="20"/>
                <w:szCs w:val="20"/>
              </w:rPr>
              <w:t>684928</w:t>
            </w:r>
          </w:p>
        </w:tc>
        <w:tc>
          <w:tcPr>
            <w:tcW w:w="1693" w:type="dxa"/>
            <w:tcBorders>
              <w:top w:val="nil"/>
              <w:left w:val="nil"/>
              <w:bottom w:val="nil"/>
              <w:right w:val="nil"/>
            </w:tcBorders>
            <w:shd w:val="clear" w:color="auto" w:fill="auto"/>
            <w:noWrap/>
            <w:vAlign w:val="bottom"/>
          </w:tcPr>
          <w:p w14:paraId="70D755C7" w14:textId="77777777" w:rsidR="005A7F31" w:rsidRPr="0031728A" w:rsidRDefault="005A7F31" w:rsidP="00510FD3">
            <w:pPr>
              <w:jc w:val="right"/>
              <w:rPr>
                <w:rFonts w:cstheme="minorHAnsi"/>
                <w:sz w:val="20"/>
                <w:szCs w:val="20"/>
              </w:rPr>
            </w:pPr>
            <w:r w:rsidRPr="0031728A">
              <w:rPr>
                <w:rFonts w:cstheme="minorHAnsi"/>
                <w:sz w:val="20"/>
                <w:szCs w:val="20"/>
              </w:rPr>
              <w:t>0.000518303</w:t>
            </w:r>
          </w:p>
        </w:tc>
      </w:tr>
      <w:tr w:rsidR="005A7F31" w:rsidRPr="0031728A" w14:paraId="27B2C977" w14:textId="77777777" w:rsidTr="0031728A">
        <w:trPr>
          <w:trHeight w:val="260"/>
        </w:trPr>
        <w:tc>
          <w:tcPr>
            <w:tcW w:w="837" w:type="dxa"/>
            <w:tcBorders>
              <w:top w:val="nil"/>
              <w:left w:val="nil"/>
              <w:bottom w:val="nil"/>
              <w:right w:val="nil"/>
            </w:tcBorders>
            <w:shd w:val="clear" w:color="auto" w:fill="auto"/>
            <w:noWrap/>
            <w:vAlign w:val="bottom"/>
          </w:tcPr>
          <w:p w14:paraId="50683B02" w14:textId="77777777" w:rsidR="005A7F31" w:rsidRPr="0031728A" w:rsidRDefault="005A7F31" w:rsidP="00510FD3">
            <w:pPr>
              <w:rPr>
                <w:rFonts w:cstheme="minorHAnsi"/>
                <w:sz w:val="20"/>
                <w:szCs w:val="20"/>
              </w:rPr>
            </w:pPr>
            <w:r w:rsidRPr="0031728A">
              <w:rPr>
                <w:rFonts w:cstheme="minorHAnsi"/>
                <w:sz w:val="20"/>
                <w:szCs w:val="20"/>
              </w:rPr>
              <w:t>122/123</w:t>
            </w:r>
          </w:p>
        </w:tc>
        <w:tc>
          <w:tcPr>
            <w:tcW w:w="1851" w:type="dxa"/>
            <w:tcBorders>
              <w:top w:val="nil"/>
              <w:left w:val="nil"/>
              <w:bottom w:val="nil"/>
              <w:right w:val="nil"/>
            </w:tcBorders>
            <w:shd w:val="clear" w:color="auto" w:fill="auto"/>
            <w:noWrap/>
            <w:vAlign w:val="bottom"/>
          </w:tcPr>
          <w:p w14:paraId="49AC908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7C321602"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2883520C"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50EF71FF" w14:textId="77777777" w:rsidR="005A7F31" w:rsidRPr="0031728A" w:rsidRDefault="005A7F31" w:rsidP="00510FD3">
            <w:pPr>
              <w:jc w:val="right"/>
              <w:rPr>
                <w:rFonts w:cstheme="minorHAnsi"/>
                <w:sz w:val="20"/>
                <w:szCs w:val="20"/>
              </w:rPr>
            </w:pPr>
            <w:r w:rsidRPr="0031728A">
              <w:rPr>
                <w:rFonts w:cstheme="minorHAnsi"/>
                <w:sz w:val="20"/>
                <w:szCs w:val="20"/>
              </w:rPr>
              <w:t>355</w:t>
            </w:r>
          </w:p>
        </w:tc>
        <w:tc>
          <w:tcPr>
            <w:tcW w:w="1264" w:type="dxa"/>
            <w:tcBorders>
              <w:top w:val="nil"/>
              <w:left w:val="nil"/>
              <w:bottom w:val="nil"/>
              <w:right w:val="nil"/>
            </w:tcBorders>
            <w:shd w:val="clear" w:color="auto" w:fill="auto"/>
            <w:noWrap/>
            <w:vAlign w:val="bottom"/>
          </w:tcPr>
          <w:p w14:paraId="0CF52319" w14:textId="77777777" w:rsidR="005A7F31" w:rsidRPr="0031728A" w:rsidRDefault="005A7F31" w:rsidP="00510FD3">
            <w:pPr>
              <w:jc w:val="right"/>
              <w:rPr>
                <w:rFonts w:cstheme="minorHAnsi"/>
                <w:sz w:val="20"/>
                <w:szCs w:val="20"/>
              </w:rPr>
            </w:pPr>
            <w:r w:rsidRPr="0031728A">
              <w:rPr>
                <w:rFonts w:cstheme="minorHAnsi"/>
                <w:sz w:val="20"/>
                <w:szCs w:val="20"/>
              </w:rPr>
              <w:t>761984</w:t>
            </w:r>
          </w:p>
        </w:tc>
        <w:tc>
          <w:tcPr>
            <w:tcW w:w="1693" w:type="dxa"/>
            <w:tcBorders>
              <w:top w:val="nil"/>
              <w:left w:val="nil"/>
              <w:bottom w:val="nil"/>
              <w:right w:val="nil"/>
            </w:tcBorders>
            <w:shd w:val="clear" w:color="auto" w:fill="auto"/>
            <w:noWrap/>
            <w:vAlign w:val="bottom"/>
          </w:tcPr>
          <w:p w14:paraId="3350394B" w14:textId="77777777" w:rsidR="005A7F31" w:rsidRPr="0031728A" w:rsidRDefault="005A7F31" w:rsidP="00510FD3">
            <w:pPr>
              <w:jc w:val="right"/>
              <w:rPr>
                <w:rFonts w:cstheme="minorHAnsi"/>
                <w:sz w:val="20"/>
                <w:szCs w:val="20"/>
              </w:rPr>
            </w:pPr>
            <w:r w:rsidRPr="0031728A">
              <w:rPr>
                <w:rFonts w:cstheme="minorHAnsi"/>
                <w:sz w:val="20"/>
                <w:szCs w:val="20"/>
              </w:rPr>
              <w:t>0.000465889</w:t>
            </w:r>
          </w:p>
        </w:tc>
      </w:tr>
      <w:tr w:rsidR="005A7F31" w:rsidRPr="0031728A" w14:paraId="0AA24357" w14:textId="77777777" w:rsidTr="0031728A">
        <w:trPr>
          <w:trHeight w:val="260"/>
        </w:trPr>
        <w:tc>
          <w:tcPr>
            <w:tcW w:w="837" w:type="dxa"/>
            <w:tcBorders>
              <w:top w:val="nil"/>
              <w:left w:val="nil"/>
              <w:bottom w:val="nil"/>
              <w:right w:val="nil"/>
            </w:tcBorders>
            <w:shd w:val="clear" w:color="auto" w:fill="auto"/>
            <w:noWrap/>
            <w:vAlign w:val="bottom"/>
          </w:tcPr>
          <w:p w14:paraId="10E79E32" w14:textId="77777777" w:rsidR="005A7F31" w:rsidRPr="0031728A" w:rsidRDefault="005A7F31" w:rsidP="00510FD3">
            <w:pPr>
              <w:rPr>
                <w:rFonts w:cstheme="minorHAnsi"/>
                <w:sz w:val="20"/>
                <w:szCs w:val="20"/>
              </w:rPr>
            </w:pPr>
            <w:r w:rsidRPr="0031728A">
              <w:rPr>
                <w:rFonts w:cstheme="minorHAnsi"/>
                <w:sz w:val="20"/>
                <w:szCs w:val="20"/>
              </w:rPr>
              <w:t>124/125</w:t>
            </w:r>
          </w:p>
        </w:tc>
        <w:tc>
          <w:tcPr>
            <w:tcW w:w="1851" w:type="dxa"/>
            <w:tcBorders>
              <w:top w:val="nil"/>
              <w:left w:val="nil"/>
              <w:bottom w:val="nil"/>
              <w:right w:val="nil"/>
            </w:tcBorders>
            <w:shd w:val="clear" w:color="auto" w:fill="auto"/>
            <w:noWrap/>
            <w:vAlign w:val="bottom"/>
          </w:tcPr>
          <w:p w14:paraId="20AC8DFA"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16CF70F0"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2F2C54BF"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52BBE7A5" w14:textId="77777777" w:rsidR="005A7F31" w:rsidRPr="0031728A" w:rsidRDefault="005A7F31" w:rsidP="00510FD3">
            <w:pPr>
              <w:jc w:val="right"/>
              <w:rPr>
                <w:rFonts w:cstheme="minorHAnsi"/>
                <w:sz w:val="20"/>
                <w:szCs w:val="20"/>
              </w:rPr>
            </w:pPr>
            <w:r w:rsidRPr="0031728A">
              <w:rPr>
                <w:rFonts w:cstheme="minorHAnsi"/>
                <w:sz w:val="20"/>
                <w:szCs w:val="20"/>
              </w:rPr>
              <w:t>355</w:t>
            </w:r>
          </w:p>
        </w:tc>
        <w:tc>
          <w:tcPr>
            <w:tcW w:w="1264" w:type="dxa"/>
            <w:tcBorders>
              <w:top w:val="nil"/>
              <w:left w:val="nil"/>
              <w:bottom w:val="nil"/>
              <w:right w:val="nil"/>
            </w:tcBorders>
            <w:shd w:val="clear" w:color="auto" w:fill="auto"/>
            <w:noWrap/>
            <w:vAlign w:val="bottom"/>
          </w:tcPr>
          <w:p w14:paraId="0DB290FE" w14:textId="77777777" w:rsidR="005A7F31" w:rsidRPr="0031728A" w:rsidRDefault="005A7F31" w:rsidP="00510FD3">
            <w:pPr>
              <w:jc w:val="right"/>
              <w:rPr>
                <w:rFonts w:cstheme="minorHAnsi"/>
                <w:sz w:val="20"/>
                <w:szCs w:val="20"/>
              </w:rPr>
            </w:pPr>
            <w:r w:rsidRPr="0031728A">
              <w:rPr>
                <w:rFonts w:cstheme="minorHAnsi"/>
                <w:sz w:val="20"/>
                <w:szCs w:val="20"/>
              </w:rPr>
              <w:t>754816</w:t>
            </w:r>
          </w:p>
        </w:tc>
        <w:tc>
          <w:tcPr>
            <w:tcW w:w="1693" w:type="dxa"/>
            <w:tcBorders>
              <w:top w:val="nil"/>
              <w:left w:val="nil"/>
              <w:bottom w:val="nil"/>
              <w:right w:val="nil"/>
            </w:tcBorders>
            <w:shd w:val="clear" w:color="auto" w:fill="auto"/>
            <w:noWrap/>
            <w:vAlign w:val="bottom"/>
          </w:tcPr>
          <w:p w14:paraId="167110E8" w14:textId="77777777" w:rsidR="005A7F31" w:rsidRPr="0031728A" w:rsidRDefault="005A7F31" w:rsidP="00510FD3">
            <w:pPr>
              <w:jc w:val="right"/>
              <w:rPr>
                <w:rFonts w:cstheme="minorHAnsi"/>
                <w:sz w:val="20"/>
                <w:szCs w:val="20"/>
              </w:rPr>
            </w:pPr>
            <w:r w:rsidRPr="0031728A">
              <w:rPr>
                <w:rFonts w:cstheme="minorHAnsi"/>
                <w:sz w:val="20"/>
                <w:szCs w:val="20"/>
              </w:rPr>
              <w:t>0.000470313</w:t>
            </w:r>
          </w:p>
        </w:tc>
      </w:tr>
      <w:tr w:rsidR="005A7F31" w:rsidRPr="0031728A" w14:paraId="5DAE9F5C" w14:textId="77777777" w:rsidTr="0031728A">
        <w:trPr>
          <w:trHeight w:val="260"/>
        </w:trPr>
        <w:tc>
          <w:tcPr>
            <w:tcW w:w="837" w:type="dxa"/>
            <w:tcBorders>
              <w:top w:val="nil"/>
              <w:left w:val="nil"/>
              <w:bottom w:val="nil"/>
              <w:right w:val="nil"/>
            </w:tcBorders>
            <w:shd w:val="clear" w:color="auto" w:fill="auto"/>
            <w:noWrap/>
            <w:vAlign w:val="bottom"/>
          </w:tcPr>
          <w:p w14:paraId="0DFE16C8" w14:textId="77777777" w:rsidR="005A7F31" w:rsidRPr="0031728A" w:rsidRDefault="005A7F31" w:rsidP="00510FD3">
            <w:pPr>
              <w:rPr>
                <w:rFonts w:cstheme="minorHAnsi"/>
                <w:sz w:val="20"/>
                <w:szCs w:val="20"/>
              </w:rPr>
            </w:pPr>
            <w:r w:rsidRPr="0031728A">
              <w:rPr>
                <w:rFonts w:cstheme="minorHAnsi"/>
                <w:sz w:val="20"/>
                <w:szCs w:val="20"/>
              </w:rPr>
              <w:t>126/127</w:t>
            </w:r>
          </w:p>
        </w:tc>
        <w:tc>
          <w:tcPr>
            <w:tcW w:w="1851" w:type="dxa"/>
            <w:tcBorders>
              <w:top w:val="nil"/>
              <w:left w:val="nil"/>
              <w:bottom w:val="nil"/>
              <w:right w:val="nil"/>
            </w:tcBorders>
            <w:shd w:val="clear" w:color="auto" w:fill="auto"/>
            <w:noWrap/>
            <w:vAlign w:val="bottom"/>
          </w:tcPr>
          <w:p w14:paraId="67BCB6A5"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852" w:type="dxa"/>
            <w:tcBorders>
              <w:top w:val="nil"/>
              <w:left w:val="nil"/>
              <w:bottom w:val="nil"/>
              <w:right w:val="nil"/>
            </w:tcBorders>
            <w:shd w:val="clear" w:color="auto" w:fill="auto"/>
            <w:noWrap/>
            <w:vAlign w:val="bottom"/>
          </w:tcPr>
          <w:p w14:paraId="4DB7B66D" w14:textId="77777777" w:rsidR="005A7F31" w:rsidRPr="0031728A" w:rsidRDefault="005A7F31" w:rsidP="00510FD3">
            <w:pPr>
              <w:jc w:val="right"/>
              <w:rPr>
                <w:rFonts w:cstheme="minorHAnsi"/>
                <w:sz w:val="20"/>
                <w:szCs w:val="20"/>
              </w:rPr>
            </w:pPr>
            <w:r w:rsidRPr="0031728A">
              <w:rPr>
                <w:rFonts w:cstheme="minorHAnsi"/>
                <w:sz w:val="20"/>
                <w:szCs w:val="20"/>
              </w:rPr>
              <w:t>71</w:t>
            </w:r>
          </w:p>
        </w:tc>
        <w:tc>
          <w:tcPr>
            <w:tcW w:w="1449" w:type="dxa"/>
            <w:tcBorders>
              <w:top w:val="nil"/>
              <w:left w:val="nil"/>
              <w:bottom w:val="nil"/>
              <w:right w:val="nil"/>
            </w:tcBorders>
            <w:shd w:val="clear" w:color="auto" w:fill="auto"/>
            <w:noWrap/>
            <w:vAlign w:val="bottom"/>
          </w:tcPr>
          <w:p w14:paraId="1BDE4F50" w14:textId="77777777" w:rsidR="005A7F31" w:rsidRPr="0031728A" w:rsidRDefault="005A7F31" w:rsidP="00510FD3">
            <w:pPr>
              <w:jc w:val="right"/>
              <w:rPr>
                <w:rFonts w:cstheme="minorHAnsi"/>
                <w:sz w:val="20"/>
                <w:szCs w:val="20"/>
              </w:rPr>
            </w:pPr>
            <w:r w:rsidRPr="0031728A">
              <w:rPr>
                <w:rFonts w:cstheme="minorHAnsi"/>
                <w:sz w:val="20"/>
                <w:szCs w:val="20"/>
              </w:rPr>
              <w:t>0</w:t>
            </w:r>
          </w:p>
        </w:tc>
        <w:tc>
          <w:tcPr>
            <w:tcW w:w="1225" w:type="dxa"/>
            <w:tcBorders>
              <w:top w:val="nil"/>
              <w:left w:val="nil"/>
              <w:bottom w:val="nil"/>
              <w:right w:val="nil"/>
            </w:tcBorders>
            <w:shd w:val="clear" w:color="auto" w:fill="auto"/>
            <w:noWrap/>
            <w:vAlign w:val="bottom"/>
          </w:tcPr>
          <w:p w14:paraId="3A957020" w14:textId="77777777" w:rsidR="005A7F31" w:rsidRPr="0031728A" w:rsidRDefault="005A7F31" w:rsidP="00510FD3">
            <w:pPr>
              <w:jc w:val="right"/>
              <w:rPr>
                <w:rFonts w:cstheme="minorHAnsi"/>
                <w:sz w:val="20"/>
                <w:szCs w:val="20"/>
              </w:rPr>
            </w:pPr>
            <w:r w:rsidRPr="0031728A">
              <w:rPr>
                <w:rFonts w:cstheme="minorHAnsi"/>
                <w:sz w:val="20"/>
                <w:szCs w:val="20"/>
              </w:rPr>
              <w:t>355</w:t>
            </w:r>
          </w:p>
        </w:tc>
        <w:tc>
          <w:tcPr>
            <w:tcW w:w="1264" w:type="dxa"/>
            <w:tcBorders>
              <w:top w:val="nil"/>
              <w:left w:val="nil"/>
              <w:bottom w:val="nil"/>
              <w:right w:val="nil"/>
            </w:tcBorders>
            <w:shd w:val="clear" w:color="auto" w:fill="auto"/>
            <w:noWrap/>
            <w:vAlign w:val="bottom"/>
          </w:tcPr>
          <w:p w14:paraId="11FB6115" w14:textId="77777777" w:rsidR="005A7F31" w:rsidRPr="0031728A" w:rsidRDefault="005A7F31" w:rsidP="00510FD3">
            <w:pPr>
              <w:jc w:val="right"/>
              <w:rPr>
                <w:rFonts w:cstheme="minorHAnsi"/>
                <w:sz w:val="20"/>
                <w:szCs w:val="20"/>
              </w:rPr>
            </w:pPr>
            <w:r w:rsidRPr="0031728A">
              <w:rPr>
                <w:rFonts w:cstheme="minorHAnsi"/>
                <w:sz w:val="20"/>
                <w:szCs w:val="20"/>
              </w:rPr>
              <w:t>739456</w:t>
            </w:r>
          </w:p>
        </w:tc>
        <w:tc>
          <w:tcPr>
            <w:tcW w:w="1693" w:type="dxa"/>
            <w:tcBorders>
              <w:top w:val="nil"/>
              <w:left w:val="nil"/>
              <w:bottom w:val="nil"/>
              <w:right w:val="nil"/>
            </w:tcBorders>
            <w:shd w:val="clear" w:color="auto" w:fill="auto"/>
            <w:noWrap/>
            <w:vAlign w:val="bottom"/>
          </w:tcPr>
          <w:p w14:paraId="73C813DB" w14:textId="77777777" w:rsidR="005A7F31" w:rsidRPr="0031728A" w:rsidRDefault="005A7F31" w:rsidP="00510FD3">
            <w:pPr>
              <w:jc w:val="right"/>
              <w:rPr>
                <w:rFonts w:cstheme="minorHAnsi"/>
                <w:sz w:val="20"/>
                <w:szCs w:val="20"/>
              </w:rPr>
            </w:pPr>
            <w:r w:rsidRPr="0031728A">
              <w:rPr>
                <w:rFonts w:cstheme="minorHAnsi"/>
                <w:sz w:val="20"/>
                <w:szCs w:val="20"/>
              </w:rPr>
              <w:t>0.000480083</w:t>
            </w:r>
          </w:p>
        </w:tc>
      </w:tr>
    </w:tbl>
    <w:p w14:paraId="0F246E5B" w14:textId="77777777" w:rsidR="005A7F31" w:rsidRPr="009817ED" w:rsidRDefault="005A7F31" w:rsidP="005A7F31"/>
    <w:p w14:paraId="3999FAAC" w14:textId="62F688AA" w:rsidR="005A7F31" w:rsidRPr="004445BE" w:rsidRDefault="005A7F31" w:rsidP="00C52D01">
      <w:pPr>
        <w:pStyle w:val="Heading2"/>
      </w:pPr>
      <w:r w:rsidRPr="009817ED">
        <w:br w:type="page"/>
      </w:r>
      <w:bookmarkStart w:id="177" w:name="_Toc67917872"/>
      <w:r w:rsidRPr="004445BE">
        <w:lastRenderedPageBreak/>
        <w:t xml:space="preserve">Appendix </w:t>
      </w:r>
      <w:r w:rsidR="00C52D01">
        <w:t>N</w:t>
      </w:r>
      <w:r w:rsidRPr="004445BE">
        <w:t>:</w:t>
      </w:r>
      <w:r w:rsidR="00C52D01">
        <w:t xml:space="preserve"> PHA_PLAY: </w:t>
      </w:r>
      <w:r w:rsidRPr="004445BE">
        <w:t>Sample Use of .tplot Files in SPLAT</w:t>
      </w:r>
      <w:bookmarkEnd w:id="177"/>
    </w:p>
    <w:p w14:paraId="633268CE" w14:textId="77777777" w:rsidR="005A7F31" w:rsidRPr="009817ED" w:rsidRDefault="005A7F31" w:rsidP="005A7F31">
      <w:r>
        <w:rPr>
          <w:noProof/>
          <w:szCs w:val="20"/>
        </w:rPr>
        <w:drawing>
          <wp:anchor distT="0" distB="0" distL="114300" distR="114300" simplePos="0" relativeHeight="251672063" behindDoc="1" locked="0" layoutInCell="1" allowOverlap="1" wp14:anchorId="6AE73B0D" wp14:editId="74CA76C2">
            <wp:simplePos x="0" y="0"/>
            <wp:positionH relativeFrom="column">
              <wp:posOffset>-177165</wp:posOffset>
            </wp:positionH>
            <wp:positionV relativeFrom="paragraph">
              <wp:posOffset>360680</wp:posOffset>
            </wp:positionV>
            <wp:extent cx="5715000" cy="8001000"/>
            <wp:effectExtent l="0" t="0" r="0" b="0"/>
            <wp:wrapNone/>
            <wp:docPr id="16" name="Picture 16"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a:picLocks/>
                    </pic:cNvPicPr>
                  </pic:nvPicPr>
                  <pic:blipFill>
                    <a:blip r:embed="rId71" cstate="print">
                      <a:extLst>
                        <a:ext uri="{28A0092B-C50C-407E-A947-70E740481C1C}">
                          <a14:useLocalDpi xmlns:a14="http://schemas.microsoft.com/office/drawing/2010/main"/>
                        </a:ext>
                      </a:extLst>
                    </a:blip>
                    <a:srcRect l="14011" t="7578" r="13135" b="6902"/>
                    <a:stretch>
                      <a:fillRect/>
                    </a:stretch>
                  </pic:blipFill>
                  <pic:spPr bwMode="auto">
                    <a:xfrm>
                      <a:off x="0" y="0"/>
                      <a:ext cx="5715000" cy="8001000"/>
                    </a:xfrm>
                    <a:prstGeom prst="rect">
                      <a:avLst/>
                    </a:prstGeom>
                    <a:noFill/>
                  </pic:spPr>
                </pic:pic>
              </a:graphicData>
            </a:graphic>
            <wp14:sizeRelH relativeFrom="page">
              <wp14:pctWidth>0</wp14:pctWidth>
            </wp14:sizeRelH>
            <wp14:sizeRelV relativeFrom="page">
              <wp14:pctHeight>0</wp14:pctHeight>
            </wp14:sizeRelV>
          </wp:anchor>
        </w:drawing>
      </w:r>
    </w:p>
    <w:p w14:paraId="60829532" w14:textId="163AD568" w:rsidR="00C17C11" w:rsidRDefault="00C17C11">
      <w:pPr>
        <w:rPr>
          <w:rFonts w:cstheme="minorHAnsi"/>
        </w:rPr>
      </w:pPr>
      <w:r>
        <w:rPr>
          <w:rFonts w:cstheme="minorHAnsi"/>
        </w:rPr>
        <w:br w:type="page"/>
      </w:r>
    </w:p>
    <w:p w14:paraId="6A19C408" w14:textId="77777777" w:rsidR="007C686D" w:rsidRPr="00896275" w:rsidRDefault="007C686D" w:rsidP="007C686D">
      <w:pPr>
        <w:rPr>
          <w:rFonts w:cstheme="minorHAnsi"/>
        </w:rPr>
      </w:pPr>
    </w:p>
    <w:p w14:paraId="350F6C2B" w14:textId="7300A567" w:rsidR="007C686D" w:rsidRPr="00896275" w:rsidRDefault="007C686D" w:rsidP="007C686D">
      <w:pPr>
        <w:pStyle w:val="Heading2"/>
        <w:rPr>
          <w:rFonts w:asciiTheme="minorHAnsi" w:eastAsiaTheme="minorHAnsi" w:hAnsiTheme="minorHAnsi" w:cstheme="minorHAnsi"/>
        </w:rPr>
      </w:pPr>
      <w:bookmarkStart w:id="178" w:name="_Toc67917873"/>
      <w:r w:rsidRPr="00896275">
        <w:rPr>
          <w:rFonts w:asciiTheme="minorHAnsi" w:hAnsiTheme="minorHAnsi" w:cstheme="minorHAnsi"/>
        </w:rPr>
        <w:t xml:space="preserve">Appendix </w:t>
      </w:r>
      <w:r w:rsidR="00C17C11">
        <w:rPr>
          <w:rFonts w:asciiTheme="minorHAnsi" w:hAnsiTheme="minorHAnsi" w:cstheme="minorHAnsi"/>
        </w:rPr>
        <w:t>O</w:t>
      </w:r>
      <w:r w:rsidRPr="00896275">
        <w:rPr>
          <w:rFonts w:asciiTheme="minorHAnsi" w:hAnsiTheme="minorHAnsi" w:cstheme="minorHAnsi"/>
        </w:rPr>
        <w:t xml:space="preserve">: </w:t>
      </w:r>
      <w:r w:rsidRPr="00896275">
        <w:rPr>
          <w:rFonts w:asciiTheme="minorHAnsi" w:eastAsiaTheme="minorHAnsi" w:hAnsiTheme="minorHAnsi" w:cstheme="minorHAnsi"/>
        </w:rPr>
        <w:t>Conversion of On-board Moments to Physical Units</w:t>
      </w:r>
      <w:bookmarkEnd w:id="178"/>
    </w:p>
    <w:p w14:paraId="2BB57208" w14:textId="77777777" w:rsidR="007C686D" w:rsidRPr="00896275" w:rsidRDefault="007C686D" w:rsidP="007C686D">
      <w:pPr>
        <w:jc w:val="right"/>
        <w:rPr>
          <w:rFonts w:cstheme="minorHAnsi"/>
        </w:rPr>
      </w:pPr>
      <w:r w:rsidRPr="00896275">
        <w:rPr>
          <w:rFonts w:cstheme="minorHAnsi"/>
        </w:rPr>
        <w:t>Lynn Kistler</w:t>
      </w:r>
    </w:p>
    <w:p w14:paraId="6AE47086" w14:textId="77777777" w:rsidR="007C686D" w:rsidRPr="00896275" w:rsidRDefault="007C686D" w:rsidP="007C686D">
      <w:pPr>
        <w:jc w:val="right"/>
        <w:rPr>
          <w:rFonts w:cstheme="minorHAnsi"/>
        </w:rPr>
      </w:pPr>
      <w:r w:rsidRPr="00896275">
        <w:rPr>
          <w:rFonts w:cstheme="minorHAnsi"/>
        </w:rPr>
        <w:t>9/28/2006</w:t>
      </w:r>
    </w:p>
    <w:p w14:paraId="58BDB9CB" w14:textId="04F6A529" w:rsidR="007C686D" w:rsidRPr="00896275" w:rsidRDefault="007C686D" w:rsidP="00975AC4">
      <w:pPr>
        <w:pStyle w:val="Heading3"/>
      </w:pPr>
      <w:bookmarkStart w:id="179" w:name="_Toc67917874"/>
      <w:r w:rsidRPr="00896275">
        <w:t>Density</w:t>
      </w:r>
      <w:bookmarkEnd w:id="179"/>
    </w:p>
    <w:p w14:paraId="018D76FE" w14:textId="77777777" w:rsidR="007C686D" w:rsidRPr="00896275" w:rsidRDefault="007C686D" w:rsidP="007C686D">
      <w:pPr>
        <w:rPr>
          <w:rFonts w:cstheme="minorHAnsi"/>
        </w:rPr>
      </w:pPr>
    </w:p>
    <w:p w14:paraId="2B1AA460" w14:textId="77777777" w:rsidR="007C686D" w:rsidRPr="00896275" w:rsidRDefault="007C686D" w:rsidP="007C686D">
      <w:pPr>
        <w:rPr>
          <w:rFonts w:cstheme="minorHAnsi"/>
        </w:rPr>
      </w:pPr>
      <w:r w:rsidRPr="00896275">
        <w:rPr>
          <w:rFonts w:cstheme="minorHAnsi"/>
        </w:rPr>
        <w:t xml:space="preserve">The density computed onboard is converted to physical units using the following equation: </w:t>
      </w:r>
    </w:p>
    <w:p w14:paraId="3820AFE6" w14:textId="77777777" w:rsidR="007C686D" w:rsidRPr="00896275" w:rsidRDefault="007C686D" w:rsidP="007C686D">
      <w:pPr>
        <w:rPr>
          <w:rFonts w:cstheme="minorHAnsi"/>
        </w:rPr>
      </w:pPr>
    </w:p>
    <w:p w14:paraId="0423FFD5" w14:textId="4A1F22E2" w:rsidR="00A33AF7" w:rsidRDefault="00454EB9" w:rsidP="00A33AF7">
      <w:pPr>
        <w:jc w:val="center"/>
      </w:pPr>
      <w:r>
        <w:rPr>
          <w:noProof/>
        </w:rPr>
        <w:drawing>
          <wp:inline distT="0" distB="0" distL="0" distR="0" wp14:anchorId="278A1B3C" wp14:editId="5265DA8A">
            <wp:extent cx="5943600" cy="6477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72">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5908D24C" w14:textId="4FEC35D1" w:rsidR="007C686D" w:rsidRPr="00896275" w:rsidRDefault="007C686D" w:rsidP="007C686D">
      <w:pPr>
        <w:jc w:val="center"/>
        <w:rPr>
          <w:rFonts w:cstheme="minorHAnsi"/>
        </w:rPr>
      </w:pPr>
    </w:p>
    <w:p w14:paraId="4278978F" w14:textId="77777777" w:rsidR="007C686D" w:rsidRPr="00896275" w:rsidRDefault="007C686D" w:rsidP="007C686D">
      <w:pPr>
        <w:rPr>
          <w:rFonts w:cstheme="minorHAnsi"/>
        </w:rPr>
      </w:pPr>
    </w:p>
    <w:p w14:paraId="275B1CA5" w14:textId="77777777" w:rsidR="007C686D" w:rsidRPr="0031728A" w:rsidRDefault="007C686D" w:rsidP="007C686D">
      <w:pPr>
        <w:rPr>
          <w:rFonts w:cstheme="minorHAnsi"/>
        </w:rPr>
      </w:pPr>
      <w:r w:rsidRPr="0031728A">
        <w:rPr>
          <w:rFonts w:cstheme="minorHAnsi"/>
        </w:rPr>
        <w:t>A is a constant which takes into account the stepping variables and accumulation time, and is the same for all moments.  B</w:t>
      </w:r>
      <w:r w:rsidRPr="0031728A">
        <w:rPr>
          <w:rFonts w:cstheme="minorHAnsi"/>
          <w:vertAlign w:val="subscript"/>
        </w:rPr>
        <w:t>D</w:t>
      </w:r>
      <w:r w:rsidRPr="0031728A">
        <w:rPr>
          <w:rFonts w:cstheme="minorHAnsi"/>
        </w:rPr>
        <w:t xml:space="preserve"> is a constant which converts the onboard velocity tables to physical units for the particular moment, and includes any other constants specific to the particular moment required to put the moment into the desired physical units.   G</w:t>
      </w:r>
      <w:r w:rsidRPr="0031728A">
        <w:rPr>
          <w:rFonts w:cstheme="minorHAnsi"/>
          <w:vertAlign w:val="subscript"/>
        </w:rPr>
        <w:t>S</w:t>
      </w:r>
      <w:r w:rsidRPr="0031728A">
        <w:rPr>
          <w:rFonts w:cstheme="minorHAnsi"/>
        </w:rPr>
        <w:t xml:space="preserve"> and G</w:t>
      </w:r>
      <w:r w:rsidRPr="0031728A">
        <w:rPr>
          <w:rFonts w:cstheme="minorHAnsi"/>
          <w:vertAlign w:val="subscript"/>
        </w:rPr>
        <w:t>M</w:t>
      </w:r>
      <w:r w:rsidRPr="0031728A">
        <w:rPr>
          <w:rFonts w:cstheme="minorHAnsi"/>
        </w:rPr>
        <w:t xml:space="preserve"> are the geometric factors of the S-channel and Main-Channel, respectively, and D</w:t>
      </w:r>
      <w:r w:rsidRPr="0031728A">
        <w:rPr>
          <w:rFonts w:cstheme="minorHAnsi"/>
          <w:vertAlign w:val="subscript"/>
        </w:rPr>
        <w:t>S</w:t>
      </w:r>
      <w:r w:rsidRPr="0031728A">
        <w:rPr>
          <w:rFonts w:cstheme="minorHAnsi"/>
        </w:rPr>
        <w:t xml:space="preserve"> and D</w:t>
      </w:r>
      <w:r w:rsidRPr="0031728A">
        <w:rPr>
          <w:rFonts w:cstheme="minorHAnsi"/>
          <w:vertAlign w:val="subscript"/>
        </w:rPr>
        <w:t>M</w:t>
      </w:r>
      <w:r w:rsidRPr="0031728A">
        <w:rPr>
          <w:rFonts w:cstheme="minorHAnsi"/>
        </w:rPr>
        <w:t xml:space="preserve"> are the uncompressed results of the on-board calculation.  The derivation of the constants is given below.</w:t>
      </w:r>
    </w:p>
    <w:p w14:paraId="6D66BBA8" w14:textId="77777777" w:rsidR="007C686D" w:rsidRPr="0031728A" w:rsidRDefault="007C686D" w:rsidP="007C686D">
      <w:pPr>
        <w:rPr>
          <w:rFonts w:cstheme="minorHAnsi"/>
        </w:rPr>
      </w:pPr>
    </w:p>
    <w:p w14:paraId="193A1472" w14:textId="77777777" w:rsidR="007C686D" w:rsidRPr="0031728A" w:rsidRDefault="007C686D" w:rsidP="007C686D">
      <w:pPr>
        <w:rPr>
          <w:rFonts w:cstheme="minorHAnsi"/>
        </w:rPr>
      </w:pPr>
      <w:r w:rsidRPr="0031728A">
        <w:rPr>
          <w:rFonts w:cstheme="minorHAnsi"/>
        </w:rPr>
        <w:t>The density is defined by the integration</w:t>
      </w:r>
    </w:p>
    <w:p w14:paraId="642F08FE" w14:textId="77777777" w:rsidR="007C686D" w:rsidRPr="00896275" w:rsidRDefault="007C686D" w:rsidP="007C686D">
      <w:pPr>
        <w:rPr>
          <w:rFonts w:cstheme="minorHAnsi"/>
        </w:rPr>
      </w:pPr>
    </w:p>
    <w:p w14:paraId="7B78DF39" w14:textId="764AC05A" w:rsidR="007C686D" w:rsidRPr="00896275" w:rsidRDefault="003B1E5B" w:rsidP="007C686D">
      <w:pPr>
        <w:jc w:val="center"/>
        <w:rPr>
          <w:rFonts w:cstheme="minorHAnsi"/>
        </w:rPr>
      </w:pPr>
      <w:r>
        <w:rPr>
          <w:rFonts w:cstheme="minorHAnsi"/>
          <w:noProof/>
        </w:rPr>
        <w:drawing>
          <wp:inline distT="0" distB="0" distL="0" distR="0" wp14:anchorId="2CC24165" wp14:editId="2769DCC6">
            <wp:extent cx="5943600" cy="3683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3">
                      <a:extLst>
                        <a:ext uri="{28A0092B-C50C-407E-A947-70E740481C1C}">
                          <a14:useLocalDpi xmlns:a14="http://schemas.microsoft.com/office/drawing/2010/main"/>
                        </a:ext>
                      </a:extLst>
                    </a:blip>
                    <a:stretch>
                      <a:fillRect/>
                    </a:stretch>
                  </pic:blipFill>
                  <pic:spPr>
                    <a:xfrm>
                      <a:off x="0" y="0"/>
                      <a:ext cx="5943600" cy="368300"/>
                    </a:xfrm>
                    <a:prstGeom prst="rect">
                      <a:avLst/>
                    </a:prstGeom>
                  </pic:spPr>
                </pic:pic>
              </a:graphicData>
            </a:graphic>
          </wp:inline>
        </w:drawing>
      </w:r>
    </w:p>
    <w:p w14:paraId="67187D93" w14:textId="77777777" w:rsidR="007C686D" w:rsidRPr="00896275" w:rsidRDefault="007C686D" w:rsidP="007C686D">
      <w:pPr>
        <w:jc w:val="center"/>
        <w:rPr>
          <w:rFonts w:cstheme="minorHAnsi"/>
        </w:rPr>
      </w:pPr>
    </w:p>
    <w:p w14:paraId="31965196" w14:textId="77777777" w:rsidR="007C686D" w:rsidRPr="00896275" w:rsidRDefault="007C686D" w:rsidP="007C686D">
      <w:pPr>
        <w:rPr>
          <w:rFonts w:cstheme="minorHAnsi"/>
        </w:rPr>
      </w:pPr>
      <w:r w:rsidRPr="00896275">
        <w:rPr>
          <w:rFonts w:cstheme="minorHAnsi"/>
        </w:rPr>
        <w:t xml:space="preserve">where </w:t>
      </w:r>
      <w:r w:rsidRPr="00896275">
        <w:rPr>
          <w:rFonts w:cstheme="minorHAnsi"/>
        </w:rPr>
        <w:sym w:font="Symbol" w:char="F071"/>
      </w:r>
      <w:r w:rsidRPr="00896275">
        <w:rPr>
          <w:rFonts w:cstheme="minorHAnsi"/>
        </w:rPr>
        <w:t xml:space="preserve"> is the polar angle (deflector angle) and </w:t>
      </w:r>
      <w:r w:rsidRPr="00896275">
        <w:rPr>
          <w:rFonts w:cstheme="minorHAnsi"/>
        </w:rPr>
        <w:sym w:font="Symbol" w:char="F06A"/>
      </w:r>
      <w:r w:rsidRPr="00896275">
        <w:rPr>
          <w:rFonts w:cstheme="minorHAnsi"/>
        </w:rPr>
        <w:t xml:space="preserve"> is the azimuthal angle (position), v is the velocity and f is the distribution function.</w:t>
      </w:r>
    </w:p>
    <w:p w14:paraId="6EC4B185" w14:textId="77777777" w:rsidR="007C686D" w:rsidRPr="00896275" w:rsidRDefault="007C686D" w:rsidP="007C686D">
      <w:pPr>
        <w:rPr>
          <w:rFonts w:cstheme="minorHAnsi"/>
        </w:rPr>
      </w:pPr>
    </w:p>
    <w:p w14:paraId="0ADB26D8" w14:textId="77777777" w:rsidR="007C686D" w:rsidRPr="00896275" w:rsidRDefault="007C686D" w:rsidP="007C686D">
      <w:pPr>
        <w:rPr>
          <w:rFonts w:cstheme="minorHAnsi"/>
        </w:rPr>
      </w:pPr>
      <w:r w:rsidRPr="00896275">
        <w:rPr>
          <w:rFonts w:cstheme="minorHAnsi"/>
        </w:rPr>
        <w:t>The distribution function at a particular point is related to the counts at that location by the equation:</w:t>
      </w:r>
    </w:p>
    <w:p w14:paraId="146DD2C3" w14:textId="77777777" w:rsidR="007C686D" w:rsidRPr="00896275" w:rsidRDefault="007C686D" w:rsidP="007C686D">
      <w:pPr>
        <w:rPr>
          <w:rFonts w:cstheme="minorHAnsi"/>
        </w:rPr>
      </w:pPr>
    </w:p>
    <w:p w14:paraId="543B2F59" w14:textId="3AD3C3B1" w:rsidR="007C686D" w:rsidRPr="00896275" w:rsidRDefault="003B1E5B" w:rsidP="007C686D">
      <w:pPr>
        <w:jc w:val="center"/>
        <w:rPr>
          <w:rFonts w:cstheme="minorHAnsi"/>
        </w:rPr>
      </w:pPr>
      <w:r>
        <w:rPr>
          <w:rFonts w:cstheme="minorHAnsi"/>
          <w:noProof/>
        </w:rPr>
        <w:drawing>
          <wp:inline distT="0" distB="0" distL="0" distR="0" wp14:anchorId="690726E1" wp14:editId="01D3222B">
            <wp:extent cx="5943600" cy="381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4">
                      <a:extLst>
                        <a:ext uri="{28A0092B-C50C-407E-A947-70E740481C1C}">
                          <a14:useLocalDpi xmlns:a14="http://schemas.microsoft.com/office/drawing/2010/main"/>
                        </a:ext>
                      </a:extLst>
                    </a:blip>
                    <a:stretch>
                      <a:fillRect/>
                    </a:stretch>
                  </pic:blipFill>
                  <pic:spPr>
                    <a:xfrm>
                      <a:off x="0" y="0"/>
                      <a:ext cx="5943600" cy="381000"/>
                    </a:xfrm>
                    <a:prstGeom prst="rect">
                      <a:avLst/>
                    </a:prstGeom>
                  </pic:spPr>
                </pic:pic>
              </a:graphicData>
            </a:graphic>
          </wp:inline>
        </w:drawing>
      </w:r>
    </w:p>
    <w:p w14:paraId="7D943F1F" w14:textId="77777777" w:rsidR="007C686D" w:rsidRPr="00896275" w:rsidRDefault="007C686D" w:rsidP="007C686D">
      <w:pPr>
        <w:jc w:val="center"/>
        <w:rPr>
          <w:rFonts w:cstheme="minorHAnsi"/>
        </w:rPr>
      </w:pPr>
    </w:p>
    <w:p w14:paraId="02F86BB3" w14:textId="21867DE5" w:rsidR="007C686D" w:rsidRPr="00896275" w:rsidRDefault="007C686D" w:rsidP="003B1E5B">
      <w:pPr>
        <w:rPr>
          <w:rFonts w:cstheme="minorHAnsi"/>
        </w:rPr>
      </w:pPr>
      <w:r w:rsidRPr="0031728A">
        <w:rPr>
          <w:rFonts w:cstheme="minorHAnsi"/>
        </w:rPr>
        <w:t xml:space="preserve">where </w:t>
      </w:r>
      <w:r w:rsidRPr="0031728A">
        <w:rPr>
          <w:rFonts w:cstheme="minorHAnsi"/>
          <w:i/>
        </w:rPr>
        <w:t>t</w:t>
      </w:r>
      <w:r w:rsidRPr="0031728A">
        <w:rPr>
          <w:rFonts w:cstheme="minorHAnsi"/>
          <w:i/>
        </w:rPr>
        <w:softHyphen/>
      </w:r>
      <w:r w:rsidRPr="0031728A">
        <w:rPr>
          <w:rFonts w:cstheme="minorHAnsi"/>
          <w:i/>
          <w:vertAlign w:val="subscript"/>
        </w:rPr>
        <w:t>acc</w:t>
      </w:r>
      <w:r w:rsidRPr="0031728A">
        <w:rPr>
          <w:rFonts w:cstheme="minorHAnsi"/>
        </w:rPr>
        <w:t xml:space="preserve"> is the accumulation time and </w:t>
      </w:r>
      <w:r w:rsidRPr="0031728A">
        <w:rPr>
          <w:rFonts w:cstheme="minorHAnsi"/>
          <w:i/>
        </w:rPr>
        <w:t>G</w:t>
      </w:r>
      <w:r w:rsidRPr="0031728A">
        <w:rPr>
          <w:rFonts w:cstheme="minorHAnsi"/>
          <w:i/>
          <w:vertAlign w:val="subscript"/>
        </w:rPr>
        <w:t>i</w:t>
      </w:r>
      <w:r w:rsidRPr="0031728A">
        <w:rPr>
          <w:rFonts w:cstheme="minorHAnsi"/>
        </w:rPr>
        <w:t xml:space="preserve"> is the geometric factor</w:t>
      </w:r>
      <w:r w:rsidR="00D40361" w:rsidRPr="00242D15">
        <w:rPr>
          <w:rFonts w:cstheme="minorHAnsi"/>
          <w:noProof/>
          <w:position w:val="-22"/>
        </w:rPr>
        <w:object w:dxaOrig="2860" w:dyaOrig="580" w14:anchorId="3CCE999E">
          <v:shape id="_x0000_i1027" type="#_x0000_t75" alt="" style="width:189.65pt;height:38.65pt;mso-width-percent:0;mso-height-percent:0;mso-width-percent:0;mso-height-percent:0" o:ole="" fillcolor="window"/>
          <o:OLEObject Type="Embed" ProgID="Equation.3" ShapeID="_x0000_i1027" DrawAspect="Content" ObjectID="_1746013660" r:id="rId75"/>
        </w:object>
      </w:r>
      <w:r w:rsidR="003B1E5B">
        <w:rPr>
          <w:rFonts w:cstheme="minorHAnsi"/>
          <w:noProof/>
        </w:rPr>
        <w:drawing>
          <wp:inline distT="0" distB="0" distL="0" distR="0" wp14:anchorId="3F9886C5" wp14:editId="45337882">
            <wp:extent cx="5943600" cy="4699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6">
                      <a:extLst>
                        <a:ext uri="{28A0092B-C50C-407E-A947-70E740481C1C}">
                          <a14:useLocalDpi xmlns:a14="http://schemas.microsoft.com/office/drawing/2010/main"/>
                        </a:ext>
                      </a:extLst>
                    </a:blip>
                    <a:stretch>
                      <a:fillRect/>
                    </a:stretch>
                  </pic:blipFill>
                  <pic:spPr>
                    <a:xfrm>
                      <a:off x="0" y="0"/>
                      <a:ext cx="5943600" cy="469900"/>
                    </a:xfrm>
                    <a:prstGeom prst="rect">
                      <a:avLst/>
                    </a:prstGeom>
                  </pic:spPr>
                </pic:pic>
              </a:graphicData>
            </a:graphic>
          </wp:inline>
        </w:drawing>
      </w:r>
    </w:p>
    <w:p w14:paraId="0F4857CB" w14:textId="06634753" w:rsidR="007C686D" w:rsidRPr="00896275" w:rsidRDefault="007C686D" w:rsidP="007C686D">
      <w:pPr>
        <w:rPr>
          <w:rFonts w:cstheme="minorHAnsi"/>
        </w:rPr>
      </w:pPr>
      <w:r w:rsidRPr="00896275">
        <w:rPr>
          <w:rFonts w:cstheme="minorHAnsi"/>
        </w:rPr>
        <w:lastRenderedPageBreak/>
        <w:t xml:space="preserve">where </w:t>
      </w:r>
      <w:r w:rsidRPr="00896275">
        <w:rPr>
          <w:rFonts w:cstheme="minorHAnsi"/>
        </w:rPr>
        <w:sym w:font="Symbol" w:char="F044"/>
      </w:r>
      <w:r w:rsidRPr="00896275">
        <w:rPr>
          <w:rFonts w:cstheme="minorHAnsi"/>
        </w:rPr>
        <w:sym w:font="Symbol" w:char="F061"/>
      </w:r>
      <w:r w:rsidRPr="00896275">
        <w:rPr>
          <w:rFonts w:cstheme="minorHAnsi"/>
        </w:rPr>
        <w:t xml:space="preserve">, </w:t>
      </w:r>
      <w:r w:rsidRPr="00896275">
        <w:rPr>
          <w:rFonts w:cstheme="minorHAnsi"/>
        </w:rPr>
        <w:sym w:font="Symbol" w:char="F044"/>
      </w:r>
      <w:r w:rsidRPr="00896275">
        <w:rPr>
          <w:rFonts w:cstheme="minorHAnsi"/>
        </w:rPr>
        <w:sym w:font="Symbol" w:char="F062"/>
      </w:r>
      <w:r w:rsidRPr="00896275">
        <w:rPr>
          <w:rFonts w:cstheme="minorHAnsi"/>
        </w:rPr>
        <w:t xml:space="preserve">, and </w:t>
      </w:r>
      <w:r w:rsidRPr="00896275">
        <w:rPr>
          <w:rFonts w:cstheme="minorHAnsi"/>
        </w:rPr>
        <w:sym w:font="Symbol" w:char="F044"/>
      </w:r>
      <w:r w:rsidRPr="00896275">
        <w:rPr>
          <w:rFonts w:cstheme="minorHAnsi"/>
        </w:rPr>
        <w:t xml:space="preserve">s/s (or </w:t>
      </w:r>
      <w:r w:rsidRPr="00896275">
        <w:rPr>
          <w:rFonts w:cstheme="minorHAnsi"/>
        </w:rPr>
        <w:sym w:font="Symbol" w:char="F044"/>
      </w:r>
      <w:r w:rsidRPr="00896275">
        <w:rPr>
          <w:rFonts w:cstheme="minorHAnsi"/>
        </w:rPr>
        <w:sym w:font="Symbol" w:char="F045"/>
      </w:r>
      <w:r w:rsidRPr="00896275">
        <w:rPr>
          <w:rFonts w:cstheme="minorHAnsi"/>
        </w:rPr>
        <w:t>/</w:t>
      </w:r>
      <w:r w:rsidRPr="00896275">
        <w:rPr>
          <w:rFonts w:cstheme="minorHAnsi"/>
        </w:rPr>
        <w:sym w:font="Symbol" w:char="F045"/>
      </w:r>
      <w:r w:rsidRPr="00896275">
        <w:rPr>
          <w:rFonts w:cstheme="minorHAnsi"/>
        </w:rPr>
        <w:t xml:space="preserve">) are the FWHM of the angular and velocity (or energy) transmission functions of the analyzer.  The actual counts, </w:t>
      </w:r>
      <w:r w:rsidR="003B1E5B">
        <w:rPr>
          <w:rFonts w:cstheme="minorHAnsi"/>
          <w:noProof/>
        </w:rPr>
        <w:drawing>
          <wp:inline distT="0" distB="0" distL="0" distR="0" wp14:anchorId="08CF21B1" wp14:editId="62AC240D">
            <wp:extent cx="640080" cy="1930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rotWithShape="1">
                    <a:blip r:embed="rId77" cstate="print">
                      <a:extLst>
                        <a:ext uri="{28A0092B-C50C-407E-A947-70E740481C1C}">
                          <a14:useLocalDpi xmlns:a14="http://schemas.microsoft.com/office/drawing/2010/main"/>
                        </a:ext>
                      </a:extLst>
                    </a:blip>
                    <a:srcRect b="-16923"/>
                    <a:stretch/>
                  </pic:blipFill>
                  <pic:spPr bwMode="auto">
                    <a:xfrm>
                      <a:off x="0" y="0"/>
                      <a:ext cx="640080" cy="193040"/>
                    </a:xfrm>
                    <a:prstGeom prst="rect">
                      <a:avLst/>
                    </a:prstGeom>
                    <a:ln>
                      <a:noFill/>
                    </a:ln>
                    <a:extLst>
                      <a:ext uri="{53640926-AAD7-44D8-BBD7-CCE9431645EC}">
                        <a14:shadowObscured xmlns:a14="http://schemas.microsoft.com/office/drawing/2010/main"/>
                      </a:ext>
                    </a:extLst>
                  </pic:spPr>
                </pic:pic>
              </a:graphicData>
            </a:graphic>
          </wp:inline>
        </w:drawing>
      </w:r>
      <w:r w:rsidRPr="00896275">
        <w:rPr>
          <w:rFonts w:cstheme="minorHAnsi"/>
        </w:rPr>
        <w:t xml:space="preserve">, is related to the measured counts, </w:t>
      </w:r>
      <w:r w:rsidR="003B1E5B">
        <w:rPr>
          <w:rFonts w:cstheme="minorHAnsi"/>
          <w:noProof/>
        </w:rPr>
        <w:drawing>
          <wp:inline distT="0" distB="0" distL="0" distR="0" wp14:anchorId="1ECA59C0" wp14:editId="4DF9A939">
            <wp:extent cx="650240" cy="1651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650240" cy="165100"/>
                    </a:xfrm>
                    <a:prstGeom prst="rect">
                      <a:avLst/>
                    </a:prstGeom>
                    <a:ln>
                      <a:noFill/>
                    </a:ln>
                    <a:extLst>
                      <a:ext uri="{53640926-AAD7-44D8-BBD7-CCE9431645EC}">
                        <a14:shadowObscured xmlns:a14="http://schemas.microsoft.com/office/drawing/2010/main"/>
                      </a:ext>
                    </a:extLst>
                  </pic:spPr>
                </pic:pic>
              </a:graphicData>
            </a:graphic>
          </wp:inline>
        </w:drawing>
      </w:r>
      <w:r w:rsidRPr="00896275">
        <w:rPr>
          <w:rFonts w:cstheme="minorHAnsi"/>
        </w:rPr>
        <w:t>,  by</w:t>
      </w:r>
      <w:r w:rsidR="003B1E5B">
        <w:rPr>
          <w:rFonts w:cstheme="minorHAnsi"/>
          <w:noProof/>
        </w:rPr>
        <w:drawing>
          <wp:inline distT="0" distB="0" distL="0" distR="0" wp14:anchorId="29B3E244" wp14:editId="08321742">
            <wp:extent cx="2082800" cy="1651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2082800" cy="165100"/>
                    </a:xfrm>
                    <a:prstGeom prst="rect">
                      <a:avLst/>
                    </a:prstGeom>
                    <a:ln>
                      <a:noFill/>
                    </a:ln>
                    <a:extLst>
                      <a:ext uri="{53640926-AAD7-44D8-BBD7-CCE9431645EC}">
                        <a14:shadowObscured xmlns:a14="http://schemas.microsoft.com/office/drawing/2010/main"/>
                      </a:ext>
                    </a:extLst>
                  </pic:spPr>
                </pic:pic>
              </a:graphicData>
            </a:graphic>
          </wp:inline>
        </w:drawing>
      </w:r>
    </w:p>
    <w:p w14:paraId="655CCF34" w14:textId="77777777" w:rsidR="007C686D" w:rsidRPr="00896275" w:rsidRDefault="007C686D" w:rsidP="007C686D">
      <w:pPr>
        <w:rPr>
          <w:rFonts w:cstheme="minorHAnsi"/>
        </w:rPr>
      </w:pPr>
    </w:p>
    <w:p w14:paraId="3485E12C" w14:textId="77777777" w:rsidR="007C686D" w:rsidRPr="00896275" w:rsidRDefault="007C686D" w:rsidP="007C686D">
      <w:pPr>
        <w:rPr>
          <w:rFonts w:cstheme="minorHAnsi"/>
        </w:rPr>
      </w:pPr>
      <w:r w:rsidRPr="00896275">
        <w:rPr>
          <w:rFonts w:cstheme="minorHAnsi"/>
        </w:rPr>
        <w:t>The density expression can then be written as:</w:t>
      </w:r>
    </w:p>
    <w:p w14:paraId="0F1C2250" w14:textId="77777777" w:rsidR="007C686D" w:rsidRPr="00896275" w:rsidRDefault="007C686D" w:rsidP="007C686D">
      <w:pPr>
        <w:rPr>
          <w:rFonts w:cstheme="minorHAnsi"/>
        </w:rPr>
      </w:pPr>
    </w:p>
    <w:p w14:paraId="455D1BEC" w14:textId="4B41FA0D" w:rsidR="007C686D" w:rsidRPr="00896275" w:rsidRDefault="00351CE8" w:rsidP="007C686D">
      <w:pPr>
        <w:jc w:val="center"/>
        <w:rPr>
          <w:rFonts w:cstheme="minorHAnsi"/>
        </w:rPr>
      </w:pPr>
      <w:r>
        <w:rPr>
          <w:rFonts w:cstheme="minorHAnsi"/>
          <w:noProof/>
        </w:rPr>
        <w:drawing>
          <wp:inline distT="0" distB="0" distL="0" distR="0" wp14:anchorId="3D22AE4C" wp14:editId="784638F9">
            <wp:extent cx="5943600" cy="6477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0">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200503CE" w14:textId="77777777" w:rsidR="007C686D" w:rsidRPr="00896275" w:rsidRDefault="007C686D" w:rsidP="007C686D">
      <w:pPr>
        <w:jc w:val="center"/>
        <w:rPr>
          <w:rFonts w:cstheme="minorHAnsi"/>
        </w:rPr>
      </w:pPr>
    </w:p>
    <w:p w14:paraId="0620EF57" w14:textId="2F5B0E2B" w:rsidR="007C686D" w:rsidRPr="00896275" w:rsidRDefault="007C686D" w:rsidP="007C686D">
      <w:pPr>
        <w:rPr>
          <w:rFonts w:cstheme="minorHAnsi"/>
        </w:rPr>
      </w:pPr>
      <w:r w:rsidRPr="00896275">
        <w:rPr>
          <w:rFonts w:cstheme="minorHAnsi"/>
        </w:rPr>
        <w:t>For STEREO/PLASTIC, two geometric factors are used.  At high energies, the ions come through the main channel, with geometric factor Gm, while at low energies they come through the S-channel, with geometric factor Gs.  Thus the integration over velocity is done in two parts, and the total density is the sum of the two parts:</w:t>
      </w:r>
    </w:p>
    <w:p w14:paraId="388A9CF8" w14:textId="0AE6AC6F" w:rsidR="007C686D" w:rsidRPr="00896275" w:rsidRDefault="00D40361" w:rsidP="007C686D">
      <w:pPr>
        <w:rPr>
          <w:rFonts w:cstheme="minorHAnsi"/>
        </w:rPr>
      </w:pPr>
      <w:r w:rsidRPr="00242D15">
        <w:rPr>
          <w:rFonts w:cstheme="minorHAnsi"/>
          <w:noProof/>
          <w:position w:val="-8"/>
          <w:sz w:val="32"/>
        </w:rPr>
        <w:object w:dxaOrig="1160" w:dyaOrig="280" w14:anchorId="7F2E41DA">
          <v:shape id="_x0000_i1026" type="#_x0000_t75" alt="" style="width:94.25pt;height:22.25pt;mso-width-percent:0;mso-height-percent:0;mso-width-percent:0;mso-height-percent:0" o:ole=""/>
          <o:OLEObject Type="Embed" ProgID="Equation.3" ShapeID="_x0000_i1026" DrawAspect="Content" ObjectID="_1746013661" r:id="rId81"/>
        </w:object>
      </w:r>
      <w:r w:rsidR="00351CE8">
        <w:rPr>
          <w:rFonts w:cstheme="minorHAnsi"/>
          <w:noProof/>
        </w:rPr>
        <w:drawing>
          <wp:inline distT="0" distB="0" distL="0" distR="0" wp14:anchorId="4E71DED7" wp14:editId="739ED4EA">
            <wp:extent cx="5943600" cy="2667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2">
                      <a:extLst>
                        <a:ext uri="{28A0092B-C50C-407E-A947-70E740481C1C}">
                          <a14:useLocalDpi xmlns:a14="http://schemas.microsoft.com/office/drawing/2010/main"/>
                        </a:ext>
                      </a:extLst>
                    </a:blip>
                    <a:stretch>
                      <a:fillRect/>
                    </a:stretch>
                  </pic:blipFill>
                  <pic:spPr>
                    <a:xfrm>
                      <a:off x="0" y="0"/>
                      <a:ext cx="5943600" cy="266700"/>
                    </a:xfrm>
                    <a:prstGeom prst="rect">
                      <a:avLst/>
                    </a:prstGeom>
                  </pic:spPr>
                </pic:pic>
              </a:graphicData>
            </a:graphic>
          </wp:inline>
        </w:drawing>
      </w:r>
    </w:p>
    <w:p w14:paraId="38B4B10F" w14:textId="77777777" w:rsidR="007C686D" w:rsidRPr="00896275" w:rsidRDefault="007C686D" w:rsidP="007C686D">
      <w:pPr>
        <w:rPr>
          <w:rFonts w:cstheme="minorHAnsi"/>
        </w:rPr>
      </w:pPr>
    </w:p>
    <w:p w14:paraId="06F9538F" w14:textId="77777777" w:rsidR="007C686D" w:rsidRPr="00896275" w:rsidRDefault="007C686D" w:rsidP="007C686D">
      <w:pPr>
        <w:rPr>
          <w:rFonts w:cstheme="minorHAnsi"/>
        </w:rPr>
      </w:pPr>
      <w:r w:rsidRPr="00896275">
        <w:rPr>
          <w:rFonts w:cstheme="minorHAnsi"/>
        </w:rPr>
        <w:t>where (now expressing the integral as a sum)</w:t>
      </w:r>
    </w:p>
    <w:p w14:paraId="260756E3" w14:textId="77777777" w:rsidR="007C686D" w:rsidRPr="00896275" w:rsidRDefault="007C686D" w:rsidP="007C686D">
      <w:pPr>
        <w:rPr>
          <w:rFonts w:cstheme="minorHAnsi"/>
        </w:rPr>
      </w:pPr>
    </w:p>
    <w:p w14:paraId="029D1650" w14:textId="7DA57FA5" w:rsidR="007C686D" w:rsidRPr="00896275" w:rsidRDefault="00351CE8" w:rsidP="007C686D">
      <w:pPr>
        <w:jc w:val="center"/>
        <w:rPr>
          <w:rFonts w:cstheme="minorHAnsi"/>
        </w:rPr>
      </w:pPr>
      <w:r>
        <w:rPr>
          <w:rFonts w:cstheme="minorHAnsi"/>
          <w:noProof/>
        </w:rPr>
        <w:drawing>
          <wp:inline distT="0" distB="0" distL="0" distR="0" wp14:anchorId="511ED487" wp14:editId="7E4DEE7F">
            <wp:extent cx="5943600" cy="520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3">
                      <a:extLst>
                        <a:ext uri="{28A0092B-C50C-407E-A947-70E740481C1C}">
                          <a14:useLocalDpi xmlns:a14="http://schemas.microsoft.com/office/drawing/2010/main"/>
                        </a:ext>
                      </a:extLst>
                    </a:blip>
                    <a:stretch>
                      <a:fillRect/>
                    </a:stretch>
                  </pic:blipFill>
                  <pic:spPr>
                    <a:xfrm>
                      <a:off x="0" y="0"/>
                      <a:ext cx="5943600" cy="520700"/>
                    </a:xfrm>
                    <a:prstGeom prst="rect">
                      <a:avLst/>
                    </a:prstGeom>
                  </pic:spPr>
                </pic:pic>
              </a:graphicData>
            </a:graphic>
          </wp:inline>
        </w:drawing>
      </w:r>
    </w:p>
    <w:p w14:paraId="5F6DB85A" w14:textId="77777777" w:rsidR="007C686D" w:rsidRPr="00896275" w:rsidRDefault="007C686D" w:rsidP="007C686D">
      <w:pPr>
        <w:rPr>
          <w:rFonts w:cstheme="minorHAnsi"/>
        </w:rPr>
      </w:pPr>
      <w:r w:rsidRPr="00896275">
        <w:rPr>
          <w:rFonts w:cstheme="minorHAnsi"/>
        </w:rPr>
        <w:t>and</w:t>
      </w:r>
    </w:p>
    <w:p w14:paraId="0F4644DE" w14:textId="77777777" w:rsidR="007C686D" w:rsidRPr="00896275" w:rsidRDefault="007C686D" w:rsidP="007C686D">
      <w:pPr>
        <w:rPr>
          <w:rFonts w:cstheme="minorHAnsi"/>
        </w:rPr>
      </w:pPr>
    </w:p>
    <w:p w14:paraId="15CCBFE8" w14:textId="4F8EADE3" w:rsidR="007C686D" w:rsidRPr="00896275" w:rsidRDefault="00351CE8" w:rsidP="007C686D">
      <w:pPr>
        <w:jc w:val="center"/>
        <w:rPr>
          <w:rFonts w:cstheme="minorHAnsi"/>
        </w:rPr>
      </w:pPr>
      <w:r>
        <w:rPr>
          <w:rFonts w:cstheme="minorHAnsi"/>
          <w:noProof/>
        </w:rPr>
        <w:drawing>
          <wp:inline distT="0" distB="0" distL="0" distR="0" wp14:anchorId="2FB1C8FD" wp14:editId="6ECDAD4F">
            <wp:extent cx="5943600" cy="5207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4">
                      <a:extLst>
                        <a:ext uri="{28A0092B-C50C-407E-A947-70E740481C1C}">
                          <a14:useLocalDpi xmlns:a14="http://schemas.microsoft.com/office/drawing/2010/main"/>
                        </a:ext>
                      </a:extLst>
                    </a:blip>
                    <a:stretch>
                      <a:fillRect/>
                    </a:stretch>
                  </pic:blipFill>
                  <pic:spPr>
                    <a:xfrm>
                      <a:off x="0" y="0"/>
                      <a:ext cx="5943600" cy="520700"/>
                    </a:xfrm>
                    <a:prstGeom prst="rect">
                      <a:avLst/>
                    </a:prstGeom>
                  </pic:spPr>
                </pic:pic>
              </a:graphicData>
            </a:graphic>
          </wp:inline>
        </w:drawing>
      </w:r>
    </w:p>
    <w:p w14:paraId="6AEAF727" w14:textId="77777777" w:rsidR="007C686D" w:rsidRPr="00896275" w:rsidRDefault="007C686D" w:rsidP="007C686D">
      <w:pPr>
        <w:rPr>
          <w:rFonts w:cstheme="minorHAnsi"/>
        </w:rPr>
      </w:pPr>
    </w:p>
    <w:p w14:paraId="53188522" w14:textId="77777777" w:rsidR="007C686D" w:rsidRPr="00896275" w:rsidRDefault="007C686D" w:rsidP="007C686D">
      <w:pPr>
        <w:rPr>
          <w:rFonts w:cstheme="minorHAnsi"/>
        </w:rPr>
      </w:pPr>
      <w:r w:rsidRPr="00896275">
        <w:rPr>
          <w:rFonts w:cstheme="minorHAnsi"/>
        </w:rPr>
        <w:t xml:space="preserve">However, </w:t>
      </w:r>
      <w:r w:rsidRPr="00896275">
        <w:rPr>
          <w:rFonts w:cstheme="minorHAnsi"/>
        </w:rPr>
        <w:sym w:font="Symbol" w:char="F044"/>
      </w:r>
      <w:r w:rsidRPr="00896275">
        <w:rPr>
          <w:rFonts w:cstheme="minorHAnsi"/>
        </w:rPr>
        <w:sym w:font="Symbol" w:char="F071"/>
      </w:r>
      <w:r w:rsidRPr="00896275">
        <w:rPr>
          <w:rFonts w:cstheme="minorHAnsi"/>
        </w:rPr>
        <w:t xml:space="preserve">, </w:t>
      </w:r>
      <w:r w:rsidRPr="00896275">
        <w:rPr>
          <w:rFonts w:cstheme="minorHAnsi"/>
        </w:rPr>
        <w:sym w:font="Symbol" w:char="F044"/>
      </w:r>
      <w:r w:rsidRPr="00896275">
        <w:rPr>
          <w:rFonts w:cstheme="minorHAnsi"/>
        </w:rPr>
        <w:sym w:font="Symbol" w:char="F06A"/>
      </w:r>
      <w:r w:rsidRPr="00896275">
        <w:rPr>
          <w:rFonts w:cstheme="minorHAnsi"/>
        </w:rPr>
        <w:t xml:space="preserve">, and </w:t>
      </w:r>
      <w:r w:rsidRPr="00896275">
        <w:rPr>
          <w:rFonts w:cstheme="minorHAnsi"/>
        </w:rPr>
        <w:sym w:font="Symbol" w:char="F044"/>
      </w:r>
      <w:r w:rsidRPr="00896275">
        <w:rPr>
          <w:rFonts w:cstheme="minorHAnsi"/>
        </w:rPr>
        <w:t>v/v, which are the size of each step, in angle and velocity, (not  the intrinsic angular response of the instrument) are constant.  So they can be pulled out of the sums.  Ideally, the efficiency term, Eff, should be carried inside the sums.  However, because the solar wind is beam-like, and focused at one velocity and angle, we can pull it out of the sum and apply it as a constant after the incoming velocity has been determined.  The resulting equation (using n</w:t>
      </w:r>
      <w:r w:rsidRPr="00896275">
        <w:rPr>
          <w:rFonts w:cstheme="minorHAnsi"/>
          <w:vertAlign w:val="subscript"/>
        </w:rPr>
        <w:t>M</w:t>
      </w:r>
      <w:r w:rsidRPr="00896275">
        <w:rPr>
          <w:rFonts w:cstheme="minorHAnsi"/>
        </w:rPr>
        <w:t xml:space="preserve"> as the example) becomes:</w:t>
      </w:r>
    </w:p>
    <w:p w14:paraId="6EB84DD4" w14:textId="77777777" w:rsidR="007C686D" w:rsidRPr="00896275" w:rsidRDefault="007C686D" w:rsidP="007C686D">
      <w:pPr>
        <w:rPr>
          <w:rFonts w:cstheme="minorHAnsi"/>
        </w:rPr>
      </w:pPr>
    </w:p>
    <w:p w14:paraId="2F8EAE1C" w14:textId="2AC99E23" w:rsidR="007C686D" w:rsidRPr="00896275" w:rsidRDefault="00351CE8" w:rsidP="007C686D">
      <w:pPr>
        <w:rPr>
          <w:rFonts w:cstheme="minorHAnsi"/>
        </w:rPr>
      </w:pPr>
      <w:r>
        <w:rPr>
          <w:rFonts w:cstheme="minorHAnsi"/>
          <w:noProof/>
        </w:rPr>
        <w:drawing>
          <wp:inline distT="0" distB="0" distL="0" distR="0" wp14:anchorId="13C47351" wp14:editId="013AB4C5">
            <wp:extent cx="5943600" cy="6477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5">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0FBA37D3" w14:textId="77777777" w:rsidR="007C686D" w:rsidRPr="00896275" w:rsidRDefault="007C686D" w:rsidP="007C686D">
      <w:pPr>
        <w:rPr>
          <w:rFonts w:cstheme="minorHAnsi"/>
        </w:rPr>
      </w:pPr>
    </w:p>
    <w:p w14:paraId="75FC5059" w14:textId="17876F11" w:rsidR="007C686D" w:rsidRPr="00896275" w:rsidRDefault="007C686D" w:rsidP="007C686D">
      <w:pPr>
        <w:rPr>
          <w:rFonts w:cstheme="minorHAnsi"/>
        </w:rPr>
      </w:pPr>
    </w:p>
    <w:p w14:paraId="6BA35719" w14:textId="77777777" w:rsidR="007C686D" w:rsidRPr="00896275" w:rsidRDefault="007C686D" w:rsidP="007C686D">
      <w:pPr>
        <w:rPr>
          <w:rFonts w:cstheme="minorHAnsi"/>
        </w:rPr>
      </w:pPr>
      <w:r w:rsidRPr="00896275">
        <w:rPr>
          <w:rFonts w:cstheme="minorHAnsi"/>
        </w:rPr>
        <w:lastRenderedPageBreak/>
        <w:t>Finally, we pull out the conversion factor, B</w:t>
      </w:r>
      <w:r w:rsidRPr="00896275">
        <w:rPr>
          <w:rFonts w:cstheme="minorHAnsi"/>
          <w:sz w:val="32"/>
          <w:vertAlign w:val="subscript"/>
        </w:rPr>
        <w:t>D</w:t>
      </w:r>
      <w:r w:rsidRPr="00896275">
        <w:rPr>
          <w:rFonts w:cstheme="minorHAnsi"/>
        </w:rPr>
        <w:t>, which puts the velocity tables back into physical units.</w:t>
      </w:r>
    </w:p>
    <w:p w14:paraId="74514228" w14:textId="77777777" w:rsidR="007C686D" w:rsidRPr="00896275" w:rsidRDefault="007C686D" w:rsidP="007C686D">
      <w:pPr>
        <w:rPr>
          <w:rFonts w:cstheme="minorHAnsi"/>
        </w:rPr>
      </w:pPr>
    </w:p>
    <w:p w14:paraId="6C63DDE8" w14:textId="0C14A7DC" w:rsidR="007C686D" w:rsidRPr="00896275" w:rsidRDefault="00351CE8" w:rsidP="007C686D">
      <w:pPr>
        <w:rPr>
          <w:rFonts w:cstheme="minorHAnsi"/>
        </w:rPr>
      </w:pPr>
      <w:r>
        <w:rPr>
          <w:rFonts w:cstheme="minorHAnsi"/>
          <w:noProof/>
        </w:rPr>
        <w:drawing>
          <wp:inline distT="0" distB="0" distL="0" distR="0" wp14:anchorId="0F78495D" wp14:editId="5357B7FC">
            <wp:extent cx="5943600" cy="6096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6">
                      <a:extLst>
                        <a:ext uri="{28A0092B-C50C-407E-A947-70E740481C1C}">
                          <a14:useLocalDpi xmlns:a14="http://schemas.microsoft.com/office/drawing/2010/main"/>
                        </a:ext>
                      </a:extLst>
                    </a:blip>
                    <a:stretch>
                      <a:fillRect/>
                    </a:stretch>
                  </pic:blipFill>
                  <pic:spPr>
                    <a:xfrm>
                      <a:off x="0" y="0"/>
                      <a:ext cx="5943600" cy="609600"/>
                    </a:xfrm>
                    <a:prstGeom prst="rect">
                      <a:avLst/>
                    </a:prstGeom>
                  </pic:spPr>
                </pic:pic>
              </a:graphicData>
            </a:graphic>
          </wp:inline>
        </w:drawing>
      </w:r>
    </w:p>
    <w:p w14:paraId="4E450457" w14:textId="77777777" w:rsidR="007C686D" w:rsidRPr="00896275" w:rsidRDefault="007C686D" w:rsidP="007C686D">
      <w:pPr>
        <w:rPr>
          <w:rFonts w:cstheme="minorHAnsi"/>
        </w:rPr>
      </w:pPr>
    </w:p>
    <w:p w14:paraId="48C46F92" w14:textId="77777777" w:rsidR="007C686D" w:rsidRPr="00896275" w:rsidRDefault="007C686D" w:rsidP="007C686D">
      <w:pPr>
        <w:rPr>
          <w:rFonts w:cstheme="minorHAnsi"/>
        </w:rPr>
      </w:pPr>
      <w:r w:rsidRPr="00896275">
        <w:rPr>
          <w:rFonts w:cstheme="minorHAnsi"/>
        </w:rPr>
        <w:t>Now the quantity in brackets is the quantity, D</w:t>
      </w:r>
      <w:r w:rsidRPr="00896275">
        <w:rPr>
          <w:rFonts w:cstheme="minorHAnsi"/>
          <w:vertAlign w:val="subscript"/>
        </w:rPr>
        <w:t>M</w:t>
      </w:r>
      <w:r w:rsidRPr="00896275">
        <w:rPr>
          <w:rFonts w:cstheme="minorHAnsi"/>
        </w:rPr>
        <w:t>,  calculated onboard, and the rest are numbers applied on the ground.</w:t>
      </w:r>
    </w:p>
    <w:p w14:paraId="32F91872" w14:textId="77777777" w:rsidR="007C686D" w:rsidRPr="00896275" w:rsidRDefault="007C686D" w:rsidP="007C686D">
      <w:pPr>
        <w:rPr>
          <w:rFonts w:cstheme="minorHAnsi"/>
        </w:rPr>
      </w:pPr>
    </w:p>
    <w:p w14:paraId="3746E21E" w14:textId="76F36384" w:rsidR="007C686D" w:rsidRPr="00896275" w:rsidRDefault="007C686D" w:rsidP="007C686D">
      <w:pPr>
        <w:rPr>
          <w:rFonts w:cstheme="minorHAnsi"/>
        </w:rPr>
      </w:pPr>
      <w:r w:rsidRPr="00896275">
        <w:rPr>
          <w:rFonts w:cstheme="minorHAnsi"/>
        </w:rPr>
        <w:t>Referring to our initial equation, we define</w:t>
      </w:r>
    </w:p>
    <w:p w14:paraId="355D7596" w14:textId="79095FB6" w:rsidR="007C686D" w:rsidRPr="00896275" w:rsidRDefault="00D40361" w:rsidP="007C686D">
      <w:pPr>
        <w:rPr>
          <w:rFonts w:cstheme="minorHAnsi"/>
        </w:rPr>
      </w:pPr>
      <w:r w:rsidRPr="00242D15">
        <w:rPr>
          <w:rFonts w:cstheme="minorHAnsi"/>
          <w:noProof/>
          <w:position w:val="-28"/>
        </w:rPr>
        <w:object w:dxaOrig="1720" w:dyaOrig="640" w14:anchorId="42268A63">
          <v:shape id="_x0000_i1025" type="#_x0000_t75" alt="" style="width:121.15pt;height:45.65pt;mso-width-percent:0;mso-height-percent:0;mso-width-percent:0;mso-height-percent:0" o:ole="" fillcolor="window"/>
          <o:OLEObject Type="Embed" ProgID="Equation.3" ShapeID="_x0000_i1025" DrawAspect="Content" ObjectID="_1746013662" r:id="rId87"/>
        </w:object>
      </w:r>
      <w:r w:rsidR="00351CE8">
        <w:rPr>
          <w:rFonts w:cstheme="minorHAnsi"/>
          <w:noProof/>
        </w:rPr>
        <w:drawing>
          <wp:inline distT="0" distB="0" distL="0" distR="0" wp14:anchorId="77A9BD54" wp14:editId="05F3D9B3">
            <wp:extent cx="5943600" cy="5588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8">
                      <a:extLst>
                        <a:ext uri="{28A0092B-C50C-407E-A947-70E740481C1C}">
                          <a14:useLocalDpi xmlns:a14="http://schemas.microsoft.com/office/drawing/2010/main"/>
                        </a:ext>
                      </a:extLst>
                    </a:blip>
                    <a:stretch>
                      <a:fillRect/>
                    </a:stretch>
                  </pic:blipFill>
                  <pic:spPr>
                    <a:xfrm>
                      <a:off x="0" y="0"/>
                      <a:ext cx="5943600" cy="558800"/>
                    </a:xfrm>
                    <a:prstGeom prst="rect">
                      <a:avLst/>
                    </a:prstGeom>
                  </pic:spPr>
                </pic:pic>
              </a:graphicData>
            </a:graphic>
          </wp:inline>
        </w:drawing>
      </w:r>
    </w:p>
    <w:p w14:paraId="5D74C96B" w14:textId="77777777" w:rsidR="007C686D" w:rsidRPr="00896275" w:rsidRDefault="007C686D" w:rsidP="007C686D">
      <w:pPr>
        <w:rPr>
          <w:rFonts w:cstheme="minorHAnsi"/>
        </w:rPr>
      </w:pPr>
    </w:p>
    <w:p w14:paraId="645FE41D" w14:textId="77777777" w:rsidR="007C686D" w:rsidRPr="00896275" w:rsidRDefault="007C686D" w:rsidP="007C686D">
      <w:pPr>
        <w:rPr>
          <w:rFonts w:cstheme="minorHAnsi"/>
        </w:rPr>
      </w:pPr>
      <w:r w:rsidRPr="00896275">
        <w:rPr>
          <w:rFonts w:cstheme="minorHAnsi"/>
        </w:rPr>
        <w:t>so the total equation is:</w:t>
      </w:r>
    </w:p>
    <w:p w14:paraId="34C8FE05" w14:textId="145D9692" w:rsidR="007C686D" w:rsidRPr="00896275" w:rsidRDefault="007C686D" w:rsidP="007C686D">
      <w:pPr>
        <w:rPr>
          <w:rFonts w:cstheme="minorHAnsi"/>
        </w:rPr>
      </w:pPr>
    </w:p>
    <w:p w14:paraId="1DC5E86D" w14:textId="20A632C3" w:rsidR="007C686D" w:rsidRDefault="00351CE8" w:rsidP="007C686D">
      <w:r>
        <w:rPr>
          <w:noProof/>
        </w:rPr>
        <w:drawing>
          <wp:inline distT="0" distB="0" distL="0" distR="0" wp14:anchorId="22F63843" wp14:editId="558E3FF1">
            <wp:extent cx="5943600" cy="723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9">
                      <a:extLst>
                        <a:ext uri="{28A0092B-C50C-407E-A947-70E740481C1C}">
                          <a14:useLocalDpi xmlns:a14="http://schemas.microsoft.com/office/drawing/2010/main"/>
                        </a:ext>
                      </a:extLst>
                    </a:blip>
                    <a:stretch>
                      <a:fillRect/>
                    </a:stretch>
                  </pic:blipFill>
                  <pic:spPr>
                    <a:xfrm>
                      <a:off x="0" y="0"/>
                      <a:ext cx="5943600" cy="723900"/>
                    </a:xfrm>
                    <a:prstGeom prst="rect">
                      <a:avLst/>
                    </a:prstGeom>
                  </pic:spPr>
                </pic:pic>
              </a:graphicData>
            </a:graphic>
          </wp:inline>
        </w:drawing>
      </w:r>
    </w:p>
    <w:p w14:paraId="4B7FF5B5" w14:textId="77777777" w:rsidR="00E63172" w:rsidRPr="00896275" w:rsidRDefault="00E63172" w:rsidP="007C686D">
      <w:pPr>
        <w:rPr>
          <w:rFonts w:cstheme="minorHAnsi"/>
        </w:rPr>
      </w:pPr>
    </w:p>
    <w:p w14:paraId="4C725292" w14:textId="77777777" w:rsidR="007C686D" w:rsidRPr="00896275" w:rsidRDefault="007C686D" w:rsidP="007C686D">
      <w:pPr>
        <w:rPr>
          <w:rFonts w:cstheme="minorHAnsi"/>
        </w:rPr>
      </w:pPr>
      <w:r w:rsidRPr="00896275">
        <w:rPr>
          <w:rFonts w:cstheme="minorHAnsi"/>
        </w:rPr>
        <w:t>For these stepping variables:</w:t>
      </w:r>
    </w:p>
    <w:p w14:paraId="58D694FD" w14:textId="77777777" w:rsidR="007C686D" w:rsidRPr="00896275" w:rsidRDefault="007C686D" w:rsidP="007C686D">
      <w:pPr>
        <w:rPr>
          <w:rFonts w:cstheme="minorHAnsi"/>
        </w:rPr>
      </w:pPr>
    </w:p>
    <w:p w14:paraId="3B1E819B" w14:textId="77777777" w:rsidR="007C686D" w:rsidRPr="00D91539" w:rsidRDefault="007C686D" w:rsidP="007C686D">
      <w:pPr>
        <w:rPr>
          <w:rFonts w:ascii="Cambria Math" w:hAnsi="Cambria Math" w:cstheme="minorHAnsi"/>
        </w:rPr>
      </w:pPr>
      <w:r w:rsidRPr="00D91539">
        <w:rPr>
          <w:rFonts w:ascii="Cambria Math" w:hAnsi="Cambria Math" w:cstheme="minorHAnsi"/>
        </w:rPr>
        <w:sym w:font="Symbol" w:char="F044"/>
      </w:r>
      <w:r w:rsidRPr="00D91539">
        <w:rPr>
          <w:rFonts w:ascii="Cambria Math" w:hAnsi="Cambria Math" w:cstheme="minorHAnsi"/>
        </w:rPr>
        <w:sym w:font="Symbol" w:char="F071"/>
      </w:r>
      <w:r w:rsidRPr="00D91539">
        <w:rPr>
          <w:rFonts w:ascii="Cambria Math" w:hAnsi="Cambria Math" w:cstheme="minorHAnsi"/>
        </w:rPr>
        <w:t xml:space="preserve"> = (20/16) =1.25</w:t>
      </w:r>
      <w:r w:rsidRPr="00D91539">
        <w:rPr>
          <w:rFonts w:ascii="Cambria Math" w:hAnsi="Cambria Math" w:cstheme="minorHAnsi"/>
          <w:vertAlign w:val="superscript"/>
        </w:rPr>
        <w:t xml:space="preserve"> o</w:t>
      </w:r>
      <w:r w:rsidRPr="00D91539">
        <w:rPr>
          <w:rFonts w:ascii="Cambria Math" w:hAnsi="Cambria Math" w:cstheme="minorHAnsi"/>
        </w:rPr>
        <w:t xml:space="preserve"> = 0.0218 radians   </w:t>
      </w:r>
    </w:p>
    <w:p w14:paraId="1C5EED07" w14:textId="77777777" w:rsidR="007C686D" w:rsidRPr="00D91539" w:rsidRDefault="007C686D" w:rsidP="007C686D">
      <w:pPr>
        <w:rPr>
          <w:rFonts w:ascii="Cambria Math" w:hAnsi="Cambria Math" w:cstheme="minorHAnsi"/>
        </w:rPr>
      </w:pPr>
      <w:r w:rsidRPr="00D91539">
        <w:rPr>
          <w:rFonts w:ascii="Cambria Math" w:hAnsi="Cambria Math" w:cstheme="minorHAnsi"/>
        </w:rPr>
        <w:sym w:font="Symbol" w:char="F044"/>
      </w:r>
      <w:r w:rsidRPr="00D91539">
        <w:rPr>
          <w:rFonts w:ascii="Cambria Math" w:hAnsi="Cambria Math" w:cstheme="minorHAnsi"/>
        </w:rPr>
        <w:sym w:font="Symbol" w:char="F06A"/>
      </w:r>
      <w:r w:rsidRPr="00D91539">
        <w:rPr>
          <w:rFonts w:ascii="Cambria Math" w:hAnsi="Cambria Math" w:cstheme="minorHAnsi"/>
        </w:rPr>
        <w:t xml:space="preserve"> = 1.41</w:t>
      </w:r>
      <w:r w:rsidRPr="00D91539">
        <w:rPr>
          <w:rFonts w:ascii="Cambria Math" w:hAnsi="Cambria Math" w:cstheme="minorHAnsi"/>
          <w:vertAlign w:val="superscript"/>
        </w:rPr>
        <w:t xml:space="preserve"> o</w:t>
      </w:r>
      <w:r w:rsidRPr="00D91539">
        <w:rPr>
          <w:rFonts w:ascii="Cambria Math" w:hAnsi="Cambria Math" w:cstheme="minorHAnsi"/>
        </w:rPr>
        <w:t>=0.0246 radians</w:t>
      </w:r>
    </w:p>
    <w:p w14:paraId="00B7F798" w14:textId="77777777" w:rsidR="007C686D" w:rsidRPr="00D91539" w:rsidRDefault="007C686D" w:rsidP="007C686D">
      <w:pPr>
        <w:rPr>
          <w:rFonts w:ascii="Cambria Math" w:hAnsi="Cambria Math" w:cstheme="minorHAnsi"/>
        </w:rPr>
      </w:pPr>
      <w:r w:rsidRPr="00D91539">
        <w:rPr>
          <w:rFonts w:ascii="Cambria Math" w:hAnsi="Cambria Math" w:cstheme="minorHAnsi"/>
        </w:rPr>
        <w:t>and</w:t>
      </w:r>
    </w:p>
    <w:p w14:paraId="2CA231BA" w14:textId="77777777" w:rsidR="007C686D" w:rsidRPr="00D91539" w:rsidRDefault="007C686D" w:rsidP="007C686D">
      <w:pPr>
        <w:rPr>
          <w:rFonts w:ascii="Cambria Math" w:hAnsi="Cambria Math" w:cstheme="minorHAnsi"/>
        </w:rPr>
      </w:pPr>
      <w:r w:rsidRPr="00D91539">
        <w:rPr>
          <w:rFonts w:ascii="Cambria Math" w:hAnsi="Cambria Math" w:cstheme="minorHAnsi"/>
        </w:rPr>
        <w:sym w:font="Symbol" w:char="F044"/>
      </w:r>
      <w:r w:rsidRPr="00D91539">
        <w:rPr>
          <w:rFonts w:ascii="Cambria Math" w:hAnsi="Cambria Math" w:cstheme="minorHAnsi"/>
        </w:rPr>
        <w:t xml:space="preserve">v/v = 0.049/2 = 0.0245 </w:t>
      </w:r>
    </w:p>
    <w:p w14:paraId="655A6630" w14:textId="77777777" w:rsidR="007C686D" w:rsidRPr="00896275" w:rsidRDefault="007C686D" w:rsidP="007C686D">
      <w:pPr>
        <w:rPr>
          <w:rFonts w:cstheme="minorHAnsi"/>
        </w:rPr>
      </w:pPr>
    </w:p>
    <w:p w14:paraId="580F3EED" w14:textId="77777777" w:rsidR="007C686D" w:rsidRPr="00896275" w:rsidRDefault="007C686D" w:rsidP="007C686D">
      <w:pPr>
        <w:rPr>
          <w:rFonts w:cstheme="minorHAnsi"/>
        </w:rPr>
      </w:pPr>
      <w:r w:rsidRPr="00896275">
        <w:rPr>
          <w:rFonts w:cstheme="minorHAnsi"/>
        </w:rPr>
        <w:t>The moments are calculated from data products with full deflection resolution, so the accumulation time for one measurement is the time of one deflection step.  This time is 12.8 ms = 12.8 E-3 s</w:t>
      </w:r>
    </w:p>
    <w:p w14:paraId="73A2EA7E" w14:textId="77777777" w:rsidR="0031728A" w:rsidRDefault="0031728A" w:rsidP="007C686D">
      <w:pPr>
        <w:rPr>
          <w:rFonts w:cstheme="minorHAnsi"/>
        </w:rPr>
      </w:pPr>
    </w:p>
    <w:p w14:paraId="5BEDF971" w14:textId="67278EEC" w:rsidR="007C686D" w:rsidRPr="00896275" w:rsidRDefault="007C686D" w:rsidP="007C686D">
      <w:pPr>
        <w:rPr>
          <w:rFonts w:cstheme="minorHAnsi"/>
        </w:rPr>
      </w:pPr>
      <w:r w:rsidRPr="00896275">
        <w:rPr>
          <w:rFonts w:cstheme="minorHAnsi"/>
        </w:rPr>
        <w:t>Giving</w:t>
      </w:r>
    </w:p>
    <w:p w14:paraId="53873ABE" w14:textId="77777777" w:rsidR="007C686D" w:rsidRPr="00896275" w:rsidRDefault="007C686D" w:rsidP="007C686D">
      <w:pPr>
        <w:rPr>
          <w:rFonts w:cstheme="minorHAnsi"/>
        </w:rPr>
      </w:pPr>
    </w:p>
    <w:p w14:paraId="05E56AEF" w14:textId="77777777" w:rsidR="007C686D" w:rsidRPr="00D91539" w:rsidRDefault="007C686D" w:rsidP="007C686D">
      <w:pPr>
        <w:rPr>
          <w:rFonts w:ascii="Cambria Math" w:hAnsi="Cambria Math" w:cstheme="minorHAnsi"/>
        </w:rPr>
      </w:pPr>
      <w:r w:rsidRPr="00D91539">
        <w:rPr>
          <w:rFonts w:ascii="Cambria Math" w:hAnsi="Cambria Math" w:cstheme="minorHAnsi"/>
        </w:rPr>
        <w:t xml:space="preserve">A = </w:t>
      </w:r>
      <w:r w:rsidRPr="00D91539">
        <w:rPr>
          <w:rFonts w:ascii="Cambria Math" w:hAnsi="Cambria Math" w:cstheme="minorHAnsi"/>
        </w:rPr>
        <w:sym w:font="Symbol" w:char="F044"/>
      </w:r>
      <w:r w:rsidRPr="00D91539">
        <w:rPr>
          <w:rFonts w:ascii="Cambria Math" w:hAnsi="Cambria Math" w:cstheme="minorHAnsi"/>
        </w:rPr>
        <w:sym w:font="Symbol" w:char="F071"/>
      </w:r>
      <w:r w:rsidRPr="00D91539">
        <w:rPr>
          <w:rFonts w:ascii="Cambria Math" w:hAnsi="Cambria Math" w:cstheme="minorHAnsi"/>
        </w:rPr>
        <w:sym w:font="Symbol" w:char="F044"/>
      </w:r>
      <w:r w:rsidRPr="00D91539">
        <w:rPr>
          <w:rFonts w:ascii="Cambria Math" w:hAnsi="Cambria Math" w:cstheme="minorHAnsi"/>
        </w:rPr>
        <w:sym w:font="Symbol" w:char="F06A"/>
      </w:r>
      <w:r w:rsidRPr="00D91539">
        <w:rPr>
          <w:rFonts w:ascii="Cambria Math" w:hAnsi="Cambria Math" w:cstheme="minorHAnsi"/>
        </w:rPr>
        <w:t>(</w:t>
      </w:r>
      <w:r w:rsidRPr="00D91539">
        <w:rPr>
          <w:rFonts w:ascii="Cambria Math" w:hAnsi="Cambria Math" w:cstheme="minorHAnsi"/>
        </w:rPr>
        <w:sym w:font="Symbol" w:char="F044"/>
      </w:r>
      <w:r w:rsidRPr="00D91539">
        <w:rPr>
          <w:rFonts w:ascii="Cambria Math" w:hAnsi="Cambria Math" w:cstheme="minorHAnsi"/>
        </w:rPr>
        <w:t>v/v)/t = (0.0218)(0.0246)(0.025)/12.8E-3 = 2.46E-3 1/s</w:t>
      </w:r>
    </w:p>
    <w:p w14:paraId="4D44197B" w14:textId="77777777" w:rsidR="007C686D" w:rsidRPr="00896275" w:rsidRDefault="007C686D" w:rsidP="007C686D">
      <w:pPr>
        <w:rPr>
          <w:rFonts w:cstheme="minorHAnsi"/>
        </w:rPr>
      </w:pPr>
    </w:p>
    <w:p w14:paraId="48926889" w14:textId="77777777" w:rsidR="007C686D" w:rsidRPr="00896275" w:rsidRDefault="007C686D" w:rsidP="007C686D">
      <w:pPr>
        <w:rPr>
          <w:rFonts w:cstheme="minorHAnsi"/>
        </w:rPr>
      </w:pPr>
      <w:r w:rsidRPr="00896275">
        <w:rPr>
          <w:rFonts w:cstheme="minorHAnsi"/>
        </w:rPr>
        <w:t xml:space="preserve">The constants for determining G for the two instruments for one position bin are given below.  These constants are based on measurements of the electrostatic analyzer only over the full energy-elevation angle range.  The numbers given are for the full 45 degree azimuthal angle of </w:t>
      </w:r>
      <w:r w:rsidRPr="00896275">
        <w:rPr>
          <w:rFonts w:cstheme="minorHAnsi"/>
        </w:rPr>
        <w:lastRenderedPageBreak/>
        <w:t xml:space="preserve">the solar wind sector.  We then scale them to the geometric factor of one angular bin, and finally convert from differential energy, to differential velocity, </w:t>
      </w:r>
      <w:r w:rsidRPr="00896275">
        <w:rPr>
          <w:rFonts w:cstheme="minorHAnsi"/>
        </w:rPr>
        <w:sym w:font="Symbol" w:char="F044"/>
      </w:r>
      <w:r w:rsidRPr="00896275">
        <w:rPr>
          <w:rFonts w:cstheme="minorHAnsi"/>
        </w:rPr>
        <w:t xml:space="preserve">v/v = 0.5 </w:t>
      </w:r>
      <w:r w:rsidRPr="00896275">
        <w:rPr>
          <w:rFonts w:cstheme="minorHAnsi"/>
        </w:rPr>
        <w:sym w:font="Symbol" w:char="F044"/>
      </w:r>
      <w:r w:rsidRPr="00896275">
        <w:rPr>
          <w:rFonts w:cstheme="minorHAnsi"/>
        </w:rPr>
        <w:t>E/E.  The factors are different for the 2 instruments, and for the S-channel and Main channel</w:t>
      </w:r>
    </w:p>
    <w:p w14:paraId="33C13C57" w14:textId="77777777" w:rsidR="007C686D" w:rsidRPr="00896275" w:rsidRDefault="007C686D" w:rsidP="007C686D">
      <w:pPr>
        <w:rPr>
          <w:rFonts w:cstheme="minorHAnsi"/>
        </w:rPr>
      </w:pPr>
    </w:p>
    <w:p w14:paraId="1734B704" w14:textId="77777777" w:rsidR="007C686D" w:rsidRPr="00896275" w:rsidRDefault="007C686D" w:rsidP="007C686D">
      <w:pPr>
        <w:rPr>
          <w:rFonts w:cstheme="minorHAnsi"/>
        </w:rPr>
      </w:pPr>
    </w:p>
    <w:tbl>
      <w:tblPr>
        <w:tblW w:w="9560" w:type="dxa"/>
        <w:tblInd w:w="88" w:type="dxa"/>
        <w:tblLook w:val="0000" w:firstRow="0" w:lastRow="0" w:firstColumn="0" w:lastColumn="0" w:noHBand="0" w:noVBand="0"/>
      </w:tblPr>
      <w:tblGrid>
        <w:gridCol w:w="2300"/>
        <w:gridCol w:w="2520"/>
        <w:gridCol w:w="2380"/>
        <w:gridCol w:w="2360"/>
      </w:tblGrid>
      <w:tr w:rsidR="007C686D" w:rsidRPr="00896275" w14:paraId="637DF4B3" w14:textId="77777777" w:rsidTr="003A3FB2">
        <w:trPr>
          <w:trHeight w:val="800"/>
        </w:trPr>
        <w:tc>
          <w:tcPr>
            <w:tcW w:w="2300" w:type="dxa"/>
            <w:tcBorders>
              <w:top w:val="nil"/>
              <w:left w:val="nil"/>
              <w:bottom w:val="single" w:sz="8" w:space="0" w:color="auto"/>
              <w:right w:val="nil"/>
            </w:tcBorders>
            <w:shd w:val="clear" w:color="auto" w:fill="auto"/>
            <w:noWrap/>
            <w:vAlign w:val="bottom"/>
          </w:tcPr>
          <w:p w14:paraId="5C5DCD06" w14:textId="77777777" w:rsidR="007C686D" w:rsidRPr="00896275" w:rsidRDefault="007C686D" w:rsidP="003A3FB2">
            <w:pPr>
              <w:rPr>
                <w:rFonts w:eastAsia="Times New Roman" w:cstheme="minorHAnsi"/>
                <w:sz w:val="20"/>
              </w:rPr>
            </w:pPr>
            <w:r w:rsidRPr="00896275">
              <w:rPr>
                <w:rFonts w:eastAsia="Times New Roman" w:cstheme="minorHAnsi"/>
                <w:sz w:val="20"/>
              </w:rPr>
              <w:t> </w:t>
            </w:r>
          </w:p>
        </w:tc>
        <w:tc>
          <w:tcPr>
            <w:tcW w:w="2520" w:type="dxa"/>
            <w:tcBorders>
              <w:top w:val="nil"/>
              <w:left w:val="nil"/>
              <w:bottom w:val="single" w:sz="8" w:space="0" w:color="auto"/>
              <w:right w:val="nil"/>
            </w:tcBorders>
            <w:shd w:val="clear" w:color="auto" w:fill="auto"/>
            <w:vAlign w:val="bottom"/>
          </w:tcPr>
          <w:p w14:paraId="158F3E57"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G ( cm2-ster-dE/E) full SW sector</w:t>
            </w:r>
          </w:p>
        </w:tc>
        <w:tc>
          <w:tcPr>
            <w:tcW w:w="2380" w:type="dxa"/>
            <w:tcBorders>
              <w:top w:val="nil"/>
              <w:left w:val="nil"/>
              <w:bottom w:val="single" w:sz="8" w:space="0" w:color="auto"/>
              <w:right w:val="nil"/>
            </w:tcBorders>
            <w:shd w:val="clear" w:color="auto" w:fill="auto"/>
            <w:vAlign w:val="bottom"/>
          </w:tcPr>
          <w:p w14:paraId="33575D4F"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 xml:space="preserve">G (cm2-ster-dE/E) </w:t>
            </w:r>
          </w:p>
          <w:p w14:paraId="39A3610A"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1 position bin                 1.41 degree</w:t>
            </w:r>
          </w:p>
        </w:tc>
        <w:tc>
          <w:tcPr>
            <w:tcW w:w="2360" w:type="dxa"/>
            <w:tcBorders>
              <w:top w:val="nil"/>
              <w:left w:val="nil"/>
              <w:bottom w:val="single" w:sz="8" w:space="0" w:color="auto"/>
              <w:right w:val="nil"/>
            </w:tcBorders>
            <w:shd w:val="clear" w:color="auto" w:fill="auto"/>
            <w:vAlign w:val="bottom"/>
          </w:tcPr>
          <w:p w14:paraId="4BCE7F18"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 xml:space="preserve">G (cm2-ster-dV/V) </w:t>
            </w:r>
          </w:p>
          <w:p w14:paraId="4BEE99FA"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 xml:space="preserve">1 position bin     </w:t>
            </w:r>
          </w:p>
          <w:p w14:paraId="1B95F8FE"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1.41 degrees</w:t>
            </w:r>
          </w:p>
        </w:tc>
      </w:tr>
      <w:tr w:rsidR="007C686D" w:rsidRPr="00896275" w14:paraId="0C534162" w14:textId="77777777" w:rsidTr="003A3FB2">
        <w:trPr>
          <w:trHeight w:val="260"/>
        </w:trPr>
        <w:tc>
          <w:tcPr>
            <w:tcW w:w="2300" w:type="dxa"/>
            <w:tcBorders>
              <w:top w:val="nil"/>
              <w:left w:val="nil"/>
              <w:bottom w:val="nil"/>
              <w:right w:val="nil"/>
            </w:tcBorders>
            <w:shd w:val="clear" w:color="auto" w:fill="auto"/>
            <w:noWrap/>
            <w:vAlign w:val="bottom"/>
          </w:tcPr>
          <w:p w14:paraId="72215B5B"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FM1 - Schannel</w:t>
            </w:r>
          </w:p>
        </w:tc>
        <w:tc>
          <w:tcPr>
            <w:tcW w:w="2520" w:type="dxa"/>
            <w:tcBorders>
              <w:top w:val="nil"/>
              <w:left w:val="nil"/>
              <w:bottom w:val="nil"/>
              <w:right w:val="nil"/>
            </w:tcBorders>
            <w:shd w:val="clear" w:color="auto" w:fill="auto"/>
            <w:noWrap/>
            <w:vAlign w:val="bottom"/>
          </w:tcPr>
          <w:p w14:paraId="04BA9438"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6.00E-07</w:t>
            </w:r>
          </w:p>
        </w:tc>
        <w:tc>
          <w:tcPr>
            <w:tcW w:w="2380" w:type="dxa"/>
            <w:tcBorders>
              <w:top w:val="nil"/>
              <w:left w:val="nil"/>
              <w:bottom w:val="nil"/>
              <w:right w:val="nil"/>
            </w:tcBorders>
            <w:shd w:val="clear" w:color="auto" w:fill="auto"/>
            <w:noWrap/>
            <w:vAlign w:val="bottom"/>
          </w:tcPr>
          <w:p w14:paraId="04D4DA06"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1.88E-08</w:t>
            </w:r>
          </w:p>
        </w:tc>
        <w:tc>
          <w:tcPr>
            <w:tcW w:w="2360" w:type="dxa"/>
            <w:tcBorders>
              <w:top w:val="nil"/>
              <w:left w:val="nil"/>
              <w:bottom w:val="nil"/>
              <w:right w:val="nil"/>
            </w:tcBorders>
            <w:shd w:val="clear" w:color="auto" w:fill="auto"/>
            <w:noWrap/>
            <w:vAlign w:val="bottom"/>
          </w:tcPr>
          <w:p w14:paraId="74BCDC10"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9.40E-09</w:t>
            </w:r>
          </w:p>
        </w:tc>
      </w:tr>
      <w:tr w:rsidR="007C686D" w:rsidRPr="00896275" w14:paraId="7764A4D8" w14:textId="77777777" w:rsidTr="003A3FB2">
        <w:trPr>
          <w:trHeight w:val="260"/>
        </w:trPr>
        <w:tc>
          <w:tcPr>
            <w:tcW w:w="2300" w:type="dxa"/>
            <w:tcBorders>
              <w:top w:val="nil"/>
              <w:left w:val="nil"/>
              <w:bottom w:val="nil"/>
              <w:right w:val="nil"/>
            </w:tcBorders>
            <w:shd w:val="clear" w:color="auto" w:fill="auto"/>
            <w:noWrap/>
            <w:vAlign w:val="bottom"/>
          </w:tcPr>
          <w:p w14:paraId="710011E8"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FM1 - Main Channel</w:t>
            </w:r>
          </w:p>
        </w:tc>
        <w:tc>
          <w:tcPr>
            <w:tcW w:w="2520" w:type="dxa"/>
            <w:tcBorders>
              <w:top w:val="nil"/>
              <w:left w:val="nil"/>
              <w:bottom w:val="nil"/>
              <w:right w:val="nil"/>
            </w:tcBorders>
            <w:shd w:val="clear" w:color="auto" w:fill="auto"/>
            <w:noWrap/>
            <w:vAlign w:val="bottom"/>
          </w:tcPr>
          <w:p w14:paraId="2ABBF229"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3.15E-03</w:t>
            </w:r>
          </w:p>
        </w:tc>
        <w:tc>
          <w:tcPr>
            <w:tcW w:w="2380" w:type="dxa"/>
            <w:tcBorders>
              <w:top w:val="nil"/>
              <w:left w:val="nil"/>
              <w:bottom w:val="nil"/>
              <w:right w:val="nil"/>
            </w:tcBorders>
            <w:shd w:val="clear" w:color="auto" w:fill="auto"/>
            <w:noWrap/>
            <w:vAlign w:val="bottom"/>
          </w:tcPr>
          <w:p w14:paraId="0745D28F"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9.87E-05</w:t>
            </w:r>
          </w:p>
        </w:tc>
        <w:tc>
          <w:tcPr>
            <w:tcW w:w="2360" w:type="dxa"/>
            <w:tcBorders>
              <w:top w:val="nil"/>
              <w:left w:val="nil"/>
              <w:bottom w:val="nil"/>
              <w:right w:val="nil"/>
            </w:tcBorders>
            <w:shd w:val="clear" w:color="auto" w:fill="auto"/>
            <w:noWrap/>
            <w:vAlign w:val="bottom"/>
          </w:tcPr>
          <w:p w14:paraId="1CAB6C40"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4.94E-05</w:t>
            </w:r>
          </w:p>
        </w:tc>
      </w:tr>
      <w:tr w:rsidR="007C686D" w:rsidRPr="00896275" w14:paraId="23A4C17B" w14:textId="77777777" w:rsidTr="003A3FB2">
        <w:trPr>
          <w:trHeight w:val="260"/>
        </w:trPr>
        <w:tc>
          <w:tcPr>
            <w:tcW w:w="2300" w:type="dxa"/>
            <w:tcBorders>
              <w:top w:val="nil"/>
              <w:left w:val="nil"/>
              <w:bottom w:val="nil"/>
              <w:right w:val="nil"/>
            </w:tcBorders>
            <w:shd w:val="clear" w:color="auto" w:fill="auto"/>
            <w:noWrap/>
            <w:vAlign w:val="bottom"/>
          </w:tcPr>
          <w:p w14:paraId="6B14EB40"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FM2 - Schannel</w:t>
            </w:r>
          </w:p>
        </w:tc>
        <w:tc>
          <w:tcPr>
            <w:tcW w:w="2520" w:type="dxa"/>
            <w:tcBorders>
              <w:top w:val="nil"/>
              <w:left w:val="nil"/>
              <w:bottom w:val="nil"/>
              <w:right w:val="nil"/>
            </w:tcBorders>
            <w:shd w:val="clear" w:color="auto" w:fill="auto"/>
            <w:noWrap/>
            <w:vAlign w:val="bottom"/>
          </w:tcPr>
          <w:p w14:paraId="1C91EEF6"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6.31E-07</w:t>
            </w:r>
          </w:p>
        </w:tc>
        <w:tc>
          <w:tcPr>
            <w:tcW w:w="2380" w:type="dxa"/>
            <w:tcBorders>
              <w:top w:val="nil"/>
              <w:left w:val="nil"/>
              <w:bottom w:val="nil"/>
              <w:right w:val="nil"/>
            </w:tcBorders>
            <w:shd w:val="clear" w:color="auto" w:fill="auto"/>
            <w:noWrap/>
            <w:vAlign w:val="bottom"/>
          </w:tcPr>
          <w:p w14:paraId="25891ED2"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1.98E-08</w:t>
            </w:r>
          </w:p>
        </w:tc>
        <w:tc>
          <w:tcPr>
            <w:tcW w:w="2360" w:type="dxa"/>
            <w:tcBorders>
              <w:top w:val="nil"/>
              <w:left w:val="nil"/>
              <w:bottom w:val="nil"/>
              <w:right w:val="nil"/>
            </w:tcBorders>
            <w:shd w:val="clear" w:color="auto" w:fill="auto"/>
            <w:noWrap/>
            <w:vAlign w:val="bottom"/>
          </w:tcPr>
          <w:p w14:paraId="187034C2"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9.89E-09</w:t>
            </w:r>
          </w:p>
        </w:tc>
      </w:tr>
      <w:tr w:rsidR="007C686D" w:rsidRPr="00896275" w14:paraId="125504D1" w14:textId="77777777" w:rsidTr="003A3FB2">
        <w:trPr>
          <w:trHeight w:val="260"/>
        </w:trPr>
        <w:tc>
          <w:tcPr>
            <w:tcW w:w="2300" w:type="dxa"/>
            <w:tcBorders>
              <w:top w:val="nil"/>
              <w:left w:val="nil"/>
              <w:bottom w:val="nil"/>
              <w:right w:val="nil"/>
            </w:tcBorders>
            <w:shd w:val="clear" w:color="auto" w:fill="auto"/>
            <w:noWrap/>
            <w:vAlign w:val="bottom"/>
          </w:tcPr>
          <w:p w14:paraId="029F5EB5"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FM2 - Main Channel</w:t>
            </w:r>
          </w:p>
        </w:tc>
        <w:tc>
          <w:tcPr>
            <w:tcW w:w="2520" w:type="dxa"/>
            <w:tcBorders>
              <w:top w:val="nil"/>
              <w:left w:val="nil"/>
              <w:bottom w:val="nil"/>
              <w:right w:val="nil"/>
            </w:tcBorders>
            <w:shd w:val="clear" w:color="auto" w:fill="auto"/>
            <w:noWrap/>
            <w:vAlign w:val="bottom"/>
          </w:tcPr>
          <w:p w14:paraId="3701031F"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2.52E-03</w:t>
            </w:r>
          </w:p>
        </w:tc>
        <w:tc>
          <w:tcPr>
            <w:tcW w:w="2380" w:type="dxa"/>
            <w:tcBorders>
              <w:top w:val="nil"/>
              <w:left w:val="nil"/>
              <w:bottom w:val="nil"/>
              <w:right w:val="nil"/>
            </w:tcBorders>
            <w:shd w:val="clear" w:color="auto" w:fill="auto"/>
            <w:noWrap/>
            <w:vAlign w:val="bottom"/>
          </w:tcPr>
          <w:p w14:paraId="3CE18D0A"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7.90E-05</w:t>
            </w:r>
          </w:p>
        </w:tc>
        <w:tc>
          <w:tcPr>
            <w:tcW w:w="2360" w:type="dxa"/>
            <w:tcBorders>
              <w:top w:val="nil"/>
              <w:left w:val="nil"/>
              <w:bottom w:val="nil"/>
              <w:right w:val="nil"/>
            </w:tcBorders>
            <w:shd w:val="clear" w:color="auto" w:fill="auto"/>
            <w:noWrap/>
            <w:vAlign w:val="bottom"/>
          </w:tcPr>
          <w:p w14:paraId="33EC7BC5" w14:textId="77777777" w:rsidR="007C686D" w:rsidRPr="00896275" w:rsidRDefault="007C686D" w:rsidP="003A3FB2">
            <w:pPr>
              <w:jc w:val="center"/>
              <w:rPr>
                <w:rFonts w:eastAsia="Times New Roman" w:cstheme="minorHAnsi"/>
                <w:sz w:val="20"/>
              </w:rPr>
            </w:pPr>
            <w:r w:rsidRPr="00896275">
              <w:rPr>
                <w:rFonts w:eastAsia="Times New Roman" w:cstheme="minorHAnsi"/>
                <w:sz w:val="20"/>
              </w:rPr>
              <w:t>3.95E-05</w:t>
            </w:r>
          </w:p>
        </w:tc>
      </w:tr>
    </w:tbl>
    <w:p w14:paraId="62A68E01" w14:textId="77777777" w:rsidR="007C686D" w:rsidRPr="00896275" w:rsidRDefault="007C686D" w:rsidP="007C686D">
      <w:pPr>
        <w:rPr>
          <w:rFonts w:cstheme="minorHAnsi"/>
        </w:rPr>
      </w:pPr>
    </w:p>
    <w:p w14:paraId="2AA2B287" w14:textId="77777777" w:rsidR="007C686D" w:rsidRPr="00896275" w:rsidRDefault="007C686D" w:rsidP="007C686D">
      <w:pPr>
        <w:rPr>
          <w:rFonts w:cstheme="minorHAnsi"/>
        </w:rPr>
      </w:pPr>
      <w:r w:rsidRPr="00896275">
        <w:rPr>
          <w:rFonts w:cstheme="minorHAnsi"/>
        </w:rPr>
        <w:t>The on-board velocity tables need to be scaled back to physical units.</w:t>
      </w:r>
    </w:p>
    <w:p w14:paraId="3EA7A9AD" w14:textId="77777777" w:rsidR="007C686D" w:rsidRPr="00896275" w:rsidRDefault="007C686D" w:rsidP="007C686D">
      <w:pPr>
        <w:rPr>
          <w:rFonts w:cstheme="minorHAnsi"/>
        </w:rPr>
      </w:pPr>
    </w:p>
    <w:p w14:paraId="41253A5F" w14:textId="77777777" w:rsidR="007C686D" w:rsidRPr="00896275" w:rsidRDefault="007C686D" w:rsidP="007C686D">
      <w:pPr>
        <w:rPr>
          <w:rFonts w:cstheme="minorHAnsi"/>
        </w:rPr>
      </w:pPr>
      <w:r w:rsidRPr="00896275">
        <w:rPr>
          <w:rFonts w:cstheme="minorHAnsi"/>
        </w:rPr>
        <w:t>To determine the constant, B, to scale the velocity tables, the tables are based on energy, in keV, and we then take the square root to get a value proportional to velocity (column H of Plastic_Moments_Tables.xls).  Thus to convert that column to km/s</w:t>
      </w:r>
    </w:p>
    <w:p w14:paraId="4C3D3743" w14:textId="77777777" w:rsidR="007C686D" w:rsidRPr="00896275" w:rsidRDefault="007C686D" w:rsidP="007C686D">
      <w:pPr>
        <w:rPr>
          <w:rFonts w:cstheme="minorHAnsi"/>
        </w:rPr>
      </w:pPr>
      <w:r w:rsidRPr="00896275">
        <w:rPr>
          <w:rFonts w:cstheme="minorHAnsi"/>
        </w:rPr>
        <w:t>V(km/s) = H*440</w:t>
      </w:r>
    </w:p>
    <w:p w14:paraId="637DDCA1" w14:textId="77777777" w:rsidR="007C686D" w:rsidRPr="00896275" w:rsidRDefault="007C686D" w:rsidP="007C686D">
      <w:pPr>
        <w:rPr>
          <w:rFonts w:cstheme="minorHAnsi"/>
        </w:rPr>
      </w:pPr>
    </w:p>
    <w:p w14:paraId="6E85FDC7" w14:textId="77777777" w:rsidR="007C686D" w:rsidRPr="00896275" w:rsidRDefault="007C686D" w:rsidP="007C686D">
      <w:pPr>
        <w:rPr>
          <w:rFonts w:cstheme="minorHAnsi"/>
        </w:rPr>
      </w:pPr>
      <w:r w:rsidRPr="00896275">
        <w:rPr>
          <w:rFonts w:cstheme="minorHAnsi"/>
        </w:rPr>
        <w:t>The value in H is then multiplied by 4000 to get the “pseudo dac” column covering a 16 bit range (column K)</w:t>
      </w:r>
    </w:p>
    <w:p w14:paraId="2565ADB6" w14:textId="77777777" w:rsidR="007C686D" w:rsidRPr="00896275" w:rsidRDefault="007C686D" w:rsidP="007C686D">
      <w:pPr>
        <w:rPr>
          <w:rFonts w:cstheme="minorHAnsi"/>
        </w:rPr>
      </w:pPr>
      <w:r w:rsidRPr="00896275">
        <w:rPr>
          <w:rFonts w:cstheme="minorHAnsi"/>
        </w:rPr>
        <w:t>V(km/s) = K*440/4000</w:t>
      </w:r>
    </w:p>
    <w:p w14:paraId="48C5E0AE" w14:textId="77777777" w:rsidR="007C686D" w:rsidRPr="00896275" w:rsidRDefault="007C686D" w:rsidP="007C686D">
      <w:pPr>
        <w:rPr>
          <w:rFonts w:cstheme="minorHAnsi"/>
        </w:rPr>
      </w:pPr>
    </w:p>
    <w:p w14:paraId="6A494A93" w14:textId="77777777" w:rsidR="007C686D" w:rsidRPr="00896275" w:rsidRDefault="007C686D" w:rsidP="007C686D">
      <w:pPr>
        <w:rPr>
          <w:rFonts w:cstheme="minorHAnsi"/>
        </w:rPr>
      </w:pPr>
      <w:r w:rsidRPr="00896275">
        <w:rPr>
          <w:rFonts w:cstheme="minorHAnsi"/>
        </w:rPr>
        <w:t>Finally, to get the 1/V table, column K is inverted, and then shifted by 2^N0 to again put the column into a 16 bit range.  Currently, N0=21.  The result is in column L.</w:t>
      </w:r>
    </w:p>
    <w:p w14:paraId="18BEE1AA" w14:textId="77777777" w:rsidR="007C686D" w:rsidRPr="00896275" w:rsidRDefault="007C686D" w:rsidP="007C686D">
      <w:pPr>
        <w:rPr>
          <w:rFonts w:cstheme="minorHAnsi"/>
        </w:rPr>
      </w:pPr>
    </w:p>
    <w:p w14:paraId="6DE3FEB0" w14:textId="77777777" w:rsidR="007C686D" w:rsidRPr="00896275" w:rsidRDefault="007C686D" w:rsidP="007C686D">
      <w:pPr>
        <w:rPr>
          <w:rFonts w:cstheme="minorHAnsi"/>
        </w:rPr>
      </w:pPr>
      <w:r w:rsidRPr="00896275">
        <w:rPr>
          <w:rFonts w:cstheme="minorHAnsi"/>
        </w:rPr>
        <w:t>So, L = 2</w:t>
      </w:r>
      <w:r w:rsidRPr="00896275">
        <w:rPr>
          <w:rFonts w:cstheme="minorHAnsi"/>
          <w:sz w:val="32"/>
          <w:vertAlign w:val="superscript"/>
        </w:rPr>
        <w:t>21</w:t>
      </w:r>
      <w:r w:rsidRPr="00896275">
        <w:rPr>
          <w:rFonts w:cstheme="minorHAnsi"/>
        </w:rPr>
        <w:t xml:space="preserve"> /K</w:t>
      </w:r>
    </w:p>
    <w:p w14:paraId="5EAE8E29" w14:textId="77777777" w:rsidR="007C686D" w:rsidRPr="00896275" w:rsidRDefault="007C686D" w:rsidP="007C686D">
      <w:pPr>
        <w:rPr>
          <w:rFonts w:cstheme="minorHAnsi"/>
        </w:rPr>
      </w:pPr>
    </w:p>
    <w:p w14:paraId="6990AE35" w14:textId="77777777" w:rsidR="007C686D" w:rsidRPr="00896275" w:rsidRDefault="007C686D" w:rsidP="007C686D">
      <w:pPr>
        <w:rPr>
          <w:rFonts w:cstheme="minorHAnsi"/>
        </w:rPr>
      </w:pPr>
      <w:r w:rsidRPr="00896275">
        <w:rPr>
          <w:rFonts w:cstheme="minorHAnsi"/>
        </w:rPr>
        <w:t>So finally, to put the 1/V table back into s/km units, from the table (L) we get</w:t>
      </w:r>
    </w:p>
    <w:p w14:paraId="6E7815FF" w14:textId="77777777" w:rsidR="007C686D" w:rsidRPr="00896275" w:rsidRDefault="007C686D" w:rsidP="007C686D">
      <w:pPr>
        <w:rPr>
          <w:rFonts w:cstheme="minorHAnsi"/>
        </w:rPr>
      </w:pPr>
    </w:p>
    <w:p w14:paraId="0FF0C350" w14:textId="77777777" w:rsidR="007C686D" w:rsidRPr="00896275" w:rsidRDefault="007C686D" w:rsidP="007C686D">
      <w:pPr>
        <w:rPr>
          <w:rFonts w:cstheme="minorHAnsi"/>
        </w:rPr>
      </w:pPr>
      <w:r w:rsidRPr="00896275">
        <w:rPr>
          <w:rFonts w:cstheme="minorHAnsi"/>
        </w:rPr>
        <w:t>1/V (s/km) = (L*4000/2</w:t>
      </w:r>
      <w:r w:rsidRPr="00896275">
        <w:rPr>
          <w:rFonts w:cstheme="minorHAnsi"/>
          <w:sz w:val="32"/>
          <w:vertAlign w:val="superscript"/>
        </w:rPr>
        <w:t>21</w:t>
      </w:r>
      <w:r w:rsidRPr="00896275">
        <w:rPr>
          <w:rFonts w:cstheme="minorHAnsi"/>
        </w:rPr>
        <w:t>)/440.</w:t>
      </w:r>
    </w:p>
    <w:p w14:paraId="2281884A" w14:textId="77777777" w:rsidR="007C686D" w:rsidRPr="00896275" w:rsidRDefault="007C686D" w:rsidP="007C686D">
      <w:pPr>
        <w:rPr>
          <w:rFonts w:cstheme="minorHAnsi"/>
        </w:rPr>
      </w:pPr>
    </w:p>
    <w:p w14:paraId="5E564983" w14:textId="03A731BA" w:rsidR="007C686D" w:rsidRPr="00896275" w:rsidRDefault="007C686D" w:rsidP="007C686D">
      <w:pPr>
        <w:rPr>
          <w:rFonts w:cstheme="minorHAnsi"/>
        </w:rPr>
      </w:pPr>
      <w:r w:rsidRPr="00896275">
        <w:rPr>
          <w:rFonts w:cstheme="minorHAnsi"/>
        </w:rPr>
        <w:t xml:space="preserve">Finally, to convert to cm, so that the density is in 1/cm^3), we need to multiply by 1E-5 km/cm.  We divide the final constant into two parts so the final constant </w:t>
      </w:r>
      <w:r w:rsidR="00382AE8" w:rsidRPr="00896275">
        <w:rPr>
          <w:rFonts w:cstheme="minorHAnsi"/>
        </w:rPr>
        <w:t>is:</w:t>
      </w:r>
    </w:p>
    <w:p w14:paraId="2F4EFD22" w14:textId="77777777" w:rsidR="007C686D" w:rsidRPr="00896275" w:rsidRDefault="007C686D" w:rsidP="007C686D">
      <w:pPr>
        <w:rPr>
          <w:rFonts w:cstheme="minorHAnsi"/>
        </w:rPr>
      </w:pPr>
      <w:r w:rsidRPr="00896275">
        <w:rPr>
          <w:rFonts w:cstheme="minorHAnsi"/>
        </w:rPr>
        <w:t>B  = (4000/2^21)*(1e-5/440) = 4.335E-11 (s/cm)</w:t>
      </w:r>
    </w:p>
    <w:p w14:paraId="0451D354" w14:textId="77777777" w:rsidR="007C686D" w:rsidRPr="00896275" w:rsidRDefault="007C686D" w:rsidP="007C686D">
      <w:pPr>
        <w:rPr>
          <w:rFonts w:cstheme="minorHAnsi"/>
        </w:rPr>
      </w:pPr>
    </w:p>
    <w:p w14:paraId="5224E60D" w14:textId="77777777" w:rsidR="007C686D" w:rsidRPr="00896275" w:rsidRDefault="007C686D" w:rsidP="007C686D">
      <w:pPr>
        <w:rPr>
          <w:rFonts w:cstheme="minorHAnsi"/>
        </w:rPr>
      </w:pPr>
      <w:r w:rsidRPr="00896275">
        <w:rPr>
          <w:rFonts w:cstheme="minorHAnsi"/>
        </w:rPr>
        <w:t>To just do the units conversion, without the bit shifting and normalizing</w:t>
      </w:r>
    </w:p>
    <w:p w14:paraId="6C9A64D3" w14:textId="77777777" w:rsidR="007C686D" w:rsidRPr="00896275" w:rsidRDefault="007C686D" w:rsidP="007C686D">
      <w:pPr>
        <w:rPr>
          <w:rFonts w:cstheme="minorHAnsi"/>
        </w:rPr>
      </w:pPr>
      <w:r w:rsidRPr="00896275">
        <w:rPr>
          <w:rFonts w:cstheme="minorHAnsi"/>
        </w:rPr>
        <w:t>B’ = 1e-5/440 = 2.273E-8</w:t>
      </w:r>
    </w:p>
    <w:p w14:paraId="7A1AE643" w14:textId="77777777" w:rsidR="007C686D" w:rsidRPr="00896275" w:rsidRDefault="007C686D" w:rsidP="007C686D">
      <w:pPr>
        <w:rPr>
          <w:rFonts w:cstheme="minorHAnsi"/>
        </w:rPr>
      </w:pPr>
    </w:p>
    <w:p w14:paraId="7500A307" w14:textId="77777777" w:rsidR="007C686D" w:rsidRPr="00896275" w:rsidRDefault="007C686D" w:rsidP="007C686D">
      <w:pPr>
        <w:rPr>
          <w:rFonts w:cstheme="minorHAnsi"/>
        </w:rPr>
      </w:pPr>
      <w:r w:rsidRPr="00896275">
        <w:rPr>
          <w:rFonts w:cstheme="minorHAnsi"/>
        </w:rPr>
        <w:t>To determine the density, the S-channel and Main channel sums need to be combined.</w:t>
      </w:r>
    </w:p>
    <w:p w14:paraId="347B4C23" w14:textId="77777777" w:rsidR="007C686D" w:rsidRPr="00896275" w:rsidRDefault="007C686D" w:rsidP="007C686D">
      <w:pPr>
        <w:rPr>
          <w:rFonts w:cstheme="minorHAnsi"/>
        </w:rPr>
      </w:pPr>
    </w:p>
    <w:p w14:paraId="7924B9A5" w14:textId="6049F9D0" w:rsidR="007C686D" w:rsidRPr="00896275" w:rsidRDefault="007C686D" w:rsidP="007C686D">
      <w:pPr>
        <w:rPr>
          <w:rFonts w:cstheme="minorHAnsi"/>
        </w:rPr>
      </w:pPr>
      <w:r w:rsidRPr="00896275">
        <w:rPr>
          <w:rFonts w:cstheme="minorHAnsi"/>
        </w:rPr>
        <w:lastRenderedPageBreak/>
        <w:t xml:space="preserve">The efficiency is given as a function of velocity.  To get a final value for the density, first calculate the velocity, as given below.  Then look up the efficiency for that </w:t>
      </w:r>
      <w:r w:rsidR="00382AE8" w:rsidRPr="00896275">
        <w:rPr>
          <w:rFonts w:cstheme="minorHAnsi"/>
        </w:rPr>
        <w:t>velocity and</w:t>
      </w:r>
      <w:r w:rsidRPr="00896275">
        <w:rPr>
          <w:rFonts w:cstheme="minorHAnsi"/>
        </w:rPr>
        <w:t xml:space="preserve"> apply to the density.</w:t>
      </w:r>
    </w:p>
    <w:p w14:paraId="10F2F478" w14:textId="3F71B1B2" w:rsidR="007C686D" w:rsidRPr="00896275" w:rsidRDefault="007C686D" w:rsidP="00975AC4">
      <w:pPr>
        <w:pStyle w:val="Heading3"/>
      </w:pPr>
      <w:r w:rsidRPr="00896275">
        <w:br w:type="page"/>
      </w:r>
      <w:bookmarkStart w:id="180" w:name="_Toc67917875"/>
      <w:r w:rsidRPr="00896275">
        <w:lastRenderedPageBreak/>
        <w:t>Velocity</w:t>
      </w:r>
      <w:bookmarkEnd w:id="180"/>
    </w:p>
    <w:p w14:paraId="53994715" w14:textId="77777777" w:rsidR="007C686D" w:rsidRPr="00896275" w:rsidRDefault="007C686D" w:rsidP="007C686D">
      <w:pPr>
        <w:rPr>
          <w:rFonts w:cstheme="minorHAnsi"/>
        </w:rPr>
      </w:pPr>
    </w:p>
    <w:p w14:paraId="3A48BFE7" w14:textId="77777777" w:rsidR="007C686D" w:rsidRPr="00896275" w:rsidRDefault="007C686D" w:rsidP="007C686D">
      <w:pPr>
        <w:rPr>
          <w:rFonts w:cstheme="minorHAnsi"/>
        </w:rPr>
      </w:pPr>
      <w:r w:rsidRPr="00896275">
        <w:rPr>
          <w:rFonts w:cstheme="minorHAnsi"/>
        </w:rPr>
        <w:t xml:space="preserve">The velocity computed onboard is converted to physical units using the following equation: </w:t>
      </w:r>
    </w:p>
    <w:p w14:paraId="13F6E181" w14:textId="77777777" w:rsidR="007C686D" w:rsidRPr="00896275" w:rsidRDefault="007C686D" w:rsidP="007C686D">
      <w:pPr>
        <w:rPr>
          <w:rFonts w:cstheme="minorHAnsi"/>
        </w:rPr>
      </w:pPr>
    </w:p>
    <w:p w14:paraId="0135CA83" w14:textId="77777777" w:rsidR="007C686D" w:rsidRPr="00896275" w:rsidRDefault="007C686D" w:rsidP="007C686D">
      <w:pPr>
        <w:rPr>
          <w:rFonts w:cstheme="minorHAnsi"/>
        </w:rPr>
      </w:pPr>
    </w:p>
    <w:p w14:paraId="07A6C35C" w14:textId="4C947E9C" w:rsidR="007C686D" w:rsidRPr="00896275" w:rsidRDefault="00351CE8" w:rsidP="007C686D">
      <w:pPr>
        <w:rPr>
          <w:rFonts w:cstheme="minorHAnsi"/>
        </w:rPr>
      </w:pPr>
      <w:r>
        <w:rPr>
          <w:rFonts w:cstheme="minorHAnsi"/>
          <w:noProof/>
        </w:rPr>
        <w:drawing>
          <wp:inline distT="0" distB="0" distL="0" distR="0" wp14:anchorId="77CA0C32" wp14:editId="32E37FFE">
            <wp:extent cx="5943600" cy="1219200"/>
            <wp:effectExtent l="0" t="0" r="0" b="0"/>
            <wp:docPr id="86" name="Picture 86"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background pattern&#10;&#10;Description automatically generated"/>
                    <pic:cNvPicPr/>
                  </pic:nvPicPr>
                  <pic:blipFill>
                    <a:blip r:embed="rId90">
                      <a:extLst>
                        <a:ext uri="{28A0092B-C50C-407E-A947-70E740481C1C}">
                          <a14:useLocalDpi xmlns:a14="http://schemas.microsoft.com/office/drawing/2010/main"/>
                        </a:ext>
                      </a:extLst>
                    </a:blip>
                    <a:stretch>
                      <a:fillRect/>
                    </a:stretch>
                  </pic:blipFill>
                  <pic:spPr>
                    <a:xfrm>
                      <a:off x="0" y="0"/>
                      <a:ext cx="5943600" cy="1219200"/>
                    </a:xfrm>
                    <a:prstGeom prst="rect">
                      <a:avLst/>
                    </a:prstGeom>
                  </pic:spPr>
                </pic:pic>
              </a:graphicData>
            </a:graphic>
          </wp:inline>
        </w:drawing>
      </w:r>
    </w:p>
    <w:p w14:paraId="23A143A4" w14:textId="77777777" w:rsidR="007C686D" w:rsidRPr="00896275" w:rsidRDefault="007C686D" w:rsidP="007C686D">
      <w:pPr>
        <w:rPr>
          <w:rFonts w:cstheme="minorHAnsi"/>
        </w:rPr>
      </w:pPr>
    </w:p>
    <w:p w14:paraId="7CACB7CA" w14:textId="77777777" w:rsidR="007C686D" w:rsidRPr="0031728A" w:rsidRDefault="007C686D" w:rsidP="007C686D">
      <w:pPr>
        <w:rPr>
          <w:rFonts w:cstheme="minorHAnsi"/>
        </w:rPr>
      </w:pPr>
      <w:r w:rsidRPr="0031728A">
        <w:rPr>
          <w:rFonts w:cstheme="minorHAnsi"/>
        </w:rPr>
        <w:t>where v</w:t>
      </w:r>
      <w:r w:rsidRPr="0031728A">
        <w:rPr>
          <w:rFonts w:cstheme="minorHAnsi"/>
          <w:vertAlign w:val="subscript"/>
        </w:rPr>
        <w:t>i</w:t>
      </w:r>
      <w:r w:rsidRPr="0031728A">
        <w:rPr>
          <w:rFonts w:cstheme="minorHAnsi"/>
        </w:rPr>
        <w:t xml:space="preserve"> is either the x, y, or z components of the velocity, B</w:t>
      </w:r>
      <w:r w:rsidRPr="0031728A">
        <w:rPr>
          <w:rFonts w:cstheme="minorHAnsi"/>
          <w:vertAlign w:val="subscript"/>
        </w:rPr>
        <w:t>D</w:t>
      </w:r>
      <w:r w:rsidRPr="0031728A">
        <w:rPr>
          <w:rFonts w:cstheme="minorHAnsi"/>
        </w:rPr>
        <w:t xml:space="preserve"> is a constant which converts the onboard velocity table for density to physical units, B</w:t>
      </w:r>
      <w:r w:rsidRPr="0031728A">
        <w:rPr>
          <w:rFonts w:cstheme="minorHAnsi"/>
          <w:vertAlign w:val="subscript"/>
        </w:rPr>
        <w:t>V</w:t>
      </w:r>
      <w:r w:rsidRPr="0031728A">
        <w:rPr>
          <w:rFonts w:cstheme="minorHAnsi"/>
        </w:rPr>
        <w:t xml:space="preserve"> converts the onboard table for velocity to physical units, G</w:t>
      </w:r>
      <w:r w:rsidRPr="0031728A">
        <w:rPr>
          <w:rFonts w:cstheme="minorHAnsi"/>
          <w:vertAlign w:val="subscript"/>
        </w:rPr>
        <w:t>S</w:t>
      </w:r>
      <w:r w:rsidRPr="0031728A">
        <w:rPr>
          <w:rFonts w:cstheme="minorHAnsi"/>
        </w:rPr>
        <w:t xml:space="preserve"> and G</w:t>
      </w:r>
      <w:r w:rsidRPr="0031728A">
        <w:rPr>
          <w:rFonts w:cstheme="minorHAnsi"/>
          <w:vertAlign w:val="subscript"/>
        </w:rPr>
        <w:t>M</w:t>
      </w:r>
      <w:r w:rsidRPr="0031728A">
        <w:rPr>
          <w:rFonts w:cstheme="minorHAnsi"/>
        </w:rPr>
        <w:t xml:space="preserve"> are the geometric factors of the S-channel and Main-Channel, respectively, and V</w:t>
      </w:r>
      <w:r w:rsidRPr="0031728A">
        <w:rPr>
          <w:rFonts w:cstheme="minorHAnsi"/>
          <w:vertAlign w:val="subscript"/>
        </w:rPr>
        <w:t>iS</w:t>
      </w:r>
      <w:r w:rsidRPr="0031728A">
        <w:rPr>
          <w:rFonts w:cstheme="minorHAnsi"/>
        </w:rPr>
        <w:t xml:space="preserve"> and V</w:t>
      </w:r>
      <w:r w:rsidRPr="0031728A">
        <w:rPr>
          <w:rFonts w:cstheme="minorHAnsi"/>
          <w:vertAlign w:val="subscript"/>
        </w:rPr>
        <w:t>iM</w:t>
      </w:r>
      <w:r w:rsidRPr="0031728A">
        <w:rPr>
          <w:rFonts w:cstheme="minorHAnsi"/>
        </w:rPr>
        <w:t xml:space="preserve"> are the uncompressed results of the x, y, and z components of the on-board summations.  The derivation of this expression and the constants is given below.</w:t>
      </w:r>
    </w:p>
    <w:p w14:paraId="0913B457" w14:textId="77777777" w:rsidR="007C686D" w:rsidRPr="0031728A" w:rsidRDefault="007C686D" w:rsidP="007C686D">
      <w:pPr>
        <w:rPr>
          <w:rFonts w:cstheme="minorHAnsi"/>
        </w:rPr>
      </w:pPr>
    </w:p>
    <w:p w14:paraId="53FA1158" w14:textId="77777777" w:rsidR="007C686D" w:rsidRPr="0031728A" w:rsidRDefault="007C686D" w:rsidP="007C686D">
      <w:pPr>
        <w:rPr>
          <w:rFonts w:cstheme="minorHAnsi"/>
        </w:rPr>
      </w:pPr>
      <w:r w:rsidRPr="0031728A">
        <w:rPr>
          <w:rFonts w:cstheme="minorHAnsi"/>
        </w:rPr>
        <w:t>To convert velocity, we will use the example of Vx</w:t>
      </w:r>
    </w:p>
    <w:p w14:paraId="3B784F76" w14:textId="77777777" w:rsidR="007C686D" w:rsidRPr="00896275" w:rsidRDefault="007C686D" w:rsidP="007C686D">
      <w:pPr>
        <w:rPr>
          <w:rFonts w:cstheme="minorHAnsi"/>
        </w:rPr>
      </w:pPr>
    </w:p>
    <w:p w14:paraId="118D2A53" w14:textId="0E848AF9" w:rsidR="007C686D" w:rsidRPr="00896275" w:rsidRDefault="00351CE8" w:rsidP="007C686D">
      <w:pPr>
        <w:rPr>
          <w:rFonts w:cstheme="minorHAnsi"/>
        </w:rPr>
      </w:pPr>
      <w:r>
        <w:rPr>
          <w:rFonts w:cstheme="minorHAnsi"/>
          <w:noProof/>
        </w:rPr>
        <w:drawing>
          <wp:inline distT="0" distB="0" distL="0" distR="0" wp14:anchorId="0DD42796" wp14:editId="43C5E21F">
            <wp:extent cx="5943600" cy="520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1">
                      <a:extLst>
                        <a:ext uri="{28A0092B-C50C-407E-A947-70E740481C1C}">
                          <a14:useLocalDpi xmlns:a14="http://schemas.microsoft.com/office/drawing/2010/main"/>
                        </a:ext>
                      </a:extLst>
                    </a:blip>
                    <a:stretch>
                      <a:fillRect/>
                    </a:stretch>
                  </pic:blipFill>
                  <pic:spPr>
                    <a:xfrm>
                      <a:off x="0" y="0"/>
                      <a:ext cx="5943600" cy="520700"/>
                    </a:xfrm>
                    <a:prstGeom prst="rect">
                      <a:avLst/>
                    </a:prstGeom>
                  </pic:spPr>
                </pic:pic>
              </a:graphicData>
            </a:graphic>
          </wp:inline>
        </w:drawing>
      </w:r>
    </w:p>
    <w:p w14:paraId="6F9D7E6D" w14:textId="77777777" w:rsidR="007C686D" w:rsidRPr="00896275" w:rsidRDefault="007C686D" w:rsidP="007C686D">
      <w:pPr>
        <w:rPr>
          <w:rFonts w:cstheme="minorHAnsi"/>
        </w:rPr>
      </w:pPr>
    </w:p>
    <w:p w14:paraId="0808185B" w14:textId="77777777" w:rsidR="007C686D" w:rsidRPr="00896275" w:rsidRDefault="007C686D" w:rsidP="007C686D">
      <w:pPr>
        <w:rPr>
          <w:rFonts w:cstheme="minorHAnsi"/>
        </w:rPr>
      </w:pPr>
      <w:r w:rsidRPr="00896275">
        <w:rPr>
          <w:rFonts w:cstheme="minorHAnsi"/>
        </w:rPr>
        <w:t xml:space="preserve">where for each energy step, at a particular angle, the </w:t>
      </w:r>
      <w:r w:rsidRPr="00896275">
        <w:rPr>
          <w:rFonts w:cstheme="minorHAnsi"/>
          <w:i/>
        </w:rPr>
        <w:t>vx</w:t>
      </w:r>
      <w:r w:rsidRPr="00896275">
        <w:rPr>
          <w:rFonts w:cstheme="minorHAnsi"/>
        </w:rPr>
        <w:t xml:space="preserve"> component is</w:t>
      </w:r>
    </w:p>
    <w:p w14:paraId="399B1F2B" w14:textId="77777777" w:rsidR="007C686D" w:rsidRPr="00896275" w:rsidRDefault="007C686D" w:rsidP="007C686D">
      <w:pPr>
        <w:rPr>
          <w:rFonts w:cstheme="minorHAnsi"/>
        </w:rPr>
      </w:pPr>
    </w:p>
    <w:p w14:paraId="0F0792BC" w14:textId="26DA5736" w:rsidR="007C686D" w:rsidRPr="00896275" w:rsidRDefault="00351CE8" w:rsidP="007C686D">
      <w:pPr>
        <w:rPr>
          <w:rFonts w:cstheme="minorHAnsi"/>
        </w:rPr>
      </w:pPr>
      <w:r>
        <w:rPr>
          <w:rFonts w:cstheme="minorHAnsi"/>
          <w:noProof/>
        </w:rPr>
        <w:drawing>
          <wp:inline distT="0" distB="0" distL="0" distR="0" wp14:anchorId="21506FFC" wp14:editId="598B0749">
            <wp:extent cx="5943600" cy="3302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92">
                      <a:extLst>
                        <a:ext uri="{28A0092B-C50C-407E-A947-70E740481C1C}">
                          <a14:useLocalDpi xmlns:a14="http://schemas.microsoft.com/office/drawing/2010/main"/>
                        </a:ext>
                      </a:extLst>
                    </a:blip>
                    <a:stretch>
                      <a:fillRect/>
                    </a:stretch>
                  </pic:blipFill>
                  <pic:spPr>
                    <a:xfrm>
                      <a:off x="0" y="0"/>
                      <a:ext cx="5943600" cy="330200"/>
                    </a:xfrm>
                    <a:prstGeom prst="rect">
                      <a:avLst/>
                    </a:prstGeom>
                  </pic:spPr>
                </pic:pic>
              </a:graphicData>
            </a:graphic>
          </wp:inline>
        </w:drawing>
      </w:r>
    </w:p>
    <w:p w14:paraId="3094EF2B" w14:textId="77777777" w:rsidR="007C686D" w:rsidRPr="00896275" w:rsidRDefault="007C686D" w:rsidP="007C686D">
      <w:pPr>
        <w:rPr>
          <w:rFonts w:cstheme="minorHAnsi"/>
        </w:rPr>
      </w:pPr>
    </w:p>
    <w:p w14:paraId="5CA8194A" w14:textId="10CE98E0" w:rsidR="007C686D" w:rsidRPr="00896275" w:rsidRDefault="00351CE8" w:rsidP="007C686D">
      <w:pPr>
        <w:rPr>
          <w:rFonts w:cstheme="minorHAnsi"/>
        </w:rPr>
      </w:pPr>
      <w:r>
        <w:rPr>
          <w:rFonts w:cstheme="minorHAnsi"/>
          <w:noProof/>
        </w:rPr>
        <w:drawing>
          <wp:inline distT="0" distB="0" distL="0" distR="0" wp14:anchorId="60CB94FA" wp14:editId="2DFDB6D5">
            <wp:extent cx="5943600" cy="4826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93">
                      <a:extLst>
                        <a:ext uri="{28A0092B-C50C-407E-A947-70E740481C1C}">
                          <a14:useLocalDpi xmlns:a14="http://schemas.microsoft.com/office/drawing/2010/main"/>
                        </a:ext>
                      </a:extLst>
                    </a:blip>
                    <a:stretch>
                      <a:fillRect/>
                    </a:stretch>
                  </pic:blipFill>
                  <pic:spPr>
                    <a:xfrm>
                      <a:off x="0" y="0"/>
                      <a:ext cx="5943600" cy="482600"/>
                    </a:xfrm>
                    <a:prstGeom prst="rect">
                      <a:avLst/>
                    </a:prstGeom>
                  </pic:spPr>
                </pic:pic>
              </a:graphicData>
            </a:graphic>
          </wp:inline>
        </w:drawing>
      </w:r>
    </w:p>
    <w:p w14:paraId="37DF0F77" w14:textId="77777777" w:rsidR="007C686D" w:rsidRPr="00896275" w:rsidRDefault="007C686D" w:rsidP="007C686D">
      <w:pPr>
        <w:rPr>
          <w:rFonts w:cstheme="minorHAnsi"/>
        </w:rPr>
      </w:pPr>
    </w:p>
    <w:p w14:paraId="03610B12" w14:textId="77777777" w:rsidR="007C686D" w:rsidRPr="00896275" w:rsidRDefault="007C686D" w:rsidP="007C686D">
      <w:pPr>
        <w:rPr>
          <w:rFonts w:cstheme="minorHAnsi"/>
        </w:rPr>
      </w:pPr>
      <w:r w:rsidRPr="00896275">
        <w:rPr>
          <w:rFonts w:cstheme="minorHAnsi"/>
        </w:rPr>
        <w:t>The same constants pull out for n, and the v integral, so we are left with:</w:t>
      </w:r>
    </w:p>
    <w:p w14:paraId="3CF265EA" w14:textId="77777777" w:rsidR="007C686D" w:rsidRPr="00896275" w:rsidRDefault="007C686D" w:rsidP="007C686D">
      <w:pPr>
        <w:rPr>
          <w:rFonts w:cstheme="minorHAnsi"/>
        </w:rPr>
      </w:pPr>
    </w:p>
    <w:p w14:paraId="3A3C9A93" w14:textId="77777777" w:rsidR="007C686D" w:rsidRPr="00896275" w:rsidRDefault="007C686D" w:rsidP="007C686D">
      <w:pPr>
        <w:rPr>
          <w:rFonts w:cstheme="minorHAnsi"/>
        </w:rPr>
      </w:pPr>
    </w:p>
    <w:p w14:paraId="4202C7B4" w14:textId="1E8134BE" w:rsidR="007C686D" w:rsidRPr="00896275" w:rsidRDefault="00351CE8" w:rsidP="007C686D">
      <w:pPr>
        <w:rPr>
          <w:rFonts w:cstheme="minorHAnsi"/>
        </w:rPr>
      </w:pPr>
      <w:r>
        <w:rPr>
          <w:rFonts w:cstheme="minorHAnsi"/>
          <w:noProof/>
        </w:rPr>
        <w:drawing>
          <wp:inline distT="0" distB="0" distL="0" distR="0" wp14:anchorId="5DD11B36" wp14:editId="40FE27BD">
            <wp:extent cx="5943600" cy="635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94">
                      <a:extLst>
                        <a:ext uri="{28A0092B-C50C-407E-A947-70E740481C1C}">
                          <a14:useLocalDpi xmlns:a14="http://schemas.microsoft.com/office/drawing/2010/main"/>
                        </a:ext>
                      </a:extLst>
                    </a:blip>
                    <a:stretch>
                      <a:fillRect/>
                    </a:stretch>
                  </pic:blipFill>
                  <pic:spPr>
                    <a:xfrm>
                      <a:off x="0" y="0"/>
                      <a:ext cx="5943600" cy="635000"/>
                    </a:xfrm>
                    <a:prstGeom prst="rect">
                      <a:avLst/>
                    </a:prstGeom>
                  </pic:spPr>
                </pic:pic>
              </a:graphicData>
            </a:graphic>
          </wp:inline>
        </w:drawing>
      </w:r>
    </w:p>
    <w:p w14:paraId="7FB4171C" w14:textId="77777777" w:rsidR="007C686D" w:rsidRPr="00896275" w:rsidRDefault="007C686D" w:rsidP="007C686D">
      <w:pPr>
        <w:rPr>
          <w:rFonts w:cstheme="minorHAnsi"/>
        </w:rPr>
      </w:pPr>
    </w:p>
    <w:p w14:paraId="3AE77B64" w14:textId="77777777" w:rsidR="007C686D" w:rsidRPr="00896275" w:rsidRDefault="007C686D" w:rsidP="007C686D">
      <w:pPr>
        <w:rPr>
          <w:rFonts w:cstheme="minorHAnsi"/>
        </w:rPr>
      </w:pPr>
      <w:r w:rsidRPr="00896275">
        <w:rPr>
          <w:rFonts w:cstheme="minorHAnsi"/>
        </w:rPr>
        <w:t>Again we define the constant A, as above to include the stepping variables and integration time.  The velocity tables are just “1” in this case, bit shifted by 2^9 .  Then a factor of 10e-5 is needed to convert the cm/s to km/s.  So finally</w:t>
      </w:r>
    </w:p>
    <w:p w14:paraId="5D758CA9" w14:textId="77777777" w:rsidR="007C686D" w:rsidRPr="00896275" w:rsidRDefault="007C686D" w:rsidP="007C686D">
      <w:pPr>
        <w:rPr>
          <w:rFonts w:cstheme="minorHAnsi"/>
        </w:rPr>
      </w:pPr>
      <w:r w:rsidRPr="00896275">
        <w:rPr>
          <w:rFonts w:cstheme="minorHAnsi"/>
        </w:rPr>
        <w:lastRenderedPageBreak/>
        <w:t>B</w:t>
      </w:r>
      <w:r w:rsidRPr="00896275">
        <w:rPr>
          <w:rFonts w:cstheme="minorHAnsi"/>
          <w:sz w:val="32"/>
          <w:vertAlign w:val="subscript"/>
        </w:rPr>
        <w:t>V</w:t>
      </w:r>
      <w:r w:rsidRPr="00896275">
        <w:rPr>
          <w:rFonts w:cstheme="minorHAnsi"/>
        </w:rPr>
        <w:t xml:space="preserve"> = 10e-5/2^9.</w:t>
      </w:r>
    </w:p>
    <w:p w14:paraId="01A2075D" w14:textId="77777777" w:rsidR="007C686D" w:rsidRPr="00896275" w:rsidRDefault="007C686D" w:rsidP="007C686D">
      <w:pPr>
        <w:rPr>
          <w:rFonts w:cstheme="minorHAnsi"/>
        </w:rPr>
      </w:pPr>
    </w:p>
    <w:p w14:paraId="400137B4" w14:textId="77777777" w:rsidR="007C686D" w:rsidRPr="00896275" w:rsidRDefault="007C686D" w:rsidP="007C686D">
      <w:pPr>
        <w:rPr>
          <w:rFonts w:cstheme="minorHAnsi"/>
        </w:rPr>
      </w:pPr>
      <w:r w:rsidRPr="00896275">
        <w:rPr>
          <w:rFonts w:cstheme="minorHAnsi"/>
        </w:rPr>
        <w:t>If not using the bit shifted tables, only the conversion is needed</w:t>
      </w:r>
    </w:p>
    <w:p w14:paraId="09C2C1B9" w14:textId="77777777" w:rsidR="007C686D" w:rsidRPr="00896275" w:rsidRDefault="007C686D" w:rsidP="007C686D">
      <w:pPr>
        <w:rPr>
          <w:rFonts w:cstheme="minorHAnsi"/>
        </w:rPr>
      </w:pPr>
    </w:p>
    <w:p w14:paraId="0F8E802C" w14:textId="77777777" w:rsidR="007C686D" w:rsidRPr="00896275" w:rsidRDefault="007C686D" w:rsidP="007C686D">
      <w:pPr>
        <w:rPr>
          <w:rFonts w:cstheme="minorHAnsi"/>
        </w:rPr>
      </w:pPr>
      <w:r w:rsidRPr="00896275">
        <w:rPr>
          <w:rFonts w:cstheme="minorHAnsi"/>
        </w:rPr>
        <w:t>B</w:t>
      </w:r>
      <w:r w:rsidRPr="00896275">
        <w:rPr>
          <w:rFonts w:cstheme="minorHAnsi"/>
          <w:sz w:val="32"/>
          <w:vertAlign w:val="subscript"/>
        </w:rPr>
        <w:t>V</w:t>
      </w:r>
      <w:r w:rsidRPr="00896275">
        <w:rPr>
          <w:rFonts w:cstheme="minorHAnsi"/>
        </w:rPr>
        <w:t>’ = 10e-5</w:t>
      </w:r>
    </w:p>
    <w:p w14:paraId="68D7C0AB" w14:textId="77777777" w:rsidR="007C686D" w:rsidRPr="00896275" w:rsidRDefault="007C686D" w:rsidP="007C686D">
      <w:pPr>
        <w:rPr>
          <w:rFonts w:cstheme="minorHAnsi"/>
        </w:rPr>
      </w:pPr>
    </w:p>
    <w:p w14:paraId="3807522A" w14:textId="77777777" w:rsidR="007C686D" w:rsidRPr="0031728A" w:rsidRDefault="007C686D" w:rsidP="007C686D">
      <w:pPr>
        <w:rPr>
          <w:rFonts w:cstheme="minorHAnsi"/>
        </w:rPr>
      </w:pPr>
      <w:r w:rsidRPr="0031728A">
        <w:rPr>
          <w:rFonts w:cstheme="minorHAnsi"/>
        </w:rPr>
        <w:t>We divide the expression into accumulation in the S-channel and the main channel, with V</w:t>
      </w:r>
      <w:r w:rsidRPr="0031728A">
        <w:rPr>
          <w:rFonts w:cstheme="minorHAnsi"/>
          <w:vertAlign w:val="subscript"/>
        </w:rPr>
        <w:t>M</w:t>
      </w:r>
      <w:r w:rsidRPr="0031728A">
        <w:rPr>
          <w:rFonts w:cstheme="minorHAnsi"/>
        </w:rPr>
        <w:t xml:space="preserve"> being the onboard accumulation in the main channel and V</w:t>
      </w:r>
      <w:r w:rsidRPr="0031728A">
        <w:rPr>
          <w:rFonts w:cstheme="minorHAnsi"/>
          <w:vertAlign w:val="subscript"/>
        </w:rPr>
        <w:t>S</w:t>
      </w:r>
      <w:r w:rsidRPr="0031728A">
        <w:rPr>
          <w:rFonts w:cstheme="minorHAnsi"/>
        </w:rPr>
        <w:t xml:space="preserve"> being the onboard accumulation in the S-channel.  So our expression becomes:  </w:t>
      </w:r>
    </w:p>
    <w:p w14:paraId="0BE7DA45" w14:textId="77777777" w:rsidR="007C686D" w:rsidRPr="00896275" w:rsidRDefault="007C686D" w:rsidP="007C686D">
      <w:pPr>
        <w:rPr>
          <w:rFonts w:cstheme="minorHAnsi"/>
        </w:rPr>
      </w:pPr>
    </w:p>
    <w:p w14:paraId="58AD47B5" w14:textId="68259B46" w:rsidR="007C686D" w:rsidRPr="00896275" w:rsidRDefault="00351CE8" w:rsidP="007C686D">
      <w:pPr>
        <w:rPr>
          <w:rFonts w:cstheme="minorHAnsi"/>
        </w:rPr>
      </w:pPr>
      <w:r>
        <w:rPr>
          <w:rFonts w:cstheme="minorHAnsi"/>
          <w:noProof/>
        </w:rPr>
        <w:drawing>
          <wp:inline distT="0" distB="0" distL="0" distR="0" wp14:anchorId="05C2BA94" wp14:editId="0C87CD08">
            <wp:extent cx="5943600" cy="774700"/>
            <wp:effectExtent l="0" t="0" r="0" b="0"/>
            <wp:docPr id="132" name="Picture 132" descr="Black text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Black text on a white background&#10;&#10;Description automatically generated with medium confidence"/>
                    <pic:cNvPicPr/>
                  </pic:nvPicPr>
                  <pic:blipFill>
                    <a:blip r:embed="rId95">
                      <a:extLst>
                        <a:ext uri="{28A0092B-C50C-407E-A947-70E740481C1C}">
                          <a14:useLocalDpi xmlns:a14="http://schemas.microsoft.com/office/drawing/2010/main"/>
                        </a:ext>
                      </a:extLst>
                    </a:blip>
                    <a:stretch>
                      <a:fillRect/>
                    </a:stretch>
                  </pic:blipFill>
                  <pic:spPr>
                    <a:xfrm>
                      <a:off x="0" y="0"/>
                      <a:ext cx="5943600" cy="774700"/>
                    </a:xfrm>
                    <a:prstGeom prst="rect">
                      <a:avLst/>
                    </a:prstGeom>
                  </pic:spPr>
                </pic:pic>
              </a:graphicData>
            </a:graphic>
          </wp:inline>
        </w:drawing>
      </w:r>
    </w:p>
    <w:p w14:paraId="0AA4BEE7" w14:textId="77777777" w:rsidR="007C686D" w:rsidRPr="00896275" w:rsidRDefault="007C686D" w:rsidP="007C686D">
      <w:pPr>
        <w:rPr>
          <w:rFonts w:cstheme="minorHAnsi"/>
        </w:rPr>
      </w:pPr>
    </w:p>
    <w:p w14:paraId="6D3C56B8" w14:textId="77777777" w:rsidR="007C686D" w:rsidRPr="00896275" w:rsidRDefault="007C686D" w:rsidP="007C686D">
      <w:pPr>
        <w:rPr>
          <w:rFonts w:cstheme="minorHAnsi"/>
        </w:rPr>
      </w:pPr>
      <w:r w:rsidRPr="00896275">
        <w:rPr>
          <w:rFonts w:cstheme="minorHAnsi"/>
        </w:rPr>
        <w:t>Substituting in our expression for n, the efficiency and A constants cancel, and we are left with:</w:t>
      </w:r>
    </w:p>
    <w:p w14:paraId="3ED7B087" w14:textId="77777777" w:rsidR="007C686D" w:rsidRPr="00896275" w:rsidRDefault="007C686D" w:rsidP="007C686D">
      <w:pPr>
        <w:rPr>
          <w:rFonts w:cstheme="minorHAnsi"/>
        </w:rPr>
      </w:pPr>
    </w:p>
    <w:p w14:paraId="739C033B" w14:textId="094F2A3B" w:rsidR="007C686D" w:rsidRPr="00896275" w:rsidRDefault="00351CE8" w:rsidP="007C686D">
      <w:pPr>
        <w:rPr>
          <w:rFonts w:cstheme="minorHAnsi"/>
        </w:rPr>
      </w:pPr>
      <w:r>
        <w:rPr>
          <w:rFonts w:cstheme="minorHAnsi"/>
          <w:noProof/>
        </w:rPr>
        <w:drawing>
          <wp:inline distT="0" distB="0" distL="0" distR="0" wp14:anchorId="3D13D108" wp14:editId="4B1E9D37">
            <wp:extent cx="5943600" cy="1219200"/>
            <wp:effectExtent l="0" t="0" r="0" b="0"/>
            <wp:docPr id="134" name="Picture 13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icture containing shape&#10;&#10;Description automatically generated"/>
                    <pic:cNvPicPr/>
                  </pic:nvPicPr>
                  <pic:blipFill>
                    <a:blip r:embed="rId96">
                      <a:extLst>
                        <a:ext uri="{28A0092B-C50C-407E-A947-70E740481C1C}">
                          <a14:useLocalDpi xmlns:a14="http://schemas.microsoft.com/office/drawing/2010/main"/>
                        </a:ext>
                      </a:extLst>
                    </a:blip>
                    <a:stretch>
                      <a:fillRect/>
                    </a:stretch>
                  </pic:blipFill>
                  <pic:spPr>
                    <a:xfrm>
                      <a:off x="0" y="0"/>
                      <a:ext cx="5943600" cy="1219200"/>
                    </a:xfrm>
                    <a:prstGeom prst="rect">
                      <a:avLst/>
                    </a:prstGeom>
                  </pic:spPr>
                </pic:pic>
              </a:graphicData>
            </a:graphic>
          </wp:inline>
        </w:drawing>
      </w:r>
    </w:p>
    <w:p w14:paraId="4334E69E" w14:textId="77777777" w:rsidR="007C686D" w:rsidRPr="00896275" w:rsidRDefault="007C686D" w:rsidP="007C686D">
      <w:pPr>
        <w:rPr>
          <w:rFonts w:cstheme="minorHAnsi"/>
        </w:rPr>
      </w:pPr>
    </w:p>
    <w:p w14:paraId="5F8022B9" w14:textId="77777777" w:rsidR="007C686D" w:rsidRPr="00896275" w:rsidRDefault="007C686D" w:rsidP="007C686D">
      <w:pPr>
        <w:rPr>
          <w:rFonts w:cstheme="minorHAnsi"/>
        </w:rPr>
      </w:pPr>
    </w:p>
    <w:p w14:paraId="51C0FF8D" w14:textId="1A7B1622" w:rsidR="007C686D" w:rsidRPr="00896275" w:rsidRDefault="007C686D" w:rsidP="00975AC4">
      <w:pPr>
        <w:pStyle w:val="Heading3"/>
      </w:pPr>
      <w:bookmarkStart w:id="181" w:name="_Toc67917876"/>
      <w:r w:rsidRPr="00896275">
        <w:t>Pressure and Temperature</w:t>
      </w:r>
      <w:bookmarkEnd w:id="181"/>
    </w:p>
    <w:p w14:paraId="7418B716" w14:textId="77777777" w:rsidR="007C686D" w:rsidRPr="00896275" w:rsidRDefault="007C686D" w:rsidP="007C686D">
      <w:pPr>
        <w:rPr>
          <w:rFonts w:cstheme="minorHAnsi"/>
        </w:rPr>
      </w:pPr>
    </w:p>
    <w:p w14:paraId="7334B249" w14:textId="77777777" w:rsidR="007C686D" w:rsidRPr="00896275" w:rsidRDefault="007C686D" w:rsidP="007C686D">
      <w:pPr>
        <w:rPr>
          <w:rFonts w:cstheme="minorHAnsi"/>
        </w:rPr>
      </w:pPr>
      <w:r w:rsidRPr="00896275">
        <w:rPr>
          <w:rFonts w:cstheme="minorHAnsi"/>
        </w:rPr>
        <w:t xml:space="preserve">The pressure  and temperature are derived from the momentum flux tensor which is computed onboard.  To convert this tensor to physical units, we use the following equation: </w:t>
      </w:r>
    </w:p>
    <w:p w14:paraId="47A89EEB" w14:textId="77777777" w:rsidR="007C686D" w:rsidRPr="00896275" w:rsidRDefault="007C686D" w:rsidP="007C686D">
      <w:pPr>
        <w:rPr>
          <w:rFonts w:cstheme="minorHAnsi"/>
        </w:rPr>
      </w:pPr>
    </w:p>
    <w:p w14:paraId="2AE575B7" w14:textId="5EAA0A4A" w:rsidR="007C686D" w:rsidRPr="00896275" w:rsidRDefault="00351CE8" w:rsidP="007C686D">
      <w:pPr>
        <w:rPr>
          <w:rFonts w:cstheme="minorHAnsi"/>
        </w:rPr>
      </w:pPr>
      <w:r>
        <w:rPr>
          <w:rFonts w:cstheme="minorHAnsi"/>
          <w:noProof/>
        </w:rPr>
        <w:drawing>
          <wp:inline distT="0" distB="0" distL="0" distR="0" wp14:anchorId="3C5999D7" wp14:editId="5AA3A0BD">
            <wp:extent cx="5943600" cy="6477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97">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3FE1A6E0" w14:textId="77777777" w:rsidR="007C686D" w:rsidRPr="00896275" w:rsidRDefault="007C686D" w:rsidP="007C686D">
      <w:pPr>
        <w:rPr>
          <w:rFonts w:cstheme="minorHAnsi"/>
        </w:rPr>
      </w:pPr>
    </w:p>
    <w:p w14:paraId="4ECBBE75" w14:textId="77777777" w:rsidR="007C686D" w:rsidRPr="00896275" w:rsidRDefault="007C686D" w:rsidP="007C686D">
      <w:pPr>
        <w:rPr>
          <w:rFonts w:cstheme="minorHAnsi"/>
        </w:rPr>
      </w:pPr>
      <w:r w:rsidRPr="00896275">
        <w:rPr>
          <w:rFonts w:cstheme="minorHAnsi"/>
        </w:rPr>
        <w:t xml:space="preserve">To convert the momentum flux density, </w:t>
      </w:r>
      <w:r w:rsidRPr="00896275">
        <w:rPr>
          <w:rFonts w:cstheme="minorHAnsi"/>
        </w:rPr>
        <w:sym w:font="Symbol" w:char="F050"/>
      </w:r>
      <w:r w:rsidRPr="00896275">
        <w:rPr>
          <w:rFonts w:cstheme="minorHAnsi"/>
        </w:rPr>
        <w:t>, into pressure, P, we need to transform to the bulk velocity frame</w:t>
      </w:r>
    </w:p>
    <w:p w14:paraId="79567B99" w14:textId="77777777" w:rsidR="007C686D" w:rsidRPr="00896275" w:rsidRDefault="007C686D" w:rsidP="007C686D">
      <w:pPr>
        <w:rPr>
          <w:rFonts w:cstheme="minorHAnsi"/>
        </w:rPr>
      </w:pPr>
    </w:p>
    <w:p w14:paraId="05D08868" w14:textId="7AEB1B8E" w:rsidR="007C686D" w:rsidRPr="00896275" w:rsidRDefault="00351CE8" w:rsidP="007C686D">
      <w:pPr>
        <w:rPr>
          <w:rFonts w:cstheme="minorHAnsi"/>
        </w:rPr>
      </w:pPr>
      <w:r>
        <w:rPr>
          <w:rFonts w:cstheme="minorHAnsi"/>
          <w:noProof/>
        </w:rPr>
        <w:drawing>
          <wp:inline distT="0" distB="0" distL="0" distR="0" wp14:anchorId="2A98FB10" wp14:editId="583CD375">
            <wp:extent cx="5943600" cy="2159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98">
                      <a:extLst>
                        <a:ext uri="{28A0092B-C50C-407E-A947-70E740481C1C}">
                          <a14:useLocalDpi xmlns:a14="http://schemas.microsoft.com/office/drawing/2010/main"/>
                        </a:ext>
                      </a:extLst>
                    </a:blip>
                    <a:stretch>
                      <a:fillRect/>
                    </a:stretch>
                  </pic:blipFill>
                  <pic:spPr>
                    <a:xfrm>
                      <a:off x="0" y="0"/>
                      <a:ext cx="5943600" cy="215900"/>
                    </a:xfrm>
                    <a:prstGeom prst="rect">
                      <a:avLst/>
                    </a:prstGeom>
                  </pic:spPr>
                </pic:pic>
              </a:graphicData>
            </a:graphic>
          </wp:inline>
        </w:drawing>
      </w:r>
    </w:p>
    <w:p w14:paraId="2C0DBFF2" w14:textId="77777777" w:rsidR="007C686D" w:rsidRPr="00896275" w:rsidRDefault="007C686D" w:rsidP="007C686D">
      <w:pPr>
        <w:rPr>
          <w:rFonts w:cstheme="minorHAnsi"/>
        </w:rPr>
      </w:pPr>
    </w:p>
    <w:p w14:paraId="2689694D" w14:textId="77777777" w:rsidR="007C686D" w:rsidRPr="00896275" w:rsidRDefault="007C686D" w:rsidP="007C686D">
      <w:pPr>
        <w:rPr>
          <w:rFonts w:cstheme="minorHAnsi"/>
        </w:rPr>
      </w:pPr>
      <w:r w:rsidRPr="00896275">
        <w:rPr>
          <w:rFonts w:cstheme="minorHAnsi"/>
        </w:rPr>
        <w:t xml:space="preserve">We can then convert to temperature, using </w:t>
      </w:r>
    </w:p>
    <w:p w14:paraId="00998645" w14:textId="77777777" w:rsidR="007C686D" w:rsidRPr="00896275" w:rsidRDefault="007C686D" w:rsidP="007C686D">
      <w:pPr>
        <w:rPr>
          <w:rFonts w:cstheme="minorHAnsi"/>
        </w:rPr>
      </w:pPr>
    </w:p>
    <w:p w14:paraId="1CC0A9A2" w14:textId="77777777" w:rsidR="007C686D" w:rsidRPr="00896275" w:rsidRDefault="007C686D" w:rsidP="007C686D">
      <w:pPr>
        <w:rPr>
          <w:rFonts w:cstheme="minorHAnsi"/>
        </w:rPr>
      </w:pPr>
      <w:r w:rsidRPr="00896275">
        <w:rPr>
          <w:rFonts w:cstheme="minorHAnsi"/>
        </w:rPr>
        <w:t xml:space="preserve">P = nkT, where k is the Boltzmann constant, k = 1.38E-23 J/deg </w:t>
      </w:r>
    </w:p>
    <w:p w14:paraId="263877E8" w14:textId="77777777" w:rsidR="007C686D" w:rsidRPr="00896275" w:rsidRDefault="007C686D" w:rsidP="007C686D">
      <w:pPr>
        <w:rPr>
          <w:rFonts w:cstheme="minorHAnsi"/>
        </w:rPr>
      </w:pPr>
    </w:p>
    <w:p w14:paraId="5F5CCC45" w14:textId="77777777" w:rsidR="007C686D" w:rsidRPr="00896275" w:rsidRDefault="007C686D" w:rsidP="007C686D">
      <w:pPr>
        <w:rPr>
          <w:rFonts w:cstheme="minorHAnsi"/>
        </w:rPr>
      </w:pPr>
    </w:p>
    <w:p w14:paraId="0615521E" w14:textId="05006338" w:rsidR="007C686D" w:rsidRPr="00896275" w:rsidRDefault="00351CE8" w:rsidP="007C686D">
      <w:pPr>
        <w:rPr>
          <w:rFonts w:cstheme="minorHAnsi"/>
        </w:rPr>
      </w:pPr>
      <w:r>
        <w:rPr>
          <w:rFonts w:cstheme="minorHAnsi"/>
          <w:noProof/>
        </w:rPr>
        <w:drawing>
          <wp:inline distT="0" distB="0" distL="0" distR="0" wp14:anchorId="78F60775" wp14:editId="53BFED53">
            <wp:extent cx="5943600" cy="4572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99">
                      <a:extLst>
                        <a:ext uri="{28A0092B-C50C-407E-A947-70E740481C1C}">
                          <a14:useLocalDpi xmlns:a14="http://schemas.microsoft.com/office/drawing/2010/main"/>
                        </a:ext>
                      </a:extLst>
                    </a:blip>
                    <a:stretch>
                      <a:fillRect/>
                    </a:stretch>
                  </pic:blipFill>
                  <pic:spPr>
                    <a:xfrm>
                      <a:off x="0" y="0"/>
                      <a:ext cx="5943600" cy="457200"/>
                    </a:xfrm>
                    <a:prstGeom prst="rect">
                      <a:avLst/>
                    </a:prstGeom>
                  </pic:spPr>
                </pic:pic>
              </a:graphicData>
            </a:graphic>
          </wp:inline>
        </w:drawing>
      </w:r>
    </w:p>
    <w:p w14:paraId="7AFBF900" w14:textId="77777777" w:rsidR="007C686D" w:rsidRPr="00896275" w:rsidRDefault="007C686D" w:rsidP="007C686D">
      <w:pPr>
        <w:rPr>
          <w:rFonts w:cstheme="minorHAnsi"/>
        </w:rPr>
      </w:pPr>
    </w:p>
    <w:p w14:paraId="2F8C665E" w14:textId="77777777" w:rsidR="007C686D" w:rsidRPr="00896275" w:rsidRDefault="007C686D" w:rsidP="007C686D">
      <w:pPr>
        <w:rPr>
          <w:rFonts w:cstheme="minorHAnsi"/>
        </w:rPr>
      </w:pPr>
      <w:r w:rsidRPr="00896275">
        <w:rPr>
          <w:rFonts w:cstheme="minorHAnsi"/>
        </w:rPr>
        <w:t>This will give the temperature in degrees, K.</w:t>
      </w:r>
    </w:p>
    <w:p w14:paraId="383FF73F" w14:textId="77777777" w:rsidR="007C686D" w:rsidRPr="00896275" w:rsidRDefault="007C686D" w:rsidP="007C686D">
      <w:pPr>
        <w:rPr>
          <w:rFonts w:cstheme="minorHAnsi"/>
        </w:rPr>
      </w:pPr>
    </w:p>
    <w:p w14:paraId="08FCF03A" w14:textId="77777777" w:rsidR="007C686D" w:rsidRPr="00896275" w:rsidRDefault="007C686D" w:rsidP="007C686D">
      <w:pPr>
        <w:rPr>
          <w:rFonts w:cstheme="minorHAnsi"/>
        </w:rPr>
      </w:pPr>
      <w:r w:rsidRPr="00896275">
        <w:rPr>
          <w:rFonts w:cstheme="minorHAnsi"/>
        </w:rPr>
        <w:t>To convert the momentum flux tensor into physical units, we use the following equation</w:t>
      </w:r>
    </w:p>
    <w:p w14:paraId="6A98875B" w14:textId="77777777" w:rsidR="007C686D" w:rsidRPr="00896275" w:rsidRDefault="007C686D" w:rsidP="007C686D">
      <w:pPr>
        <w:rPr>
          <w:rFonts w:cstheme="minorHAnsi"/>
        </w:rPr>
      </w:pPr>
      <w:r w:rsidRPr="00896275">
        <w:rPr>
          <w:rFonts w:cstheme="minorHAnsi"/>
        </w:rPr>
        <w:t>The formula for  the momentum flux density tensor is derived as follows.   As with the velocity, we will use an example of one component</w:t>
      </w:r>
    </w:p>
    <w:p w14:paraId="788DA74A" w14:textId="77777777" w:rsidR="007C686D" w:rsidRPr="00896275" w:rsidRDefault="007C686D" w:rsidP="007C686D">
      <w:pPr>
        <w:rPr>
          <w:rFonts w:cstheme="minorHAnsi"/>
        </w:rPr>
      </w:pPr>
    </w:p>
    <w:p w14:paraId="6D57BE09" w14:textId="201BD82D" w:rsidR="007C686D" w:rsidRPr="00896275" w:rsidRDefault="00351CE8" w:rsidP="007C686D">
      <w:pPr>
        <w:rPr>
          <w:rFonts w:cstheme="minorHAnsi"/>
        </w:rPr>
      </w:pPr>
      <w:r>
        <w:rPr>
          <w:rFonts w:cstheme="minorHAnsi"/>
          <w:noProof/>
        </w:rPr>
        <w:drawing>
          <wp:inline distT="0" distB="0" distL="0" distR="0" wp14:anchorId="6740EADF" wp14:editId="6FB3B502">
            <wp:extent cx="5943600" cy="457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00">
                      <a:extLst>
                        <a:ext uri="{28A0092B-C50C-407E-A947-70E740481C1C}">
                          <a14:useLocalDpi xmlns:a14="http://schemas.microsoft.com/office/drawing/2010/main"/>
                        </a:ext>
                      </a:extLst>
                    </a:blip>
                    <a:stretch>
                      <a:fillRect/>
                    </a:stretch>
                  </pic:blipFill>
                  <pic:spPr>
                    <a:xfrm>
                      <a:off x="0" y="0"/>
                      <a:ext cx="5943600" cy="457200"/>
                    </a:xfrm>
                    <a:prstGeom prst="rect">
                      <a:avLst/>
                    </a:prstGeom>
                  </pic:spPr>
                </pic:pic>
              </a:graphicData>
            </a:graphic>
          </wp:inline>
        </w:drawing>
      </w:r>
    </w:p>
    <w:p w14:paraId="5A225EB9" w14:textId="77777777" w:rsidR="007C686D" w:rsidRPr="00896275" w:rsidRDefault="007C686D" w:rsidP="007C686D">
      <w:pPr>
        <w:rPr>
          <w:rFonts w:cstheme="minorHAnsi"/>
        </w:rPr>
      </w:pPr>
    </w:p>
    <w:p w14:paraId="7398B7FF" w14:textId="77777777" w:rsidR="007C686D" w:rsidRPr="00896275" w:rsidRDefault="007C686D" w:rsidP="007C686D">
      <w:pPr>
        <w:rPr>
          <w:rFonts w:cstheme="minorHAnsi"/>
        </w:rPr>
      </w:pPr>
      <w:r w:rsidRPr="00896275">
        <w:rPr>
          <w:rFonts w:cstheme="minorHAnsi"/>
        </w:rPr>
        <w:t>and plugging in for vx, we get</w:t>
      </w:r>
    </w:p>
    <w:p w14:paraId="44D794D8" w14:textId="77777777" w:rsidR="007C686D" w:rsidRPr="00896275" w:rsidRDefault="007C686D" w:rsidP="007C686D">
      <w:pPr>
        <w:rPr>
          <w:rFonts w:cstheme="minorHAnsi"/>
        </w:rPr>
      </w:pPr>
    </w:p>
    <w:p w14:paraId="1D75E8D4" w14:textId="1632C9C7" w:rsidR="007C686D" w:rsidRPr="00896275" w:rsidRDefault="00351CE8" w:rsidP="007C686D">
      <w:pPr>
        <w:rPr>
          <w:rFonts w:cstheme="minorHAnsi"/>
        </w:rPr>
      </w:pPr>
      <w:r>
        <w:rPr>
          <w:rFonts w:cstheme="minorHAnsi"/>
          <w:noProof/>
        </w:rPr>
        <w:drawing>
          <wp:inline distT="0" distB="0" distL="0" distR="0" wp14:anchorId="3573A3CC" wp14:editId="5CD91A08">
            <wp:extent cx="5943600" cy="4826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01">
                      <a:extLst>
                        <a:ext uri="{28A0092B-C50C-407E-A947-70E740481C1C}">
                          <a14:useLocalDpi xmlns:a14="http://schemas.microsoft.com/office/drawing/2010/main"/>
                        </a:ext>
                      </a:extLst>
                    </a:blip>
                    <a:stretch>
                      <a:fillRect/>
                    </a:stretch>
                  </pic:blipFill>
                  <pic:spPr>
                    <a:xfrm>
                      <a:off x="0" y="0"/>
                      <a:ext cx="5943600" cy="482600"/>
                    </a:xfrm>
                    <a:prstGeom prst="rect">
                      <a:avLst/>
                    </a:prstGeom>
                  </pic:spPr>
                </pic:pic>
              </a:graphicData>
            </a:graphic>
          </wp:inline>
        </w:drawing>
      </w:r>
    </w:p>
    <w:p w14:paraId="4F71D5FF" w14:textId="77777777" w:rsidR="007C686D" w:rsidRPr="00896275" w:rsidRDefault="007C686D" w:rsidP="007C686D">
      <w:pPr>
        <w:rPr>
          <w:rFonts w:cstheme="minorHAnsi"/>
        </w:rPr>
      </w:pPr>
      <w:r w:rsidRPr="00896275">
        <w:rPr>
          <w:rFonts w:cstheme="minorHAnsi"/>
        </w:rPr>
        <w:t>Making the same substitutions for f, and converting the integral to sums gives:</w:t>
      </w:r>
    </w:p>
    <w:p w14:paraId="5D2B6E54" w14:textId="77777777" w:rsidR="007C686D" w:rsidRPr="00896275" w:rsidRDefault="007C686D" w:rsidP="007C686D">
      <w:pPr>
        <w:rPr>
          <w:rFonts w:cstheme="minorHAnsi"/>
        </w:rPr>
      </w:pPr>
    </w:p>
    <w:p w14:paraId="66346C6C" w14:textId="3715A254" w:rsidR="007C686D" w:rsidRPr="00896275" w:rsidRDefault="007C5EE1" w:rsidP="007C686D">
      <w:pPr>
        <w:rPr>
          <w:rFonts w:cstheme="minorHAnsi"/>
        </w:rPr>
      </w:pPr>
      <w:r>
        <w:rPr>
          <w:rFonts w:cstheme="minorHAnsi"/>
          <w:noProof/>
        </w:rPr>
        <w:drawing>
          <wp:inline distT="0" distB="0" distL="0" distR="0" wp14:anchorId="540141BD" wp14:editId="76008BE5">
            <wp:extent cx="5943600" cy="6350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02">
                      <a:extLst>
                        <a:ext uri="{28A0092B-C50C-407E-A947-70E740481C1C}">
                          <a14:useLocalDpi xmlns:a14="http://schemas.microsoft.com/office/drawing/2010/main"/>
                        </a:ext>
                      </a:extLst>
                    </a:blip>
                    <a:stretch>
                      <a:fillRect/>
                    </a:stretch>
                  </pic:blipFill>
                  <pic:spPr>
                    <a:xfrm>
                      <a:off x="0" y="0"/>
                      <a:ext cx="5943600" cy="635000"/>
                    </a:xfrm>
                    <a:prstGeom prst="rect">
                      <a:avLst/>
                    </a:prstGeom>
                  </pic:spPr>
                </pic:pic>
              </a:graphicData>
            </a:graphic>
          </wp:inline>
        </w:drawing>
      </w:r>
    </w:p>
    <w:p w14:paraId="04305842" w14:textId="77777777" w:rsidR="007C686D" w:rsidRPr="00896275" w:rsidRDefault="007C686D" w:rsidP="007C686D">
      <w:pPr>
        <w:rPr>
          <w:rFonts w:cstheme="minorHAnsi"/>
        </w:rPr>
      </w:pPr>
      <w:r w:rsidRPr="00896275">
        <w:rPr>
          <w:rFonts w:cstheme="minorHAnsi"/>
        </w:rPr>
        <w:t xml:space="preserve">and substituting the constant A for the stepping and accumulation time variables, we get: </w:t>
      </w:r>
    </w:p>
    <w:p w14:paraId="4DB69A77" w14:textId="341570E2" w:rsidR="007C686D" w:rsidRPr="00896275" w:rsidRDefault="007C5EE1" w:rsidP="007C686D">
      <w:pPr>
        <w:rPr>
          <w:rFonts w:cstheme="minorHAnsi"/>
        </w:rPr>
      </w:pPr>
      <w:r>
        <w:rPr>
          <w:rFonts w:cstheme="minorHAnsi"/>
          <w:noProof/>
        </w:rPr>
        <w:drawing>
          <wp:inline distT="0" distB="0" distL="0" distR="0" wp14:anchorId="35985343" wp14:editId="4D1FEC46">
            <wp:extent cx="5943600" cy="6223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03">
                      <a:extLst>
                        <a:ext uri="{28A0092B-C50C-407E-A947-70E740481C1C}">
                          <a14:useLocalDpi xmlns:a14="http://schemas.microsoft.com/office/drawing/2010/main"/>
                        </a:ext>
                      </a:extLst>
                    </a:blip>
                    <a:stretch>
                      <a:fillRect/>
                    </a:stretch>
                  </pic:blipFill>
                  <pic:spPr>
                    <a:xfrm>
                      <a:off x="0" y="0"/>
                      <a:ext cx="5943600" cy="622300"/>
                    </a:xfrm>
                    <a:prstGeom prst="rect">
                      <a:avLst/>
                    </a:prstGeom>
                  </pic:spPr>
                </pic:pic>
              </a:graphicData>
            </a:graphic>
          </wp:inline>
        </w:drawing>
      </w:r>
    </w:p>
    <w:p w14:paraId="7150B3CD" w14:textId="77777777" w:rsidR="007C686D" w:rsidRPr="00896275" w:rsidRDefault="007C686D" w:rsidP="007C686D">
      <w:pPr>
        <w:rPr>
          <w:rFonts w:cstheme="minorHAnsi"/>
        </w:rPr>
      </w:pPr>
    </w:p>
    <w:p w14:paraId="400EA0E1" w14:textId="77777777" w:rsidR="007C686D" w:rsidRPr="0031728A" w:rsidRDefault="007C686D" w:rsidP="007C686D">
      <w:pPr>
        <w:rPr>
          <w:rFonts w:cstheme="minorHAnsi"/>
        </w:rPr>
      </w:pPr>
      <w:r w:rsidRPr="0031728A">
        <w:rPr>
          <w:rFonts w:cstheme="minorHAnsi"/>
        </w:rPr>
        <w:t>The second constant, B</w:t>
      </w:r>
      <w:r w:rsidRPr="0031728A">
        <w:rPr>
          <w:rFonts w:cstheme="minorHAnsi"/>
          <w:vertAlign w:val="subscript"/>
        </w:rPr>
        <w:t xml:space="preserve">P </w:t>
      </w:r>
      <w:r w:rsidRPr="0031728A">
        <w:rPr>
          <w:rFonts w:cstheme="minorHAnsi"/>
        </w:rPr>
        <w:t>, contains the conversions to put the velocity tables into physical units, the mass, and the constants to convert everything to MKS units.</w:t>
      </w:r>
    </w:p>
    <w:p w14:paraId="0C3EB6AD" w14:textId="77777777" w:rsidR="007C686D" w:rsidRPr="0031728A" w:rsidRDefault="007C686D" w:rsidP="007C686D">
      <w:pPr>
        <w:rPr>
          <w:rFonts w:cstheme="minorHAnsi"/>
        </w:rPr>
      </w:pPr>
    </w:p>
    <w:p w14:paraId="5CF2C3A4" w14:textId="77777777" w:rsidR="007C686D" w:rsidRPr="0031728A" w:rsidRDefault="007C686D" w:rsidP="007C686D">
      <w:pPr>
        <w:rPr>
          <w:rFonts w:cstheme="minorHAnsi"/>
        </w:rPr>
      </w:pPr>
      <w:r w:rsidRPr="0031728A">
        <w:rPr>
          <w:rFonts w:cstheme="minorHAnsi"/>
        </w:rPr>
        <w:t>As discussed, the “pseudo dac” column covering a 16 bit range (column K) is related to the velocity by:</w:t>
      </w:r>
    </w:p>
    <w:p w14:paraId="68485EA4" w14:textId="77777777" w:rsidR="007C686D" w:rsidRPr="0031728A" w:rsidRDefault="007C686D" w:rsidP="007C686D">
      <w:pPr>
        <w:rPr>
          <w:rFonts w:cstheme="minorHAnsi"/>
        </w:rPr>
      </w:pPr>
    </w:p>
    <w:p w14:paraId="3B63A148" w14:textId="77777777" w:rsidR="007C686D" w:rsidRPr="0031728A" w:rsidRDefault="007C686D" w:rsidP="007C686D">
      <w:pPr>
        <w:rPr>
          <w:rFonts w:cstheme="minorHAnsi"/>
        </w:rPr>
      </w:pPr>
      <w:r w:rsidRPr="0031728A">
        <w:rPr>
          <w:rFonts w:cstheme="minorHAnsi"/>
        </w:rPr>
        <w:t>V(km/s) = K*440/4000</w:t>
      </w:r>
    </w:p>
    <w:p w14:paraId="782F099D" w14:textId="77777777" w:rsidR="007C686D" w:rsidRPr="0031728A" w:rsidRDefault="007C686D" w:rsidP="007C686D">
      <w:pPr>
        <w:rPr>
          <w:rFonts w:cstheme="minorHAnsi"/>
        </w:rPr>
      </w:pPr>
    </w:p>
    <w:p w14:paraId="3F90D0A9" w14:textId="77777777" w:rsidR="007C686D" w:rsidRPr="0031728A" w:rsidRDefault="007C686D" w:rsidP="007C686D">
      <w:pPr>
        <w:rPr>
          <w:rFonts w:cstheme="minorHAnsi"/>
        </w:rPr>
      </w:pPr>
      <w:r w:rsidRPr="0031728A">
        <w:rPr>
          <w:rFonts w:cstheme="minorHAnsi"/>
        </w:rPr>
        <w:t>To get the onboard v table, column K is shifted by 2^N2.  Currently, N2=-4.  The result, in column N, is the velocity term used on board, v’:</w:t>
      </w:r>
    </w:p>
    <w:p w14:paraId="31A1AA5A" w14:textId="77777777" w:rsidR="007C686D" w:rsidRPr="0031728A" w:rsidRDefault="007C686D" w:rsidP="007C686D">
      <w:pPr>
        <w:rPr>
          <w:rFonts w:cstheme="minorHAnsi"/>
        </w:rPr>
      </w:pPr>
    </w:p>
    <w:p w14:paraId="22111910" w14:textId="77777777" w:rsidR="007C686D" w:rsidRPr="00896275" w:rsidRDefault="007C686D" w:rsidP="007C686D">
      <w:pPr>
        <w:rPr>
          <w:rFonts w:cstheme="minorHAnsi"/>
        </w:rPr>
      </w:pPr>
      <w:r w:rsidRPr="00896275">
        <w:rPr>
          <w:rFonts w:cstheme="minorHAnsi"/>
        </w:rPr>
        <w:t>So, v’ = 2</w:t>
      </w:r>
      <w:r w:rsidRPr="00896275">
        <w:rPr>
          <w:rFonts w:cstheme="minorHAnsi"/>
          <w:sz w:val="32"/>
          <w:vertAlign w:val="superscript"/>
        </w:rPr>
        <w:t>-4</w:t>
      </w:r>
      <w:r w:rsidRPr="00896275">
        <w:rPr>
          <w:rFonts w:cstheme="minorHAnsi"/>
        </w:rPr>
        <w:t xml:space="preserve"> /K</w:t>
      </w:r>
    </w:p>
    <w:p w14:paraId="04FB308A" w14:textId="77777777" w:rsidR="007C686D" w:rsidRPr="00896275" w:rsidRDefault="007C686D" w:rsidP="007C686D">
      <w:pPr>
        <w:rPr>
          <w:rFonts w:cstheme="minorHAnsi"/>
        </w:rPr>
      </w:pPr>
    </w:p>
    <w:p w14:paraId="3381DAAD" w14:textId="77777777" w:rsidR="007C686D" w:rsidRPr="0031728A" w:rsidRDefault="007C686D" w:rsidP="007C686D">
      <w:pPr>
        <w:rPr>
          <w:rFonts w:cstheme="minorHAnsi"/>
        </w:rPr>
      </w:pPr>
      <w:r w:rsidRPr="0031728A">
        <w:rPr>
          <w:rFonts w:cstheme="minorHAnsi"/>
        </w:rPr>
        <w:lastRenderedPageBreak/>
        <w:t>So, to get velocity back from the table column N,</w:t>
      </w:r>
    </w:p>
    <w:p w14:paraId="17AEEFB3" w14:textId="77777777" w:rsidR="007C686D" w:rsidRPr="0031728A" w:rsidRDefault="007C686D" w:rsidP="007C686D">
      <w:pPr>
        <w:rPr>
          <w:rFonts w:cstheme="minorHAnsi"/>
        </w:rPr>
      </w:pPr>
    </w:p>
    <w:p w14:paraId="2D2E5921" w14:textId="77777777" w:rsidR="007C686D" w:rsidRPr="0031728A" w:rsidRDefault="007C686D" w:rsidP="007C686D">
      <w:pPr>
        <w:rPr>
          <w:rFonts w:cstheme="minorHAnsi"/>
        </w:rPr>
      </w:pPr>
      <w:r w:rsidRPr="0031728A">
        <w:rPr>
          <w:rFonts w:cstheme="minorHAnsi"/>
        </w:rPr>
        <w:t>V (km/s) = v’/2</w:t>
      </w:r>
      <w:r w:rsidRPr="0031728A">
        <w:rPr>
          <w:rFonts w:cstheme="minorHAnsi"/>
          <w:vertAlign w:val="superscript"/>
        </w:rPr>
        <w:t>-4</w:t>
      </w:r>
      <w:r w:rsidRPr="0031728A">
        <w:rPr>
          <w:rFonts w:cstheme="minorHAnsi"/>
        </w:rPr>
        <w:t xml:space="preserve"> (440)/4000</w:t>
      </w:r>
    </w:p>
    <w:p w14:paraId="661E1C2E" w14:textId="77777777" w:rsidR="007C686D" w:rsidRPr="0031728A" w:rsidRDefault="007C686D" w:rsidP="007C686D">
      <w:pPr>
        <w:rPr>
          <w:rFonts w:cstheme="minorHAnsi"/>
        </w:rPr>
      </w:pPr>
    </w:p>
    <w:p w14:paraId="2C2BFEB5" w14:textId="77777777" w:rsidR="007C686D" w:rsidRPr="0031728A" w:rsidRDefault="007C686D" w:rsidP="007C686D">
      <w:pPr>
        <w:rPr>
          <w:rFonts w:cstheme="minorHAnsi"/>
        </w:rPr>
      </w:pPr>
      <w:r w:rsidRPr="0031728A">
        <w:rPr>
          <w:rFonts w:cstheme="minorHAnsi"/>
        </w:rPr>
        <w:t>And to put it in MKS units</w:t>
      </w:r>
    </w:p>
    <w:p w14:paraId="2ED7321B" w14:textId="77777777" w:rsidR="007C686D" w:rsidRPr="0031728A" w:rsidRDefault="007C686D" w:rsidP="007C686D">
      <w:pPr>
        <w:rPr>
          <w:rFonts w:cstheme="minorHAnsi"/>
        </w:rPr>
      </w:pPr>
    </w:p>
    <w:p w14:paraId="10AA132C" w14:textId="77777777" w:rsidR="007C686D" w:rsidRPr="0031728A" w:rsidRDefault="007C686D" w:rsidP="007C686D">
      <w:pPr>
        <w:rPr>
          <w:rFonts w:cstheme="minorHAnsi"/>
        </w:rPr>
      </w:pPr>
      <w:r w:rsidRPr="0031728A">
        <w:rPr>
          <w:rFonts w:cstheme="minorHAnsi"/>
        </w:rPr>
        <w:t>V (m/s) = v’/2</w:t>
      </w:r>
      <w:r w:rsidRPr="0031728A">
        <w:rPr>
          <w:rFonts w:cstheme="minorHAnsi"/>
          <w:vertAlign w:val="superscript"/>
        </w:rPr>
        <w:t>-4</w:t>
      </w:r>
      <w:r w:rsidRPr="0031728A">
        <w:rPr>
          <w:rFonts w:cstheme="minorHAnsi"/>
        </w:rPr>
        <w:t xml:space="preserve"> (440km/s)/4000 *(1e3m/km)</w:t>
      </w:r>
    </w:p>
    <w:p w14:paraId="67AE3EE5" w14:textId="77777777" w:rsidR="007C686D" w:rsidRPr="0031728A" w:rsidRDefault="007C686D" w:rsidP="007C686D">
      <w:pPr>
        <w:rPr>
          <w:rFonts w:cstheme="minorHAnsi"/>
        </w:rPr>
      </w:pPr>
    </w:p>
    <w:p w14:paraId="22AFD513" w14:textId="77777777" w:rsidR="007C686D" w:rsidRPr="0031728A" w:rsidRDefault="007C686D" w:rsidP="007C686D">
      <w:pPr>
        <w:rPr>
          <w:rFonts w:cstheme="minorHAnsi"/>
        </w:rPr>
      </w:pPr>
      <w:r w:rsidRPr="0031728A">
        <w:rPr>
          <w:rFonts w:cstheme="minorHAnsi"/>
        </w:rPr>
        <w:t>The constant B is thus</w:t>
      </w:r>
    </w:p>
    <w:p w14:paraId="4E8DF35F" w14:textId="77777777" w:rsidR="007C686D" w:rsidRPr="0031728A" w:rsidRDefault="007C686D" w:rsidP="007C686D">
      <w:pPr>
        <w:rPr>
          <w:rFonts w:cstheme="minorHAnsi"/>
        </w:rPr>
      </w:pPr>
    </w:p>
    <w:p w14:paraId="36BE6991" w14:textId="77777777" w:rsidR="007C686D" w:rsidRPr="0031728A" w:rsidRDefault="007C686D" w:rsidP="007C686D">
      <w:pPr>
        <w:rPr>
          <w:rFonts w:cstheme="minorHAnsi"/>
        </w:rPr>
      </w:pPr>
      <w:r w:rsidRPr="0031728A">
        <w:rPr>
          <w:rFonts w:cstheme="minorHAnsi"/>
        </w:rPr>
        <w:t>B = [m (440km/s) *(1e3m/km)*(1E2cm/m)^2]/4000/2</w:t>
      </w:r>
      <w:r w:rsidRPr="0031728A">
        <w:rPr>
          <w:rFonts w:cstheme="minorHAnsi"/>
          <w:vertAlign w:val="superscript"/>
        </w:rPr>
        <w:t>-4</w:t>
      </w:r>
    </w:p>
    <w:p w14:paraId="41E4A24A" w14:textId="77777777" w:rsidR="007C686D" w:rsidRPr="0031728A" w:rsidRDefault="007C686D" w:rsidP="007C686D">
      <w:pPr>
        <w:rPr>
          <w:rFonts w:cstheme="minorHAnsi"/>
        </w:rPr>
      </w:pPr>
    </w:p>
    <w:p w14:paraId="7B32B6B6" w14:textId="77777777" w:rsidR="007C686D" w:rsidRPr="0031728A" w:rsidRDefault="007C686D" w:rsidP="007C686D">
      <w:pPr>
        <w:rPr>
          <w:rFonts w:cstheme="minorHAnsi"/>
        </w:rPr>
      </w:pPr>
      <w:r w:rsidRPr="0031728A">
        <w:rPr>
          <w:rFonts w:cstheme="minorHAnsi"/>
        </w:rPr>
        <w:t>The final conversion is to convert the cm^2 in the geometric factor constant to m^2.</w:t>
      </w:r>
    </w:p>
    <w:p w14:paraId="63986F68" w14:textId="77777777" w:rsidR="007C686D" w:rsidRPr="0031728A" w:rsidRDefault="007C686D" w:rsidP="007C686D">
      <w:pPr>
        <w:rPr>
          <w:rFonts w:cstheme="minorHAnsi"/>
        </w:rPr>
      </w:pPr>
    </w:p>
    <w:p w14:paraId="69F6DC65" w14:textId="77777777" w:rsidR="007C686D" w:rsidRPr="0031728A" w:rsidRDefault="007C686D" w:rsidP="007C686D">
      <w:pPr>
        <w:rPr>
          <w:rFonts w:cstheme="minorHAnsi"/>
        </w:rPr>
      </w:pPr>
      <w:r w:rsidRPr="0031728A">
        <w:rPr>
          <w:rFonts w:cstheme="minorHAnsi"/>
        </w:rPr>
        <w:t>Plugging in m = 1.67E-27 kg (mass of the proton), we get</w:t>
      </w:r>
    </w:p>
    <w:p w14:paraId="3E71F2F2" w14:textId="77777777" w:rsidR="007C686D" w:rsidRPr="0031728A" w:rsidRDefault="007C686D" w:rsidP="007C686D">
      <w:pPr>
        <w:rPr>
          <w:rFonts w:cstheme="minorHAnsi"/>
        </w:rPr>
      </w:pPr>
    </w:p>
    <w:p w14:paraId="3482091A" w14:textId="77777777" w:rsidR="007C686D" w:rsidRPr="0031728A" w:rsidRDefault="007C686D" w:rsidP="007C686D">
      <w:pPr>
        <w:rPr>
          <w:rFonts w:cstheme="minorHAnsi"/>
        </w:rPr>
      </w:pPr>
      <w:r w:rsidRPr="0031728A">
        <w:rPr>
          <w:rFonts w:cstheme="minorHAnsi"/>
        </w:rPr>
        <w:t>B = 2.939e-20 kg m/s  (cm/m)^2</w:t>
      </w:r>
    </w:p>
    <w:p w14:paraId="7BA40674" w14:textId="77777777" w:rsidR="007C686D" w:rsidRPr="0031728A" w:rsidRDefault="007C686D" w:rsidP="007C686D">
      <w:pPr>
        <w:rPr>
          <w:rFonts w:cstheme="minorHAnsi"/>
        </w:rPr>
      </w:pPr>
    </w:p>
    <w:p w14:paraId="5E989270" w14:textId="77777777" w:rsidR="007C686D" w:rsidRPr="0031728A" w:rsidRDefault="007C686D" w:rsidP="007C686D">
      <w:pPr>
        <w:rPr>
          <w:rFonts w:cstheme="minorHAnsi"/>
        </w:rPr>
      </w:pPr>
      <w:r w:rsidRPr="0031728A">
        <w:rPr>
          <w:rFonts w:cstheme="minorHAnsi"/>
        </w:rPr>
        <w:t>The constant without the table normalization and bit shifting is:</w:t>
      </w:r>
    </w:p>
    <w:p w14:paraId="1E36CE19" w14:textId="77777777" w:rsidR="007C686D" w:rsidRPr="0031728A" w:rsidRDefault="007C686D" w:rsidP="007C686D">
      <w:pPr>
        <w:rPr>
          <w:rFonts w:cstheme="minorHAnsi"/>
        </w:rPr>
      </w:pPr>
    </w:p>
    <w:p w14:paraId="378D4EC7" w14:textId="77777777" w:rsidR="007C686D" w:rsidRPr="0031728A" w:rsidRDefault="007C686D" w:rsidP="007C686D">
      <w:pPr>
        <w:rPr>
          <w:rFonts w:cstheme="minorHAnsi"/>
        </w:rPr>
      </w:pPr>
      <w:r w:rsidRPr="0031728A">
        <w:rPr>
          <w:rFonts w:cstheme="minorHAnsi"/>
        </w:rPr>
        <w:t>B’ = 7.348E-18 kg m/s (cm/m)^2</w:t>
      </w:r>
    </w:p>
    <w:p w14:paraId="4313FCE3" w14:textId="77777777" w:rsidR="007C686D" w:rsidRPr="0031728A" w:rsidRDefault="007C686D" w:rsidP="007C686D">
      <w:pPr>
        <w:rPr>
          <w:rFonts w:cstheme="minorHAnsi"/>
        </w:rPr>
      </w:pPr>
    </w:p>
    <w:p w14:paraId="70D96D13" w14:textId="77777777" w:rsidR="007C686D" w:rsidRPr="0031728A" w:rsidRDefault="007C686D" w:rsidP="007C686D">
      <w:pPr>
        <w:rPr>
          <w:rFonts w:cstheme="minorHAnsi"/>
        </w:rPr>
      </w:pPr>
      <w:r w:rsidRPr="0031728A">
        <w:rPr>
          <w:rFonts w:cstheme="minorHAnsi"/>
        </w:rPr>
        <w:t>Again dividing the sum into S-channel and main channel parts, we get</w:t>
      </w:r>
    </w:p>
    <w:p w14:paraId="603A5F39" w14:textId="77777777" w:rsidR="007C686D" w:rsidRPr="00896275" w:rsidRDefault="007C686D" w:rsidP="007C686D">
      <w:pPr>
        <w:rPr>
          <w:rFonts w:cstheme="minorHAnsi"/>
        </w:rPr>
      </w:pPr>
    </w:p>
    <w:p w14:paraId="3A63E825" w14:textId="47874915" w:rsidR="007C686D" w:rsidRPr="00896275" w:rsidRDefault="008A5361" w:rsidP="007C686D">
      <w:pPr>
        <w:rPr>
          <w:rFonts w:cstheme="minorHAnsi"/>
        </w:rPr>
      </w:pPr>
      <w:r>
        <w:rPr>
          <w:rFonts w:cstheme="minorHAnsi"/>
          <w:noProof/>
        </w:rPr>
        <w:drawing>
          <wp:inline distT="0" distB="0" distL="0" distR="0" wp14:anchorId="2C0B7B8E" wp14:editId="5678EE1A">
            <wp:extent cx="5943600" cy="6477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04">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25CDB680" w14:textId="77777777" w:rsidR="007C686D" w:rsidRPr="00896275" w:rsidRDefault="007C686D" w:rsidP="007C686D">
      <w:pPr>
        <w:rPr>
          <w:rFonts w:cstheme="minorHAnsi"/>
        </w:rPr>
      </w:pPr>
    </w:p>
    <w:p w14:paraId="5FDF04EB" w14:textId="77777777" w:rsidR="007C686D" w:rsidRPr="00896275" w:rsidRDefault="007C686D" w:rsidP="007C686D">
      <w:pPr>
        <w:rPr>
          <w:rFonts w:cstheme="minorHAnsi"/>
        </w:rPr>
      </w:pPr>
      <w:r w:rsidRPr="00896275">
        <w:rPr>
          <w:rFonts w:cstheme="minorHAnsi"/>
        </w:rPr>
        <w:t xml:space="preserve">To convert the momentum flux density, </w:t>
      </w:r>
      <w:r w:rsidRPr="00896275">
        <w:rPr>
          <w:rFonts w:cstheme="minorHAnsi"/>
        </w:rPr>
        <w:sym w:font="Symbol" w:char="F050"/>
      </w:r>
      <w:r w:rsidRPr="00896275">
        <w:rPr>
          <w:rFonts w:cstheme="minorHAnsi"/>
        </w:rPr>
        <w:t>, into pressure, P, we need to transform to the bulk velocity frame</w:t>
      </w:r>
    </w:p>
    <w:p w14:paraId="09CCA2F6" w14:textId="77777777" w:rsidR="007C686D" w:rsidRPr="00896275" w:rsidRDefault="007C686D" w:rsidP="007C686D">
      <w:pPr>
        <w:rPr>
          <w:rFonts w:cstheme="minorHAnsi"/>
        </w:rPr>
      </w:pPr>
    </w:p>
    <w:p w14:paraId="0A9466F3" w14:textId="73549E3B" w:rsidR="007C686D" w:rsidRPr="00896275" w:rsidRDefault="008A5361" w:rsidP="007C686D">
      <w:pPr>
        <w:rPr>
          <w:rFonts w:cstheme="minorHAnsi"/>
        </w:rPr>
      </w:pPr>
      <w:r>
        <w:rPr>
          <w:rFonts w:cstheme="minorHAnsi"/>
          <w:noProof/>
        </w:rPr>
        <w:drawing>
          <wp:inline distT="0" distB="0" distL="0" distR="0" wp14:anchorId="10472596" wp14:editId="1B9D41B2">
            <wp:extent cx="5943600" cy="2159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05">
                      <a:extLst>
                        <a:ext uri="{28A0092B-C50C-407E-A947-70E740481C1C}">
                          <a14:useLocalDpi xmlns:a14="http://schemas.microsoft.com/office/drawing/2010/main"/>
                        </a:ext>
                      </a:extLst>
                    </a:blip>
                    <a:stretch>
                      <a:fillRect/>
                    </a:stretch>
                  </pic:blipFill>
                  <pic:spPr>
                    <a:xfrm>
                      <a:off x="0" y="0"/>
                      <a:ext cx="5943600" cy="215900"/>
                    </a:xfrm>
                    <a:prstGeom prst="rect">
                      <a:avLst/>
                    </a:prstGeom>
                  </pic:spPr>
                </pic:pic>
              </a:graphicData>
            </a:graphic>
          </wp:inline>
        </w:drawing>
      </w:r>
    </w:p>
    <w:p w14:paraId="7A3E38DD" w14:textId="77777777" w:rsidR="007C686D" w:rsidRPr="00896275" w:rsidRDefault="007C686D" w:rsidP="007C686D">
      <w:pPr>
        <w:rPr>
          <w:rFonts w:cstheme="minorHAnsi"/>
        </w:rPr>
      </w:pPr>
    </w:p>
    <w:p w14:paraId="40186627" w14:textId="77777777" w:rsidR="007C686D" w:rsidRPr="00896275" w:rsidRDefault="007C686D" w:rsidP="007C686D">
      <w:pPr>
        <w:rPr>
          <w:rFonts w:cstheme="minorHAnsi"/>
        </w:rPr>
      </w:pPr>
      <w:r w:rsidRPr="00896275">
        <w:rPr>
          <w:rFonts w:cstheme="minorHAnsi"/>
        </w:rPr>
        <w:t xml:space="preserve">where </w:t>
      </w:r>
      <w:r w:rsidRPr="00896275">
        <w:rPr>
          <w:rFonts w:cstheme="minorHAnsi"/>
        </w:rPr>
        <w:sym w:font="Symbol" w:char="F072"/>
      </w:r>
      <w:r w:rsidRPr="00896275">
        <w:rPr>
          <w:rFonts w:cstheme="minorHAnsi"/>
        </w:rPr>
        <w:t xml:space="preserve"> is the mass density, </w:t>
      </w:r>
      <w:r w:rsidRPr="00896275">
        <w:rPr>
          <w:rFonts w:cstheme="minorHAnsi"/>
        </w:rPr>
        <w:sym w:font="Symbol" w:char="F072"/>
      </w:r>
      <w:r w:rsidRPr="00896275">
        <w:rPr>
          <w:rFonts w:cstheme="minorHAnsi"/>
        </w:rPr>
        <w:t xml:space="preserve"> = mn.  So, for for a particular component</w:t>
      </w:r>
    </w:p>
    <w:p w14:paraId="0313C75B" w14:textId="77777777" w:rsidR="007C686D" w:rsidRPr="00896275" w:rsidRDefault="007C686D" w:rsidP="007C686D">
      <w:pPr>
        <w:rPr>
          <w:rFonts w:cstheme="minorHAnsi"/>
        </w:rPr>
      </w:pPr>
    </w:p>
    <w:p w14:paraId="578A51BB" w14:textId="4D6582AD" w:rsidR="007C686D" w:rsidRPr="00896275" w:rsidRDefault="008A5361" w:rsidP="007C686D">
      <w:pPr>
        <w:rPr>
          <w:rFonts w:cstheme="minorHAnsi"/>
        </w:rPr>
      </w:pPr>
      <w:r>
        <w:rPr>
          <w:rFonts w:cstheme="minorHAnsi"/>
          <w:noProof/>
        </w:rPr>
        <w:drawing>
          <wp:inline distT="0" distB="0" distL="0" distR="0" wp14:anchorId="4A531165" wp14:editId="7B2844AD">
            <wp:extent cx="5943600" cy="228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06">
                      <a:extLst>
                        <a:ext uri="{28A0092B-C50C-407E-A947-70E740481C1C}">
                          <a14:useLocalDpi xmlns:a14="http://schemas.microsoft.com/office/drawing/2010/main"/>
                        </a:ext>
                      </a:extLst>
                    </a:blip>
                    <a:stretch>
                      <a:fillRect/>
                    </a:stretch>
                  </pic:blipFill>
                  <pic:spPr>
                    <a:xfrm>
                      <a:off x="0" y="0"/>
                      <a:ext cx="5943600" cy="228600"/>
                    </a:xfrm>
                    <a:prstGeom prst="rect">
                      <a:avLst/>
                    </a:prstGeom>
                  </pic:spPr>
                </pic:pic>
              </a:graphicData>
            </a:graphic>
          </wp:inline>
        </w:drawing>
      </w:r>
    </w:p>
    <w:p w14:paraId="1BD4270B" w14:textId="703C7E01" w:rsidR="00A03A5A" w:rsidRDefault="007C686D" w:rsidP="008D0F1A">
      <w:pPr>
        <w:rPr>
          <w:rFonts w:cstheme="minorHAnsi"/>
        </w:rPr>
      </w:pPr>
      <w:r w:rsidRPr="00896275">
        <w:rPr>
          <w:rFonts w:cstheme="minorHAnsi"/>
        </w:rPr>
        <w:t>ma</w:t>
      </w:r>
      <w:r w:rsidR="003B1E5B">
        <w:rPr>
          <w:rFonts w:cstheme="minorHAnsi"/>
        </w:rPr>
        <w:t>k</w:t>
      </w:r>
      <w:r w:rsidRPr="00896275">
        <w:rPr>
          <w:rFonts w:cstheme="minorHAnsi"/>
        </w:rPr>
        <w:t>ing sure everything is in MKS units</w:t>
      </w:r>
    </w:p>
    <w:p w14:paraId="274FE072" w14:textId="77777777" w:rsidR="00A03A5A" w:rsidRDefault="00A03A5A" w:rsidP="008D0F1A">
      <w:pPr>
        <w:rPr>
          <w:rFonts w:cstheme="minorHAnsi"/>
        </w:rPr>
      </w:pPr>
    </w:p>
    <w:p w14:paraId="34B20451" w14:textId="3F4D6393" w:rsidR="007C686D" w:rsidRPr="00896275" w:rsidRDefault="007C686D" w:rsidP="007C686D">
      <w:pPr>
        <w:rPr>
          <w:rFonts w:cstheme="minorHAnsi"/>
        </w:rPr>
      </w:pPr>
      <w:bookmarkStart w:id="182" w:name="_Toc67917877"/>
      <w:r w:rsidRPr="000A0E80">
        <w:rPr>
          <w:rStyle w:val="Heading3Char"/>
        </w:rPr>
        <w:t>Energy Flux Density and Heat Flu</w:t>
      </w:r>
      <w:r w:rsidR="008D0F1A" w:rsidRPr="000A0E80">
        <w:rPr>
          <w:rStyle w:val="Heading3Char"/>
        </w:rPr>
        <w:t>x</w:t>
      </w:r>
      <w:bookmarkEnd w:id="182"/>
    </w:p>
    <w:p w14:paraId="2C5C6A39" w14:textId="77777777" w:rsidR="007C686D" w:rsidRPr="00896275" w:rsidRDefault="007C686D" w:rsidP="007C686D">
      <w:pPr>
        <w:rPr>
          <w:rFonts w:cstheme="minorHAnsi"/>
        </w:rPr>
      </w:pPr>
    </w:p>
    <w:p w14:paraId="7063DB87" w14:textId="77777777" w:rsidR="007C686D" w:rsidRPr="00896275" w:rsidRDefault="007C686D" w:rsidP="007C686D">
      <w:pPr>
        <w:rPr>
          <w:rFonts w:cstheme="minorHAnsi"/>
        </w:rPr>
      </w:pPr>
      <w:r w:rsidRPr="00896275">
        <w:rPr>
          <w:rFonts w:cstheme="minorHAnsi"/>
        </w:rPr>
        <w:t>The heat flux is derived from the energy flux density vector that is calculated on board.  The equation for determining the energy flux density vector is</w:t>
      </w:r>
    </w:p>
    <w:p w14:paraId="41E9CD8B" w14:textId="77777777" w:rsidR="007C686D" w:rsidRPr="00896275" w:rsidRDefault="007C686D" w:rsidP="007C686D">
      <w:pPr>
        <w:rPr>
          <w:rFonts w:cstheme="minorHAnsi"/>
        </w:rPr>
      </w:pPr>
    </w:p>
    <w:p w14:paraId="417F1EF2" w14:textId="596BFFF3" w:rsidR="007C686D" w:rsidRPr="00896275" w:rsidRDefault="008A5361" w:rsidP="007C686D">
      <w:pPr>
        <w:jc w:val="center"/>
        <w:rPr>
          <w:rFonts w:cstheme="minorHAnsi"/>
        </w:rPr>
      </w:pPr>
      <w:r>
        <w:rPr>
          <w:rFonts w:cstheme="minorHAnsi"/>
          <w:noProof/>
        </w:rPr>
        <w:lastRenderedPageBreak/>
        <w:drawing>
          <wp:inline distT="0" distB="0" distL="0" distR="0" wp14:anchorId="1F46E5C5" wp14:editId="018FB767">
            <wp:extent cx="5943600" cy="6477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07">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44D2EE66" w14:textId="77777777" w:rsidR="007C686D" w:rsidRPr="00896275" w:rsidRDefault="007C686D" w:rsidP="007C686D">
      <w:pPr>
        <w:rPr>
          <w:rFonts w:cstheme="minorHAnsi"/>
        </w:rPr>
      </w:pPr>
    </w:p>
    <w:p w14:paraId="6B1099A4" w14:textId="31BF0E4F" w:rsidR="007C686D" w:rsidRDefault="007C686D" w:rsidP="007C686D">
      <w:pPr>
        <w:rPr>
          <w:rFonts w:cstheme="minorHAnsi"/>
        </w:rPr>
      </w:pPr>
      <w:r w:rsidRPr="00896275">
        <w:rPr>
          <w:rFonts w:cstheme="minorHAnsi"/>
        </w:rPr>
        <w:t>where A, Eff, G</w:t>
      </w:r>
      <w:r w:rsidRPr="00896275">
        <w:rPr>
          <w:rFonts w:cstheme="minorHAnsi"/>
          <w:sz w:val="32"/>
          <w:vertAlign w:val="subscript"/>
        </w:rPr>
        <w:t>S</w:t>
      </w:r>
      <w:r w:rsidRPr="00896275">
        <w:rPr>
          <w:rFonts w:cstheme="minorHAnsi"/>
        </w:rPr>
        <w:t xml:space="preserve"> and G</w:t>
      </w:r>
      <w:r w:rsidRPr="00896275">
        <w:rPr>
          <w:rFonts w:cstheme="minorHAnsi"/>
          <w:sz w:val="32"/>
          <w:vertAlign w:val="subscript"/>
        </w:rPr>
        <w:t>M</w:t>
      </w:r>
      <w:r w:rsidRPr="00896275">
        <w:rPr>
          <w:rFonts w:cstheme="minorHAnsi"/>
        </w:rPr>
        <w:t xml:space="preserve"> are defined as before, B</w:t>
      </w:r>
      <w:r w:rsidRPr="00896275">
        <w:rPr>
          <w:rFonts w:cstheme="minorHAnsi"/>
          <w:sz w:val="32"/>
          <w:vertAlign w:val="subscript"/>
        </w:rPr>
        <w:t>H</w:t>
      </w:r>
      <w:r w:rsidRPr="00896275">
        <w:rPr>
          <w:rFonts w:cstheme="minorHAnsi"/>
        </w:rPr>
        <w:t xml:space="preserve"> is the specific constant for converting heat flux to physical units, and H</w:t>
      </w:r>
      <w:r w:rsidRPr="00896275">
        <w:rPr>
          <w:rFonts w:cstheme="minorHAnsi"/>
          <w:sz w:val="32"/>
          <w:vertAlign w:val="subscript"/>
        </w:rPr>
        <w:t>iS</w:t>
      </w:r>
      <w:r w:rsidRPr="00896275">
        <w:rPr>
          <w:rFonts w:cstheme="minorHAnsi"/>
        </w:rPr>
        <w:t xml:space="preserve"> and H</w:t>
      </w:r>
      <w:r w:rsidRPr="00896275">
        <w:rPr>
          <w:rFonts w:cstheme="minorHAnsi"/>
          <w:sz w:val="32"/>
          <w:vertAlign w:val="subscript"/>
        </w:rPr>
        <w:t>iM</w:t>
      </w:r>
      <w:r w:rsidRPr="00896275">
        <w:rPr>
          <w:rFonts w:cstheme="minorHAnsi"/>
        </w:rPr>
        <w:t xml:space="preserve"> are the results of the on-board summation.  To convert this momentum flux to heat flux, the following equation is used:  </w:t>
      </w:r>
    </w:p>
    <w:p w14:paraId="0994AC3E" w14:textId="77777777" w:rsidR="008D0F1A" w:rsidRPr="00896275" w:rsidRDefault="008D0F1A" w:rsidP="007C686D">
      <w:pPr>
        <w:rPr>
          <w:rFonts w:cstheme="minorHAnsi"/>
        </w:rPr>
      </w:pPr>
    </w:p>
    <w:p w14:paraId="76E31991" w14:textId="6F33B4D9" w:rsidR="007C686D" w:rsidRPr="00896275" w:rsidRDefault="008A5361" w:rsidP="007C686D">
      <w:pPr>
        <w:jc w:val="center"/>
        <w:rPr>
          <w:rFonts w:cstheme="minorHAnsi"/>
        </w:rPr>
      </w:pPr>
      <w:r>
        <w:rPr>
          <w:rFonts w:cstheme="minorHAnsi"/>
          <w:noProof/>
        </w:rPr>
        <w:drawing>
          <wp:inline distT="0" distB="0" distL="0" distR="0" wp14:anchorId="2DADECC8" wp14:editId="2CE6B858">
            <wp:extent cx="5943600" cy="4826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08">
                      <a:extLst>
                        <a:ext uri="{28A0092B-C50C-407E-A947-70E740481C1C}">
                          <a14:useLocalDpi xmlns:a14="http://schemas.microsoft.com/office/drawing/2010/main"/>
                        </a:ext>
                      </a:extLst>
                    </a:blip>
                    <a:stretch>
                      <a:fillRect/>
                    </a:stretch>
                  </pic:blipFill>
                  <pic:spPr>
                    <a:xfrm>
                      <a:off x="0" y="0"/>
                      <a:ext cx="5943600" cy="482600"/>
                    </a:xfrm>
                    <a:prstGeom prst="rect">
                      <a:avLst/>
                    </a:prstGeom>
                  </pic:spPr>
                </pic:pic>
              </a:graphicData>
            </a:graphic>
          </wp:inline>
        </w:drawing>
      </w:r>
    </w:p>
    <w:p w14:paraId="0158CC96" w14:textId="77777777" w:rsidR="007C686D" w:rsidRPr="00896275" w:rsidRDefault="007C686D" w:rsidP="007C686D">
      <w:pPr>
        <w:rPr>
          <w:rFonts w:cstheme="minorHAnsi"/>
        </w:rPr>
      </w:pPr>
    </w:p>
    <w:p w14:paraId="46AD422D" w14:textId="77777777" w:rsidR="007C686D" w:rsidRPr="00896275" w:rsidRDefault="007C686D" w:rsidP="007C686D">
      <w:pPr>
        <w:rPr>
          <w:rFonts w:cstheme="minorHAnsi"/>
        </w:rPr>
      </w:pPr>
      <w:r w:rsidRPr="00896275">
        <w:rPr>
          <w:rFonts w:cstheme="minorHAnsi"/>
        </w:rPr>
        <w:t>Again we will use an example of one component of the vector.  The x-component of the energy flux density vector is given by:</w:t>
      </w:r>
    </w:p>
    <w:p w14:paraId="7FD08E37" w14:textId="77777777" w:rsidR="007C686D" w:rsidRPr="00896275" w:rsidRDefault="007C686D" w:rsidP="007C686D">
      <w:pPr>
        <w:rPr>
          <w:rFonts w:cstheme="minorHAnsi"/>
        </w:rPr>
      </w:pPr>
    </w:p>
    <w:p w14:paraId="7EECBF6D" w14:textId="36373707" w:rsidR="007C686D" w:rsidRPr="00896275" w:rsidRDefault="008A5361" w:rsidP="007C686D">
      <w:pPr>
        <w:rPr>
          <w:rFonts w:cstheme="minorHAnsi"/>
        </w:rPr>
      </w:pPr>
      <w:r>
        <w:rPr>
          <w:rFonts w:cstheme="minorHAnsi"/>
          <w:noProof/>
        </w:rPr>
        <w:drawing>
          <wp:inline distT="0" distB="0" distL="0" distR="0" wp14:anchorId="7F46E4C0" wp14:editId="0D5F79FA">
            <wp:extent cx="5943600" cy="6223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09">
                      <a:extLst>
                        <a:ext uri="{28A0092B-C50C-407E-A947-70E740481C1C}">
                          <a14:useLocalDpi xmlns:a14="http://schemas.microsoft.com/office/drawing/2010/main"/>
                        </a:ext>
                      </a:extLst>
                    </a:blip>
                    <a:stretch>
                      <a:fillRect/>
                    </a:stretch>
                  </pic:blipFill>
                  <pic:spPr>
                    <a:xfrm>
                      <a:off x="0" y="0"/>
                      <a:ext cx="5943600" cy="622300"/>
                    </a:xfrm>
                    <a:prstGeom prst="rect">
                      <a:avLst/>
                    </a:prstGeom>
                  </pic:spPr>
                </pic:pic>
              </a:graphicData>
            </a:graphic>
          </wp:inline>
        </w:drawing>
      </w:r>
    </w:p>
    <w:p w14:paraId="5B78A4B8" w14:textId="77777777" w:rsidR="007C686D" w:rsidRPr="00896275" w:rsidRDefault="007C686D" w:rsidP="007C686D">
      <w:pPr>
        <w:rPr>
          <w:rFonts w:cstheme="minorHAnsi"/>
        </w:rPr>
      </w:pPr>
      <w:r w:rsidRPr="00896275">
        <w:rPr>
          <w:rFonts w:cstheme="minorHAnsi"/>
        </w:rPr>
        <w:t>substituting in for Vx gives:</w:t>
      </w:r>
    </w:p>
    <w:p w14:paraId="3E5404E1" w14:textId="0F60A7BA" w:rsidR="007C686D" w:rsidRPr="00896275" w:rsidRDefault="008A5361" w:rsidP="007C686D">
      <w:pPr>
        <w:rPr>
          <w:rFonts w:cstheme="minorHAnsi"/>
        </w:rPr>
      </w:pPr>
      <w:r>
        <w:rPr>
          <w:rFonts w:cstheme="minorHAnsi"/>
          <w:noProof/>
        </w:rPr>
        <w:drawing>
          <wp:inline distT="0" distB="0" distL="0" distR="0" wp14:anchorId="0A0F4924" wp14:editId="4444581D">
            <wp:extent cx="5943600" cy="6223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10">
                      <a:extLst>
                        <a:ext uri="{28A0092B-C50C-407E-A947-70E740481C1C}">
                          <a14:useLocalDpi xmlns:a14="http://schemas.microsoft.com/office/drawing/2010/main"/>
                        </a:ext>
                      </a:extLst>
                    </a:blip>
                    <a:stretch>
                      <a:fillRect/>
                    </a:stretch>
                  </pic:blipFill>
                  <pic:spPr>
                    <a:xfrm>
                      <a:off x="0" y="0"/>
                      <a:ext cx="5943600" cy="622300"/>
                    </a:xfrm>
                    <a:prstGeom prst="rect">
                      <a:avLst/>
                    </a:prstGeom>
                  </pic:spPr>
                </pic:pic>
              </a:graphicData>
            </a:graphic>
          </wp:inline>
        </w:drawing>
      </w:r>
    </w:p>
    <w:p w14:paraId="384C0401" w14:textId="77777777" w:rsidR="007C686D" w:rsidRPr="00896275" w:rsidRDefault="007C686D" w:rsidP="007C686D">
      <w:pPr>
        <w:rPr>
          <w:rFonts w:cstheme="minorHAnsi"/>
        </w:rPr>
      </w:pPr>
    </w:p>
    <w:p w14:paraId="57427327" w14:textId="77777777" w:rsidR="007C686D" w:rsidRPr="00896275" w:rsidRDefault="007C686D" w:rsidP="007C686D">
      <w:pPr>
        <w:rPr>
          <w:rFonts w:cstheme="minorHAnsi"/>
        </w:rPr>
      </w:pPr>
      <w:r w:rsidRPr="00896275">
        <w:rPr>
          <w:rFonts w:cstheme="minorHAnsi"/>
        </w:rPr>
        <w:t>Making the usual substitutions for f, converting the integral to a sum, and pulling out the stepping constants, we get</w:t>
      </w:r>
    </w:p>
    <w:p w14:paraId="2B488260" w14:textId="77777777" w:rsidR="007C686D" w:rsidRPr="00896275" w:rsidRDefault="007C686D" w:rsidP="007C686D">
      <w:pPr>
        <w:rPr>
          <w:rFonts w:cstheme="minorHAnsi"/>
        </w:rPr>
      </w:pPr>
    </w:p>
    <w:p w14:paraId="0C200EB1" w14:textId="724FE444" w:rsidR="008D0F1A" w:rsidRDefault="008A5361" w:rsidP="007C686D">
      <w:r>
        <w:rPr>
          <w:noProof/>
        </w:rPr>
        <w:drawing>
          <wp:inline distT="0" distB="0" distL="0" distR="0" wp14:anchorId="7DF4EE46" wp14:editId="39DEA3FF">
            <wp:extent cx="5943600" cy="6096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11">
                      <a:extLst>
                        <a:ext uri="{28A0092B-C50C-407E-A947-70E740481C1C}">
                          <a14:useLocalDpi xmlns:a14="http://schemas.microsoft.com/office/drawing/2010/main"/>
                        </a:ext>
                      </a:extLst>
                    </a:blip>
                    <a:stretch>
                      <a:fillRect/>
                    </a:stretch>
                  </pic:blipFill>
                  <pic:spPr>
                    <a:xfrm>
                      <a:off x="0" y="0"/>
                      <a:ext cx="5943600" cy="609600"/>
                    </a:xfrm>
                    <a:prstGeom prst="rect">
                      <a:avLst/>
                    </a:prstGeom>
                  </pic:spPr>
                </pic:pic>
              </a:graphicData>
            </a:graphic>
          </wp:inline>
        </w:drawing>
      </w:r>
    </w:p>
    <w:p w14:paraId="6D0DCF34" w14:textId="77777777" w:rsidR="008D0F1A" w:rsidRDefault="008D0F1A" w:rsidP="007C686D"/>
    <w:p w14:paraId="17BE633C" w14:textId="44E05446" w:rsidR="007C686D" w:rsidRPr="00896275" w:rsidRDefault="007C686D" w:rsidP="007C686D">
      <w:pPr>
        <w:rPr>
          <w:rFonts w:cstheme="minorHAnsi"/>
        </w:rPr>
      </w:pPr>
      <w:r w:rsidRPr="00896275">
        <w:rPr>
          <w:rFonts w:cstheme="minorHAnsi"/>
        </w:rPr>
        <w:t>Using the constant A, as before, and defining the constant B</w:t>
      </w:r>
      <w:r w:rsidRPr="00896275">
        <w:rPr>
          <w:rFonts w:cstheme="minorHAnsi"/>
        </w:rPr>
        <w:softHyphen/>
      </w:r>
      <w:r w:rsidRPr="00896275">
        <w:rPr>
          <w:rFonts w:cstheme="minorHAnsi"/>
          <w:sz w:val="32"/>
          <w:vertAlign w:val="subscript"/>
        </w:rPr>
        <w:t>H</w:t>
      </w:r>
      <w:r w:rsidRPr="00896275">
        <w:rPr>
          <w:rFonts w:cstheme="minorHAnsi"/>
        </w:rPr>
        <w:t xml:space="preserve"> to include the constant to convert the onboard velocity tables and the m/2 factor, </w:t>
      </w:r>
    </w:p>
    <w:p w14:paraId="7DF1BDC6" w14:textId="77777777" w:rsidR="007C686D" w:rsidRPr="00896275" w:rsidRDefault="007C686D" w:rsidP="007C686D">
      <w:pPr>
        <w:rPr>
          <w:rFonts w:cstheme="minorHAnsi"/>
        </w:rPr>
      </w:pPr>
    </w:p>
    <w:p w14:paraId="3E0A51FC" w14:textId="77777777" w:rsidR="007C686D" w:rsidRPr="00896275" w:rsidRDefault="007C686D" w:rsidP="007C686D">
      <w:pPr>
        <w:rPr>
          <w:rFonts w:cstheme="minorHAnsi"/>
        </w:rPr>
      </w:pPr>
      <w:r w:rsidRPr="00896275">
        <w:rPr>
          <w:rFonts w:cstheme="minorHAnsi"/>
        </w:rPr>
        <w:t>As discussed, the “pseudo dac” column covering a 16 bit range (column K) is related to the velocity by:</w:t>
      </w:r>
    </w:p>
    <w:p w14:paraId="2CF81088" w14:textId="77777777" w:rsidR="007C686D" w:rsidRPr="00896275" w:rsidRDefault="007C686D" w:rsidP="007C686D">
      <w:pPr>
        <w:rPr>
          <w:rFonts w:cstheme="minorHAnsi"/>
        </w:rPr>
      </w:pPr>
    </w:p>
    <w:p w14:paraId="439EFF08" w14:textId="77777777" w:rsidR="007C686D" w:rsidRPr="00896275" w:rsidRDefault="007C686D" w:rsidP="007C686D">
      <w:pPr>
        <w:rPr>
          <w:rFonts w:cstheme="minorHAnsi"/>
        </w:rPr>
      </w:pPr>
      <w:r w:rsidRPr="00896275">
        <w:rPr>
          <w:rFonts w:cstheme="minorHAnsi"/>
        </w:rPr>
        <w:t>V(km/s) = K*440/4000</w:t>
      </w:r>
    </w:p>
    <w:p w14:paraId="45AAB6A3" w14:textId="77777777" w:rsidR="007C686D" w:rsidRPr="00896275" w:rsidRDefault="007C686D" w:rsidP="007C686D">
      <w:pPr>
        <w:rPr>
          <w:rFonts w:cstheme="minorHAnsi"/>
        </w:rPr>
      </w:pPr>
    </w:p>
    <w:p w14:paraId="412D7829" w14:textId="77777777" w:rsidR="007C686D" w:rsidRPr="00896275" w:rsidRDefault="007C686D" w:rsidP="007C686D">
      <w:pPr>
        <w:rPr>
          <w:rFonts w:cstheme="minorHAnsi"/>
        </w:rPr>
      </w:pPr>
      <w:r w:rsidRPr="00896275">
        <w:rPr>
          <w:rFonts w:cstheme="minorHAnsi"/>
        </w:rPr>
        <w:t>To get the onboard v table, column K is shifted by 2^N3.  Currently, N3=-17.  The result, in column O, is the velocity term used on board, v’:</w:t>
      </w:r>
    </w:p>
    <w:p w14:paraId="08679AC9" w14:textId="77777777" w:rsidR="007C686D" w:rsidRPr="00896275" w:rsidRDefault="007C686D" w:rsidP="007C686D">
      <w:pPr>
        <w:rPr>
          <w:rFonts w:cstheme="minorHAnsi"/>
        </w:rPr>
      </w:pPr>
    </w:p>
    <w:p w14:paraId="09A9B4FD" w14:textId="77777777" w:rsidR="007C686D" w:rsidRPr="00896275" w:rsidRDefault="007C686D" w:rsidP="007C686D">
      <w:pPr>
        <w:rPr>
          <w:rFonts w:cstheme="minorHAnsi"/>
        </w:rPr>
      </w:pPr>
      <w:r w:rsidRPr="00896275">
        <w:rPr>
          <w:rFonts w:cstheme="minorHAnsi"/>
        </w:rPr>
        <w:lastRenderedPageBreak/>
        <w:t>So, v’ = 2</w:t>
      </w:r>
      <w:r w:rsidRPr="00896275">
        <w:rPr>
          <w:rFonts w:cstheme="minorHAnsi"/>
          <w:sz w:val="32"/>
          <w:vertAlign w:val="superscript"/>
        </w:rPr>
        <w:t>-17</w:t>
      </w:r>
      <w:r w:rsidRPr="00896275">
        <w:rPr>
          <w:rFonts w:cstheme="minorHAnsi"/>
        </w:rPr>
        <w:t xml:space="preserve"> /K</w:t>
      </w:r>
      <w:r w:rsidRPr="00896275">
        <w:rPr>
          <w:rFonts w:cstheme="minorHAnsi"/>
          <w:sz w:val="32"/>
          <w:vertAlign w:val="superscript"/>
        </w:rPr>
        <w:t>2</w:t>
      </w:r>
    </w:p>
    <w:p w14:paraId="4E910894" w14:textId="77777777" w:rsidR="007C686D" w:rsidRPr="00896275" w:rsidRDefault="007C686D" w:rsidP="007C686D">
      <w:pPr>
        <w:rPr>
          <w:rFonts w:cstheme="minorHAnsi"/>
        </w:rPr>
      </w:pPr>
    </w:p>
    <w:p w14:paraId="2D02F839" w14:textId="77777777" w:rsidR="007C686D" w:rsidRPr="00896275" w:rsidRDefault="007C686D" w:rsidP="007C686D">
      <w:pPr>
        <w:rPr>
          <w:rFonts w:cstheme="minorHAnsi"/>
        </w:rPr>
      </w:pPr>
      <w:r w:rsidRPr="00896275">
        <w:rPr>
          <w:rFonts w:cstheme="minorHAnsi"/>
        </w:rPr>
        <w:t>So, to get velocity back from the table column O,</w:t>
      </w:r>
    </w:p>
    <w:p w14:paraId="65F9701B" w14:textId="77777777" w:rsidR="007C686D" w:rsidRPr="00896275" w:rsidRDefault="007C686D" w:rsidP="007C686D">
      <w:pPr>
        <w:rPr>
          <w:rFonts w:cstheme="minorHAnsi"/>
        </w:rPr>
      </w:pPr>
    </w:p>
    <w:p w14:paraId="2D4EAE00" w14:textId="77777777" w:rsidR="007C686D" w:rsidRPr="00896275" w:rsidRDefault="007C686D" w:rsidP="007C686D">
      <w:pPr>
        <w:rPr>
          <w:rFonts w:cstheme="minorHAnsi"/>
        </w:rPr>
      </w:pPr>
      <w:r w:rsidRPr="00896275">
        <w:rPr>
          <w:rFonts w:cstheme="minorHAnsi"/>
        </w:rPr>
        <w:t>V</w:t>
      </w:r>
      <w:r w:rsidRPr="00896275">
        <w:rPr>
          <w:rFonts w:cstheme="minorHAnsi"/>
          <w:sz w:val="36"/>
          <w:vertAlign w:val="superscript"/>
        </w:rPr>
        <w:t>2</w:t>
      </w:r>
      <w:r w:rsidRPr="00896275">
        <w:rPr>
          <w:rFonts w:cstheme="minorHAnsi"/>
        </w:rPr>
        <w:t xml:space="preserve"> (km/s)</w:t>
      </w:r>
      <w:r w:rsidRPr="00896275">
        <w:rPr>
          <w:rFonts w:cstheme="minorHAnsi"/>
          <w:sz w:val="32"/>
          <w:vertAlign w:val="superscript"/>
        </w:rPr>
        <w:t xml:space="preserve"> 2</w:t>
      </w:r>
      <w:r w:rsidRPr="00896275">
        <w:rPr>
          <w:rFonts w:cstheme="minorHAnsi"/>
        </w:rPr>
        <w:t xml:space="preserve"> = v’</w:t>
      </w:r>
      <w:r w:rsidRPr="00896275">
        <w:rPr>
          <w:rFonts w:cstheme="minorHAnsi"/>
          <w:sz w:val="36"/>
          <w:vertAlign w:val="superscript"/>
        </w:rPr>
        <w:t>2</w:t>
      </w:r>
      <w:r w:rsidRPr="00896275">
        <w:rPr>
          <w:rFonts w:cstheme="minorHAnsi"/>
        </w:rPr>
        <w:t>/2</w:t>
      </w:r>
      <w:r w:rsidRPr="00896275">
        <w:rPr>
          <w:rFonts w:cstheme="minorHAnsi"/>
          <w:sz w:val="32"/>
          <w:vertAlign w:val="superscript"/>
        </w:rPr>
        <w:t>-17</w:t>
      </w:r>
      <w:r w:rsidRPr="00896275">
        <w:rPr>
          <w:rFonts w:cstheme="minorHAnsi"/>
        </w:rPr>
        <w:t xml:space="preserve"> [(440)/4000]</w:t>
      </w:r>
      <w:r w:rsidRPr="00896275">
        <w:rPr>
          <w:rFonts w:cstheme="minorHAnsi"/>
          <w:sz w:val="36"/>
          <w:vertAlign w:val="superscript"/>
        </w:rPr>
        <w:t>2</w:t>
      </w:r>
    </w:p>
    <w:p w14:paraId="3E7608F2" w14:textId="77777777" w:rsidR="007C686D" w:rsidRPr="00896275" w:rsidRDefault="007C686D" w:rsidP="007C686D">
      <w:pPr>
        <w:rPr>
          <w:rFonts w:cstheme="minorHAnsi"/>
        </w:rPr>
      </w:pPr>
    </w:p>
    <w:p w14:paraId="514208AD" w14:textId="77777777" w:rsidR="007C686D" w:rsidRPr="00896275" w:rsidRDefault="007C686D" w:rsidP="007C686D">
      <w:pPr>
        <w:rPr>
          <w:rFonts w:cstheme="minorHAnsi"/>
        </w:rPr>
      </w:pPr>
      <w:r w:rsidRPr="00896275">
        <w:rPr>
          <w:rFonts w:cstheme="minorHAnsi"/>
        </w:rPr>
        <w:t>And to put it in MKS units</w:t>
      </w:r>
    </w:p>
    <w:p w14:paraId="6D53A9BD" w14:textId="77777777" w:rsidR="007C686D" w:rsidRPr="00896275" w:rsidRDefault="007C686D" w:rsidP="007C686D">
      <w:pPr>
        <w:rPr>
          <w:rFonts w:cstheme="minorHAnsi"/>
        </w:rPr>
      </w:pPr>
    </w:p>
    <w:p w14:paraId="3DA3B025" w14:textId="77777777" w:rsidR="007C686D" w:rsidRPr="00896275" w:rsidRDefault="007C686D" w:rsidP="007C686D">
      <w:pPr>
        <w:rPr>
          <w:rFonts w:cstheme="minorHAnsi"/>
        </w:rPr>
      </w:pPr>
      <w:r w:rsidRPr="00896275">
        <w:rPr>
          <w:rFonts w:cstheme="minorHAnsi"/>
        </w:rPr>
        <w:t>V</w:t>
      </w:r>
      <w:r w:rsidRPr="00896275">
        <w:rPr>
          <w:rFonts w:cstheme="minorHAnsi"/>
          <w:sz w:val="36"/>
          <w:vertAlign w:val="superscript"/>
        </w:rPr>
        <w:t>2</w:t>
      </w:r>
      <w:r w:rsidRPr="00896275">
        <w:rPr>
          <w:rFonts w:cstheme="minorHAnsi"/>
        </w:rPr>
        <w:t xml:space="preserve"> (m/s)</w:t>
      </w:r>
      <w:r w:rsidRPr="00896275">
        <w:rPr>
          <w:rFonts w:cstheme="minorHAnsi"/>
          <w:sz w:val="32"/>
          <w:vertAlign w:val="superscript"/>
        </w:rPr>
        <w:t xml:space="preserve"> 2</w:t>
      </w:r>
      <w:r w:rsidRPr="00896275">
        <w:rPr>
          <w:rFonts w:cstheme="minorHAnsi"/>
        </w:rPr>
        <w:t xml:space="preserve"> = v’/2</w:t>
      </w:r>
      <w:r w:rsidRPr="00896275">
        <w:rPr>
          <w:rFonts w:cstheme="minorHAnsi"/>
          <w:sz w:val="32"/>
          <w:vertAlign w:val="superscript"/>
        </w:rPr>
        <w:t>-17</w:t>
      </w:r>
      <w:r w:rsidRPr="00896275">
        <w:rPr>
          <w:rFonts w:cstheme="minorHAnsi"/>
        </w:rPr>
        <w:t xml:space="preserve"> [(440km/s)/4000 *(1e3m/km)]</w:t>
      </w:r>
      <w:r w:rsidRPr="00896275">
        <w:rPr>
          <w:rFonts w:cstheme="minorHAnsi"/>
          <w:sz w:val="36"/>
          <w:vertAlign w:val="superscript"/>
        </w:rPr>
        <w:t>2</w:t>
      </w:r>
    </w:p>
    <w:p w14:paraId="4BA95847" w14:textId="77777777" w:rsidR="007C686D" w:rsidRPr="00896275" w:rsidRDefault="007C686D" w:rsidP="007C686D">
      <w:pPr>
        <w:rPr>
          <w:rFonts w:cstheme="minorHAnsi"/>
        </w:rPr>
      </w:pPr>
    </w:p>
    <w:p w14:paraId="3AAC77A8" w14:textId="77777777" w:rsidR="007C686D" w:rsidRPr="00896275" w:rsidRDefault="007C686D" w:rsidP="007C686D">
      <w:pPr>
        <w:rPr>
          <w:rFonts w:cstheme="minorHAnsi"/>
        </w:rPr>
      </w:pPr>
      <w:r w:rsidRPr="00896275">
        <w:rPr>
          <w:rFonts w:cstheme="minorHAnsi"/>
        </w:rPr>
        <w:t>The constant B is thus</w:t>
      </w:r>
    </w:p>
    <w:p w14:paraId="05773609" w14:textId="77777777" w:rsidR="007C686D" w:rsidRPr="00896275" w:rsidRDefault="007C686D" w:rsidP="007C686D">
      <w:pPr>
        <w:rPr>
          <w:rFonts w:cstheme="minorHAnsi"/>
        </w:rPr>
      </w:pPr>
    </w:p>
    <w:p w14:paraId="4960AE1E" w14:textId="77777777" w:rsidR="007C686D" w:rsidRPr="00896275" w:rsidRDefault="007C686D" w:rsidP="007C686D">
      <w:pPr>
        <w:rPr>
          <w:rFonts w:cstheme="minorHAnsi"/>
        </w:rPr>
      </w:pPr>
      <w:r w:rsidRPr="00896275">
        <w:rPr>
          <w:rFonts w:cstheme="minorHAnsi"/>
        </w:rPr>
        <w:t>B = m/2   [(440km/s) *(1e3m/km)]]</w:t>
      </w:r>
      <w:r w:rsidRPr="00896275">
        <w:rPr>
          <w:rFonts w:cstheme="minorHAnsi"/>
          <w:sz w:val="36"/>
          <w:vertAlign w:val="superscript"/>
        </w:rPr>
        <w:t>2</w:t>
      </w:r>
      <w:r w:rsidRPr="00896275">
        <w:rPr>
          <w:rFonts w:cstheme="minorHAnsi"/>
          <w:sz w:val="36"/>
        </w:rPr>
        <w:t xml:space="preserve"> </w:t>
      </w:r>
      <w:r w:rsidRPr="00896275">
        <w:rPr>
          <w:rFonts w:cstheme="minorHAnsi"/>
        </w:rPr>
        <w:t>(1e2 cm/m)^2 [1/2</w:t>
      </w:r>
      <w:r w:rsidRPr="00896275">
        <w:rPr>
          <w:rFonts w:cstheme="minorHAnsi"/>
          <w:sz w:val="32"/>
          <w:vertAlign w:val="superscript"/>
        </w:rPr>
        <w:t>-17</w:t>
      </w:r>
      <w:r w:rsidRPr="00896275">
        <w:rPr>
          <w:rFonts w:cstheme="minorHAnsi"/>
        </w:rPr>
        <w:t xml:space="preserve"> /4000</w:t>
      </w:r>
      <w:r w:rsidRPr="00896275">
        <w:rPr>
          <w:rFonts w:cstheme="minorHAnsi"/>
          <w:sz w:val="36"/>
          <w:vertAlign w:val="superscript"/>
        </w:rPr>
        <w:t>2</w:t>
      </w:r>
      <w:r w:rsidRPr="00896275">
        <w:rPr>
          <w:rFonts w:cstheme="minorHAnsi"/>
        </w:rPr>
        <w:t>]</w:t>
      </w:r>
    </w:p>
    <w:p w14:paraId="1D048D3E" w14:textId="77777777" w:rsidR="007C686D" w:rsidRPr="00896275" w:rsidRDefault="007C686D" w:rsidP="007C686D">
      <w:pPr>
        <w:rPr>
          <w:rFonts w:cstheme="minorHAnsi"/>
        </w:rPr>
      </w:pPr>
      <w:r w:rsidRPr="00896275">
        <w:rPr>
          <w:rFonts w:cstheme="minorHAnsi"/>
        </w:rPr>
        <w:t>Plugging in m = 1.67E-27 kg (mass of the proton), we get</w:t>
      </w:r>
    </w:p>
    <w:p w14:paraId="52AB3CEB" w14:textId="77777777" w:rsidR="007C686D" w:rsidRPr="00896275" w:rsidRDefault="007C686D" w:rsidP="007C686D">
      <w:pPr>
        <w:rPr>
          <w:rFonts w:cstheme="minorHAnsi"/>
        </w:rPr>
      </w:pPr>
    </w:p>
    <w:p w14:paraId="0E4CE275" w14:textId="77777777" w:rsidR="007C686D" w:rsidRPr="00896275" w:rsidRDefault="007C686D" w:rsidP="007C686D">
      <w:pPr>
        <w:rPr>
          <w:rFonts w:cstheme="minorHAnsi"/>
        </w:rPr>
      </w:pPr>
      <w:r w:rsidRPr="00896275">
        <w:rPr>
          <w:rFonts w:cstheme="minorHAnsi"/>
        </w:rPr>
        <w:t>B = 1.324e-14 kg (m/s)</w:t>
      </w:r>
      <w:r w:rsidRPr="00896275">
        <w:rPr>
          <w:rFonts w:cstheme="minorHAnsi"/>
          <w:sz w:val="32"/>
          <w:vertAlign w:val="superscript"/>
        </w:rPr>
        <w:t>2</w:t>
      </w:r>
      <w:r w:rsidRPr="00896275">
        <w:rPr>
          <w:rFonts w:cstheme="minorHAnsi"/>
        </w:rPr>
        <w:t xml:space="preserve">  (cm/m)^2</w:t>
      </w:r>
    </w:p>
    <w:p w14:paraId="3698693D" w14:textId="77777777" w:rsidR="007C686D" w:rsidRPr="00896275" w:rsidRDefault="007C686D" w:rsidP="007C686D">
      <w:pPr>
        <w:rPr>
          <w:rFonts w:cstheme="minorHAnsi"/>
        </w:rPr>
      </w:pPr>
    </w:p>
    <w:p w14:paraId="100A0E9F" w14:textId="77777777" w:rsidR="007C686D" w:rsidRPr="00896275" w:rsidRDefault="007C686D" w:rsidP="007C686D">
      <w:pPr>
        <w:rPr>
          <w:rFonts w:cstheme="minorHAnsi"/>
        </w:rPr>
      </w:pPr>
      <w:r w:rsidRPr="00896275">
        <w:rPr>
          <w:rFonts w:cstheme="minorHAnsi"/>
        </w:rPr>
        <w:t>The same constant without the table normalization and bit shifting is</w:t>
      </w:r>
    </w:p>
    <w:p w14:paraId="6CDFABD9" w14:textId="77777777" w:rsidR="007C686D" w:rsidRPr="00896275" w:rsidRDefault="007C686D" w:rsidP="007C686D">
      <w:pPr>
        <w:rPr>
          <w:rFonts w:cstheme="minorHAnsi"/>
        </w:rPr>
      </w:pPr>
      <w:r w:rsidRPr="00896275">
        <w:rPr>
          <w:rFonts w:cstheme="minorHAnsi"/>
        </w:rPr>
        <w:t>B’ = 1.616E-12 kg (m/s)</w:t>
      </w:r>
      <w:r w:rsidRPr="00896275">
        <w:rPr>
          <w:rFonts w:cstheme="minorHAnsi"/>
          <w:sz w:val="32"/>
          <w:vertAlign w:val="superscript"/>
        </w:rPr>
        <w:t>2</w:t>
      </w:r>
      <w:r w:rsidRPr="00896275">
        <w:rPr>
          <w:rFonts w:cstheme="minorHAnsi"/>
        </w:rPr>
        <w:t xml:space="preserve">  (cm/m)^2</w:t>
      </w:r>
    </w:p>
    <w:p w14:paraId="613F3867" w14:textId="0025BE11" w:rsidR="004B0D3C" w:rsidRDefault="007C686D" w:rsidP="004B0D3C">
      <w:pPr>
        <w:rPr>
          <w:rFonts w:cstheme="minorHAnsi"/>
        </w:rPr>
      </w:pPr>
      <w:r w:rsidRPr="00896275">
        <w:rPr>
          <w:rFonts w:cstheme="minorHAnsi"/>
        </w:rPr>
        <w:t>Letting H</w:t>
      </w:r>
      <w:r w:rsidRPr="00896275">
        <w:rPr>
          <w:rFonts w:cstheme="minorHAnsi"/>
          <w:sz w:val="32"/>
          <w:vertAlign w:val="subscript"/>
        </w:rPr>
        <w:t>S</w:t>
      </w:r>
      <w:r w:rsidRPr="00896275">
        <w:rPr>
          <w:rFonts w:cstheme="minorHAnsi"/>
        </w:rPr>
        <w:t xml:space="preserve"> and H</w:t>
      </w:r>
      <w:r w:rsidRPr="00896275">
        <w:rPr>
          <w:rFonts w:cstheme="minorHAnsi"/>
          <w:sz w:val="32"/>
          <w:vertAlign w:val="subscript"/>
        </w:rPr>
        <w:t>M</w:t>
      </w:r>
      <w:r w:rsidRPr="00896275">
        <w:rPr>
          <w:rFonts w:cstheme="minorHAnsi"/>
        </w:rPr>
        <w:t xml:space="preserve"> be the on-board sums over the S-channel and the main channel, we now get:</w:t>
      </w:r>
    </w:p>
    <w:p w14:paraId="42F93970" w14:textId="77777777" w:rsidR="004B0D3C" w:rsidRDefault="004B0D3C" w:rsidP="004B0D3C">
      <w:pPr>
        <w:rPr>
          <w:rFonts w:cstheme="minorHAnsi"/>
        </w:rPr>
      </w:pPr>
    </w:p>
    <w:p w14:paraId="69A2B385" w14:textId="47C6199D" w:rsidR="007C686D" w:rsidRPr="00896275" w:rsidRDefault="008A5361" w:rsidP="004B0D3C">
      <w:pPr>
        <w:rPr>
          <w:rFonts w:cstheme="minorHAnsi"/>
        </w:rPr>
      </w:pPr>
      <w:r>
        <w:rPr>
          <w:rFonts w:cstheme="minorHAnsi"/>
          <w:noProof/>
        </w:rPr>
        <w:drawing>
          <wp:inline distT="0" distB="0" distL="0" distR="0" wp14:anchorId="15D16EAF" wp14:editId="1308C440">
            <wp:extent cx="5943600" cy="6477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12">
                      <a:extLst>
                        <a:ext uri="{28A0092B-C50C-407E-A947-70E740481C1C}">
                          <a14:useLocalDpi xmlns:a14="http://schemas.microsoft.com/office/drawing/2010/main"/>
                        </a:ext>
                      </a:extLst>
                    </a:blip>
                    <a:stretch>
                      <a:fillRect/>
                    </a:stretch>
                  </pic:blipFill>
                  <pic:spPr>
                    <a:xfrm>
                      <a:off x="0" y="0"/>
                      <a:ext cx="5943600" cy="647700"/>
                    </a:xfrm>
                    <a:prstGeom prst="rect">
                      <a:avLst/>
                    </a:prstGeom>
                  </pic:spPr>
                </pic:pic>
              </a:graphicData>
            </a:graphic>
          </wp:inline>
        </w:drawing>
      </w:r>
    </w:p>
    <w:p w14:paraId="40359D8F" w14:textId="70D95696" w:rsidR="007C686D" w:rsidRPr="00896275" w:rsidRDefault="007C686D" w:rsidP="004D6090">
      <w:pPr>
        <w:rPr>
          <w:rFonts w:cstheme="minorHAnsi"/>
        </w:rPr>
      </w:pPr>
      <w:r w:rsidRPr="00896275">
        <w:rPr>
          <w:rFonts w:cstheme="minorHAnsi"/>
        </w:rPr>
        <w:br w:type="page"/>
      </w:r>
    </w:p>
    <w:p w14:paraId="63EA5D99" w14:textId="0FB0C6FD" w:rsidR="007C686D" w:rsidRPr="00896275" w:rsidRDefault="007C686D" w:rsidP="007C686D">
      <w:pPr>
        <w:pStyle w:val="Heading2"/>
        <w:rPr>
          <w:rFonts w:asciiTheme="minorHAnsi" w:eastAsia="Times New Roman" w:hAnsiTheme="minorHAnsi" w:cstheme="minorHAnsi"/>
        </w:rPr>
      </w:pPr>
      <w:bookmarkStart w:id="183" w:name="_Toc67917878"/>
      <w:r w:rsidRPr="00896275">
        <w:rPr>
          <w:rFonts w:asciiTheme="minorHAnsi" w:hAnsiTheme="minorHAnsi" w:cstheme="minorHAnsi"/>
        </w:rPr>
        <w:lastRenderedPageBreak/>
        <w:t xml:space="preserve">Appendix </w:t>
      </w:r>
      <w:r w:rsidR="004D6090">
        <w:rPr>
          <w:rFonts w:asciiTheme="minorHAnsi" w:hAnsiTheme="minorHAnsi" w:cstheme="minorHAnsi"/>
        </w:rPr>
        <w:t>P</w:t>
      </w:r>
      <w:r w:rsidRPr="00896275">
        <w:rPr>
          <w:rFonts w:asciiTheme="minorHAnsi" w:hAnsiTheme="minorHAnsi" w:cstheme="minorHAnsi"/>
        </w:rPr>
        <w:t xml:space="preserve">: </w:t>
      </w:r>
      <w:r w:rsidRPr="00896275">
        <w:rPr>
          <w:rFonts w:asciiTheme="minorHAnsi" w:eastAsia="Times New Roman" w:hAnsiTheme="minorHAnsi" w:cstheme="minorHAnsi"/>
        </w:rPr>
        <w:t>READ_ME_PLASTIC_He_Efficiency_Rev15</w:t>
      </w:r>
      <w:bookmarkEnd w:id="183"/>
    </w:p>
    <w:p w14:paraId="3115B0F1" w14:textId="77777777" w:rsidR="007C686D" w:rsidRPr="00896275" w:rsidRDefault="007C686D" w:rsidP="007C686D">
      <w:pPr>
        <w:rPr>
          <w:rFonts w:cstheme="minorHAnsi"/>
        </w:rPr>
      </w:pPr>
    </w:p>
    <w:p w14:paraId="2831D8C8"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b/>
          <w:bCs/>
        </w:rPr>
        <w:t>STEREO PLASTIC DAILY SUPRATHERMAL HE</w:t>
      </w:r>
      <w:r w:rsidRPr="00CD6A42">
        <w:rPr>
          <w:rFonts w:eastAsia="Times New Roman" w:cstheme="minorHAnsi"/>
          <w:b/>
          <w:bCs/>
          <w:position w:val="6"/>
        </w:rPr>
        <w:t xml:space="preserve">+ </w:t>
      </w:r>
      <w:r w:rsidRPr="00CD6A42">
        <w:rPr>
          <w:rFonts w:eastAsia="Times New Roman" w:cstheme="minorHAnsi"/>
          <w:b/>
          <w:bCs/>
        </w:rPr>
        <w:t>Efficiency</w:t>
      </w:r>
    </w:p>
    <w:p w14:paraId="1B563239"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rPr>
        <w:t>The detection efficiency of the PLASTIC sensor system for ions is subject to time variations, because of a slow degradation of the microchannel plates (MCP) during flight. This degradation can be partly compensated by an increase of the MCP HV supply voltage. Therefore, in order to obtain absolute fluxes, the efficiency needs to be continuously monitored during flight. To obtain this efficiency for He</w:t>
      </w:r>
      <w:r w:rsidRPr="00CD6A42">
        <w:rPr>
          <w:rFonts w:eastAsia="Times New Roman" w:cstheme="minorHAnsi"/>
          <w:position w:val="8"/>
        </w:rPr>
        <w:t xml:space="preserve">+ </w:t>
      </w:r>
      <w:r w:rsidRPr="00CD6A42">
        <w:rPr>
          <w:rFonts w:eastAsia="Times New Roman" w:cstheme="minorHAnsi"/>
        </w:rPr>
        <w:t>on a daily basis, the ratio of single and coincidence rates in the solar wind (SW) main channel of the PLASTIC time-of-flight system are used, at an energy just below the He</w:t>
      </w:r>
      <w:r w:rsidRPr="00CD6A42">
        <w:rPr>
          <w:rFonts w:eastAsia="Times New Roman" w:cstheme="minorHAnsi"/>
          <w:position w:val="8"/>
        </w:rPr>
        <w:t xml:space="preserve">+ </w:t>
      </w:r>
      <w:r w:rsidRPr="00CD6A42">
        <w:rPr>
          <w:rFonts w:eastAsia="Times New Roman" w:cstheme="minorHAnsi"/>
        </w:rPr>
        <w:t>cutoff energy. Thus, the variation of the He</w:t>
      </w:r>
      <w:r w:rsidRPr="00CD6A42">
        <w:rPr>
          <w:rFonts w:eastAsia="Times New Roman" w:cstheme="minorHAnsi"/>
          <w:position w:val="8"/>
        </w:rPr>
        <w:t xml:space="preserve">+ </w:t>
      </w:r>
      <w:r w:rsidRPr="00CD6A42">
        <w:rPr>
          <w:rFonts w:eastAsia="Times New Roman" w:cstheme="minorHAnsi"/>
        </w:rPr>
        <w:t>cutoff energy with solar wind speed provides the energy dependence of the He</w:t>
      </w:r>
      <w:r w:rsidRPr="00CD6A42">
        <w:rPr>
          <w:rFonts w:eastAsia="Times New Roman" w:cstheme="minorHAnsi"/>
          <w:position w:val="8"/>
        </w:rPr>
        <w:t xml:space="preserve">+ </w:t>
      </w:r>
      <w:r w:rsidRPr="00CD6A42">
        <w:rPr>
          <w:rFonts w:eastAsia="Times New Roman" w:cstheme="minorHAnsi"/>
        </w:rPr>
        <w:t xml:space="preserve">efficiency. For details of the sensor system, see Galvin, et al., Space Sci. Rev. 136, 2008. </w:t>
      </w:r>
    </w:p>
    <w:p w14:paraId="54D165B6"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rPr>
        <w:t>The time variation and energy dependence of the efficiency, eps(t, E</w:t>
      </w:r>
      <w:r w:rsidRPr="00CD6A42">
        <w:rPr>
          <w:rFonts w:eastAsia="Times New Roman" w:cstheme="minorHAnsi"/>
          <w:position w:val="-2"/>
        </w:rPr>
        <w:t>tot</w:t>
      </w:r>
      <w:r w:rsidRPr="00CD6A42">
        <w:rPr>
          <w:rFonts w:eastAsia="Times New Roman" w:cstheme="minorHAnsi"/>
        </w:rPr>
        <w:t>), is reconstructed using one hour averages of single and coincidence rates for 7 energy bands in total energy between 7 and 13 keV/nuc with a bandwidth of 1 keV/nuc (i.e. 7±0.5, 8±0.5, ... 13±0.5 keV/nuc). The energy E</w:t>
      </w:r>
      <w:r w:rsidRPr="00CD6A42">
        <w:rPr>
          <w:rFonts w:eastAsia="Times New Roman" w:cstheme="minorHAnsi"/>
          <w:position w:val="-2"/>
        </w:rPr>
        <w:t xml:space="preserve">tot </w:t>
      </w:r>
      <w:r w:rsidRPr="00CD6A42">
        <w:rPr>
          <w:rFonts w:eastAsia="Times New Roman" w:cstheme="minorHAnsi"/>
        </w:rPr>
        <w:t>is computed from the post-acceleration voltage (PAC, nominally 20 KV) and for an energy of He</w:t>
      </w:r>
      <w:r w:rsidRPr="00CD6A42">
        <w:rPr>
          <w:rFonts w:eastAsia="Times New Roman" w:cstheme="minorHAnsi"/>
          <w:position w:val="10"/>
        </w:rPr>
        <w:t xml:space="preserve">+ </w:t>
      </w:r>
      <w:r w:rsidRPr="00CD6A42">
        <w:rPr>
          <w:rFonts w:eastAsia="Times New Roman" w:cstheme="minorHAnsi"/>
        </w:rPr>
        <w:t>corresponding to 1.8 x Vsw, where Vsw is the solar wind proton bulk velocity (i.e. an energy just below the cutoff energy of pickup He</w:t>
      </w:r>
      <w:r w:rsidRPr="00CD6A42">
        <w:rPr>
          <w:rFonts w:eastAsia="Times New Roman" w:cstheme="minorHAnsi"/>
          <w:position w:val="10"/>
        </w:rPr>
        <w:t xml:space="preserve">+ </w:t>
      </w:r>
      <w:r w:rsidRPr="00CD6A42">
        <w:rPr>
          <w:rFonts w:eastAsia="Times New Roman" w:cstheme="minorHAnsi"/>
        </w:rPr>
        <w:t>at 2 x V/Vsw). Thus, the variation of the He</w:t>
      </w:r>
      <w:r w:rsidRPr="00CD6A42">
        <w:rPr>
          <w:rFonts w:eastAsia="Times New Roman" w:cstheme="minorHAnsi"/>
          <w:position w:val="10"/>
        </w:rPr>
        <w:t xml:space="preserve">+ </w:t>
      </w:r>
      <w:r w:rsidRPr="00CD6A42">
        <w:rPr>
          <w:rFonts w:eastAsia="Times New Roman" w:cstheme="minorHAnsi"/>
        </w:rPr>
        <w:t>cutoff energy with solar wind speed provides the energy dependence of the He</w:t>
      </w:r>
      <w:r w:rsidRPr="00CD6A42">
        <w:rPr>
          <w:rFonts w:eastAsia="Times New Roman" w:cstheme="minorHAnsi"/>
          <w:position w:val="10"/>
        </w:rPr>
        <w:t xml:space="preserve">+ </w:t>
      </w:r>
      <w:r w:rsidRPr="00CD6A42">
        <w:rPr>
          <w:rFonts w:eastAsia="Times New Roman" w:cstheme="minorHAnsi"/>
        </w:rPr>
        <w:t>efficiency. With mass M and charge Q and energy per charge (E/Q) the total energy E</w:t>
      </w:r>
      <w:r w:rsidRPr="00CD6A42">
        <w:rPr>
          <w:rFonts w:eastAsia="Times New Roman" w:cstheme="minorHAnsi"/>
          <w:position w:val="-2"/>
        </w:rPr>
        <w:t xml:space="preserve">tot </w:t>
      </w:r>
      <w:r w:rsidRPr="00CD6A42">
        <w:rPr>
          <w:rFonts w:eastAsia="Times New Roman" w:cstheme="minorHAnsi"/>
        </w:rPr>
        <w:t xml:space="preserve">is given by </w:t>
      </w:r>
    </w:p>
    <w:p w14:paraId="0037C905"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rPr>
        <w:t>E</w:t>
      </w:r>
      <w:r w:rsidRPr="00CD6A42">
        <w:rPr>
          <w:rFonts w:eastAsia="Times New Roman" w:cstheme="minorHAnsi"/>
          <w:position w:val="-2"/>
        </w:rPr>
        <w:t xml:space="preserve">tot </w:t>
      </w:r>
      <w:r w:rsidRPr="00CD6A42">
        <w:rPr>
          <w:rFonts w:eastAsia="Times New Roman" w:cstheme="minorHAnsi"/>
        </w:rPr>
        <w:t>= (E/Q + PAC) *Q/M, with M=4 and Q=1 for He</w:t>
      </w:r>
      <w:r w:rsidRPr="00CD6A42">
        <w:rPr>
          <w:rFonts w:eastAsia="Times New Roman" w:cstheme="minorHAnsi"/>
          <w:position w:val="8"/>
        </w:rPr>
        <w:t>+</w:t>
      </w:r>
      <w:r w:rsidRPr="00CD6A42">
        <w:rPr>
          <w:rFonts w:eastAsia="Times New Roman" w:cstheme="minorHAnsi"/>
        </w:rPr>
        <w:t xml:space="preserve">. </w:t>
      </w:r>
    </w:p>
    <w:p w14:paraId="77276662" w14:textId="77777777" w:rsidR="007C686D" w:rsidRPr="00CD6A42" w:rsidRDefault="007C686D" w:rsidP="007C686D">
      <w:pPr>
        <w:spacing w:before="100" w:beforeAutospacing="1" w:after="100" w:afterAutospacing="1"/>
        <w:rPr>
          <w:rFonts w:eastAsia="Times New Roman" w:cstheme="minorHAnsi"/>
        </w:rPr>
      </w:pPr>
      <w:r w:rsidRPr="00CD6A42">
        <w:rPr>
          <w:rFonts w:eastAsia="Times New Roman" w:cstheme="minorHAnsi"/>
        </w:rPr>
        <w:t>In a first step of the procedure eps(t, E</w:t>
      </w:r>
      <w:r w:rsidRPr="00CD6A42">
        <w:rPr>
          <w:rFonts w:eastAsia="Times New Roman" w:cstheme="minorHAnsi"/>
          <w:position w:val="-2"/>
        </w:rPr>
        <w:t>tot</w:t>
      </w:r>
      <w:r w:rsidRPr="00CD6A42">
        <w:rPr>
          <w:rFonts w:eastAsia="Times New Roman" w:cstheme="minorHAnsi"/>
        </w:rPr>
        <w:t xml:space="preserve">) is obtained on a daily basis by 11-day boxcar averages of the relevant one hour average rates. In a second step data gaps in time are interpolated by assuming an exponential decrease of the efficiency with time. The energy dependence is fitted by a 3-parameter non-linear fit with fit function </w:t>
      </w:r>
    </w:p>
    <w:p w14:paraId="3D8FA5D4"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sz w:val="22"/>
          <w:szCs w:val="22"/>
        </w:rPr>
        <w:t>Eps(Etot) = A * (1 - exp (-B * E</w:t>
      </w:r>
      <w:r w:rsidRPr="00896275">
        <w:rPr>
          <w:rFonts w:eastAsia="Times New Roman" w:cstheme="minorHAnsi"/>
          <w:position w:val="-2"/>
          <w:sz w:val="14"/>
          <w:szCs w:val="14"/>
        </w:rPr>
        <w:t>tot</w:t>
      </w:r>
      <w:r w:rsidRPr="00896275">
        <w:rPr>
          <w:rFonts w:eastAsia="Times New Roman" w:cstheme="minorHAnsi"/>
          <w:sz w:val="22"/>
          <w:szCs w:val="22"/>
        </w:rPr>
        <w:t>))</w:t>
      </w:r>
      <w:r w:rsidRPr="00896275">
        <w:rPr>
          <w:rFonts w:eastAsia="Times New Roman" w:cstheme="minorHAnsi"/>
          <w:position w:val="10"/>
          <w:sz w:val="18"/>
          <w:szCs w:val="18"/>
        </w:rPr>
        <w:t xml:space="preserve">C </w:t>
      </w:r>
    </w:p>
    <w:p w14:paraId="4AD9915A"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sz w:val="22"/>
          <w:szCs w:val="22"/>
        </w:rPr>
        <w:t xml:space="preserve">that is based on pre-flight calibration measurements. The energy range of the fit is 7 to 13 keV/nuc, the efficiencies at 15 and 20 keV/nuc are obtained by extrapolation. In order to avoid unrealistically high efficiency at high energies, the extrapolation is limited to an increase of 5% between 13 and 15 keV/nuc and 15 and 20 keV/nuc, respectively. </w:t>
      </w:r>
    </w:p>
    <w:p w14:paraId="17AA13A6"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sz w:val="22"/>
          <w:szCs w:val="22"/>
        </w:rPr>
        <w:t xml:space="preserve">Note: On August 19, 2014 the PLASTIC data on STEREO-A were turned off. The extended data gap in the years 2014 and 2015 (days 2788 - 3242; 2014-08-019 - 2015-11-016) is due to the solar conjunction. </w:t>
      </w:r>
    </w:p>
    <w:p w14:paraId="72C074A2"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Naming convention: </w:t>
      </w:r>
    </w:p>
    <w:p w14:paraId="55820458" w14:textId="77777777" w:rsidR="00B7329D" w:rsidRDefault="007C686D" w:rsidP="007C686D">
      <w:pPr>
        <w:spacing w:before="100" w:beforeAutospacing="1" w:after="100" w:afterAutospacing="1"/>
        <w:rPr>
          <w:rFonts w:eastAsia="Times New Roman" w:cstheme="minorHAnsi"/>
        </w:rPr>
      </w:pPr>
      <w:r w:rsidRPr="00896275">
        <w:rPr>
          <w:rFonts w:eastAsia="Times New Roman" w:cstheme="minorHAnsi"/>
        </w:rPr>
        <w:lastRenderedPageBreak/>
        <w:t xml:space="preserve">STx_L3_PLA_HEEFF_RevYY .txt </w:t>
      </w:r>
    </w:p>
    <w:p w14:paraId="5C4766EE" w14:textId="164AFABE"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Where </w:t>
      </w:r>
    </w:p>
    <w:p w14:paraId="40A508AF" w14:textId="77777777" w:rsidR="00B7329D"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"STx" is given as "STA" or "STB" for STEREO A and STEREO B, respectively. </w:t>
      </w:r>
    </w:p>
    <w:p w14:paraId="3A44B0DF" w14:textId="4B4F6A12"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"YY" indicates the Revision number. </w:t>
      </w:r>
    </w:p>
    <w:p w14:paraId="784230E0"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b/>
          <w:bCs/>
        </w:rPr>
        <w:t xml:space="preserve">File Format </w:t>
      </w:r>
    </w:p>
    <w:p w14:paraId="1E5A07B9"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File Header</w:t>
      </w:r>
      <w:r w:rsidRPr="00896275">
        <w:rPr>
          <w:rFonts w:eastAsia="Times New Roman" w:cstheme="minorHAnsi"/>
        </w:rPr>
        <w:br/>
        <w:t xml:space="preserve">Line 1: processing information </w:t>
      </w:r>
    </w:p>
    <w:p w14:paraId="2FC351C1" w14:textId="77777777" w:rsidR="00B7329D"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Line 2: Header for 12 data columns </w:t>
      </w:r>
    </w:p>
    <w:p w14:paraId="7EE711E7" w14:textId="003C98EC"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Line 3: energy unit (keV/nuc) </w:t>
      </w:r>
    </w:p>
    <w:p w14:paraId="01A6D8FC" w14:textId="77777777" w:rsidR="007C686D" w:rsidRPr="00896275" w:rsidRDefault="007C686D" w:rsidP="007C686D">
      <w:pPr>
        <w:spacing w:before="100" w:beforeAutospacing="1" w:after="100" w:afterAutospacing="1"/>
        <w:rPr>
          <w:rFonts w:eastAsia="Times New Roman" w:cstheme="minorHAnsi"/>
        </w:rPr>
      </w:pPr>
      <w:r w:rsidRPr="00896275">
        <w:rPr>
          <w:rFonts w:eastAsia="Times New Roman" w:cstheme="minorHAnsi"/>
        </w:rPr>
        <w:t xml:space="preserve">Columns: </w:t>
      </w:r>
    </w:p>
    <w:p w14:paraId="271EDE6D" w14:textId="77777777" w:rsidR="00B7329D" w:rsidRPr="00CD6A42" w:rsidRDefault="007C686D" w:rsidP="00B7329D">
      <w:pPr>
        <w:spacing w:before="100" w:beforeAutospacing="1" w:after="100" w:afterAutospacing="1"/>
        <w:rPr>
          <w:rFonts w:eastAsia="Times New Roman" w:cstheme="minorHAnsi"/>
        </w:rPr>
      </w:pPr>
      <w:r w:rsidRPr="00896275">
        <w:rPr>
          <w:rFonts w:eastAsia="Times New Roman" w:cstheme="minorHAnsi"/>
        </w:rPr>
        <w:t>1</w:t>
      </w:r>
      <w:r w:rsidR="00B7329D">
        <w:rPr>
          <w:rFonts w:eastAsia="Times New Roman" w:cstheme="minorHAnsi"/>
        </w:rPr>
        <w:tab/>
      </w:r>
      <w:r w:rsidR="00B7329D">
        <w:rPr>
          <w:rFonts w:eastAsia="Times New Roman" w:cstheme="minorHAnsi"/>
        </w:rPr>
        <w:tab/>
      </w:r>
      <w:r w:rsidR="00B7329D" w:rsidRPr="00CD6A42">
        <w:rPr>
          <w:rFonts w:eastAsia="Times New Roman" w:cstheme="minorHAnsi"/>
        </w:rPr>
        <w:t>Year: year of data set</w:t>
      </w:r>
      <w:r w:rsidRPr="00896275">
        <w:rPr>
          <w:rFonts w:eastAsia="Times New Roman" w:cstheme="minorHAnsi"/>
        </w:rPr>
        <w:br/>
        <w:t>2</w:t>
      </w:r>
      <w:r w:rsidR="00B7329D">
        <w:rPr>
          <w:rFonts w:eastAsia="Times New Roman" w:cstheme="minorHAnsi"/>
        </w:rPr>
        <w:tab/>
      </w:r>
      <w:r w:rsidR="00B7329D">
        <w:rPr>
          <w:rFonts w:eastAsia="Times New Roman" w:cstheme="minorHAnsi"/>
        </w:rPr>
        <w:tab/>
      </w:r>
      <w:r w:rsidR="00B7329D" w:rsidRPr="00CD6A42">
        <w:rPr>
          <w:rFonts w:eastAsia="Times New Roman" w:cstheme="minorHAnsi"/>
        </w:rPr>
        <w:t>Day: day count since January 1 2007 (=1)</w:t>
      </w:r>
      <w:r w:rsidRPr="00896275">
        <w:rPr>
          <w:rFonts w:eastAsia="Times New Roman" w:cstheme="minorHAnsi"/>
        </w:rPr>
        <w:br/>
        <w:t>3</w:t>
      </w:r>
      <w:r w:rsidR="00B7329D">
        <w:rPr>
          <w:rFonts w:eastAsia="Times New Roman" w:cstheme="minorHAnsi"/>
        </w:rPr>
        <w:tab/>
      </w:r>
      <w:r w:rsidR="00B7329D">
        <w:rPr>
          <w:rFonts w:eastAsia="Times New Roman" w:cstheme="minorHAnsi"/>
        </w:rPr>
        <w:tab/>
      </w:r>
      <w:r w:rsidR="00B7329D" w:rsidRPr="00CD6A42">
        <w:rPr>
          <w:rFonts w:eastAsia="Times New Roman" w:cstheme="minorHAnsi"/>
        </w:rPr>
        <w:t>Date: DD-MON-YY</w:t>
      </w:r>
      <w:r w:rsidRPr="00896275">
        <w:rPr>
          <w:rFonts w:eastAsia="Times New Roman" w:cstheme="minorHAnsi"/>
        </w:rPr>
        <w:br/>
        <w:t xml:space="preserve">4 - 12 </w:t>
      </w:r>
      <w:r w:rsidR="00B7329D">
        <w:rPr>
          <w:rFonts w:eastAsia="Times New Roman" w:cstheme="minorHAnsi"/>
        </w:rPr>
        <w:tab/>
      </w:r>
      <w:r w:rsidR="00B7329D">
        <w:rPr>
          <w:rFonts w:eastAsia="Times New Roman" w:cstheme="minorHAnsi"/>
        </w:rPr>
        <w:tab/>
      </w:r>
      <w:r w:rsidR="00B7329D" w:rsidRPr="00CD6A42">
        <w:rPr>
          <w:rFonts w:eastAsia="Times New Roman" w:cstheme="minorHAnsi"/>
        </w:rPr>
        <w:t>Efficiency for He</w:t>
      </w:r>
      <w:r w:rsidR="00B7329D" w:rsidRPr="00CD6A42">
        <w:rPr>
          <w:rFonts w:eastAsia="Times New Roman" w:cstheme="minorHAnsi"/>
          <w:position w:val="8"/>
        </w:rPr>
        <w:t>+</w:t>
      </w:r>
      <w:r w:rsidR="00B7329D" w:rsidRPr="00CD6A42">
        <w:rPr>
          <w:rFonts w:eastAsia="Times New Roman" w:cstheme="minorHAnsi"/>
        </w:rPr>
        <w:t xml:space="preserve">, 7 - 20 keV/nuc total energy </w:t>
      </w:r>
    </w:p>
    <w:p w14:paraId="78DEFE01" w14:textId="6647CACB" w:rsidR="007C686D" w:rsidRPr="00896275" w:rsidRDefault="007C686D" w:rsidP="007C686D">
      <w:pPr>
        <w:spacing w:before="100" w:beforeAutospacing="1" w:after="100" w:afterAutospacing="1"/>
        <w:rPr>
          <w:rFonts w:eastAsia="Times New Roman" w:cstheme="minorHAnsi"/>
        </w:rPr>
      </w:pPr>
    </w:p>
    <w:p w14:paraId="6DD26C41" w14:textId="77777777" w:rsidR="007C686D" w:rsidRPr="00896275" w:rsidRDefault="007C686D" w:rsidP="007C686D">
      <w:pPr>
        <w:spacing w:before="100" w:beforeAutospacing="1" w:after="100" w:afterAutospacing="1"/>
        <w:rPr>
          <w:rFonts w:eastAsia="Times New Roman" w:cstheme="minorHAnsi"/>
        </w:rPr>
      </w:pPr>
    </w:p>
    <w:p w14:paraId="3C8FEB5B" w14:textId="77777777" w:rsidR="007C686D" w:rsidRPr="00896275" w:rsidRDefault="007C686D" w:rsidP="007C686D">
      <w:pPr>
        <w:rPr>
          <w:rFonts w:cstheme="minorHAnsi"/>
        </w:rPr>
      </w:pPr>
    </w:p>
    <w:p w14:paraId="7844D1B4" w14:textId="77777777" w:rsidR="007C686D" w:rsidRPr="00896275" w:rsidRDefault="007C686D" w:rsidP="007C686D">
      <w:pPr>
        <w:rPr>
          <w:rFonts w:cstheme="minorHAnsi"/>
        </w:rPr>
      </w:pPr>
    </w:p>
    <w:p w14:paraId="5E8D2AF9" w14:textId="77777777" w:rsidR="003A3FB2" w:rsidRDefault="003A3FB2"/>
    <w:sectPr w:rsidR="003A3FB2" w:rsidSect="003A3FB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B5025F" w14:textId="77777777" w:rsidR="00D40361" w:rsidRDefault="00D40361">
      <w:r>
        <w:separator/>
      </w:r>
    </w:p>
  </w:endnote>
  <w:endnote w:type="continuationSeparator" w:id="0">
    <w:p w14:paraId="3210D4F2" w14:textId="77777777" w:rsidR="00D40361" w:rsidRDefault="00D403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StarSymbol">
    <w:panose1 w:val="020B0604020202020204"/>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notTrueType/>
    <w:pitch w:val="variable"/>
    <w:sig w:usb0="E1000AEF" w:usb1="5000A1FF" w:usb2="00000000" w:usb3="00000000" w:csb0="000001BF" w:csb1="00000000"/>
  </w:font>
  <w:font w:name="Courier">
    <w:panose1 w:val="00000000000000000000"/>
    <w:charset w:val="00"/>
    <w:family w:val="auto"/>
    <w:pitch w:val="variable"/>
    <w:sig w:usb0="00000003" w:usb1="00000000" w:usb2="00000000" w:usb3="00000000" w:csb0="00000003" w:csb1="00000000"/>
  </w:font>
  <w:font w:name="Consolas">
    <w:panose1 w:val="020B0609020204030204"/>
    <w:charset w:val="00"/>
    <w:family w:val="modern"/>
    <w:pitch w:val="fixed"/>
    <w:sig w:usb0="E10002FF" w:usb1="4000FCFF" w:usb2="00000009" w:usb3="00000000" w:csb0="0000019F" w:csb1="00000000"/>
  </w:font>
  <w:font w:name="Times">
    <w:altName w:val="Times"/>
    <w:panose1 w:val="00000500000000020000"/>
    <w:charset w:val="00"/>
    <w:family w:val="auto"/>
    <w:pitch w:val="variable"/>
    <w:sig w:usb0="E00002FF" w:usb1="5000205A" w:usb2="00000000" w:usb3="00000000" w:csb0="0000019F" w:csb1="00000000"/>
  </w:font>
  <w:font w:name="Times New Roman (Headings CS)">
    <w:panose1 w:val="020B06040202020202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Geneva">
    <w:panose1 w:val="020B0503030404040204"/>
    <w:charset w:val="00"/>
    <w:family w:val="swiss"/>
    <w:pitch w:val="variable"/>
    <w:sig w:usb0="E00002FF" w:usb1="5200205F" w:usb2="00A0C000" w:usb3="00000000" w:csb0="000001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5ADA7" w14:textId="77777777" w:rsidR="00852727" w:rsidRDefault="00852727" w:rsidP="008F1FC3">
    <w:pPr>
      <w:pStyle w:val="Footer"/>
      <w:framePr w:wrap="none" w:vAnchor="text" w:hAnchor="margin" w:xAlign="center" w:y="1"/>
      <w:rPr>
        <w:rStyle w:val="PageNumber"/>
        <w:rFonts w:asciiTheme="minorHAnsi" w:eastAsiaTheme="minorHAnsi" w:hAnsiTheme="minorHAnsi" w:cstheme="minorBidi"/>
      </w:rPr>
    </w:pPr>
    <w:r>
      <w:rPr>
        <w:rStyle w:val="PageNumber"/>
      </w:rPr>
      <w:fldChar w:fldCharType="begin"/>
    </w:r>
    <w:r>
      <w:rPr>
        <w:rStyle w:val="PageNumber"/>
      </w:rPr>
      <w:instrText xml:space="preserve">PAGE  </w:instrText>
    </w:r>
    <w:r>
      <w:rPr>
        <w:rStyle w:val="PageNumber"/>
      </w:rPr>
      <w:fldChar w:fldCharType="end"/>
    </w:r>
  </w:p>
  <w:p w14:paraId="55B3A2E1" w14:textId="77777777" w:rsidR="00852727" w:rsidRDefault="00852727" w:rsidP="003A3FB2">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342F7" w14:textId="77777777" w:rsidR="00852727" w:rsidRDefault="00852727" w:rsidP="008F1FC3">
    <w:pPr>
      <w:pStyle w:val="Footer"/>
      <w:framePr w:wrap="none" w:vAnchor="text" w:hAnchor="margin" w:xAlign="center" w:y="1"/>
      <w:rPr>
        <w:rStyle w:val="PageNumber"/>
        <w:rFonts w:asciiTheme="minorHAnsi" w:eastAsiaTheme="minorHAnsi" w:hAnsiTheme="minorHAnsi" w:cstheme="minorBidi"/>
      </w:rPr>
    </w:pPr>
    <w:r>
      <w:rPr>
        <w:rStyle w:val="PageNumber"/>
      </w:rPr>
      <w:fldChar w:fldCharType="begin"/>
    </w:r>
    <w:r>
      <w:rPr>
        <w:rStyle w:val="PageNumber"/>
      </w:rPr>
      <w:instrText xml:space="preserve">PAGE  </w:instrText>
    </w:r>
    <w:r>
      <w:rPr>
        <w:rStyle w:val="PageNumber"/>
      </w:rPr>
      <w:fldChar w:fldCharType="separate"/>
    </w:r>
    <w:r>
      <w:rPr>
        <w:rStyle w:val="PageNumber"/>
        <w:noProof/>
      </w:rPr>
      <w:t>26</w:t>
    </w:r>
    <w:r>
      <w:rPr>
        <w:rStyle w:val="PageNumber"/>
      </w:rPr>
      <w:fldChar w:fldCharType="end"/>
    </w:r>
  </w:p>
  <w:p w14:paraId="05BCCDE8" w14:textId="77777777" w:rsidR="00852727" w:rsidRDefault="00852727" w:rsidP="003A3FB2">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FA116" w14:textId="77777777" w:rsidR="008F1FC3" w:rsidRDefault="008F1F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67C6D7" w14:textId="77777777" w:rsidR="00D40361" w:rsidRDefault="00D40361">
      <w:r>
        <w:separator/>
      </w:r>
    </w:p>
  </w:footnote>
  <w:footnote w:type="continuationSeparator" w:id="0">
    <w:p w14:paraId="477A12B6" w14:textId="77777777" w:rsidR="00D40361" w:rsidRDefault="00D403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EFD62" w14:textId="77777777" w:rsidR="008F1FC3" w:rsidRDefault="008F1FC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E79FA" w14:textId="312AE2DF" w:rsidR="00F16D5E" w:rsidRDefault="00F16D5E">
    <w:pPr>
      <w:pStyle w:val="Header"/>
    </w:pPr>
    <w:r w:rsidRPr="00F16D5E">
      <w:t>STEREO/</w:t>
    </w:r>
    <w:r>
      <w:t>PLASTIC</w:t>
    </w:r>
    <w:r w:rsidRPr="00F16D5E">
      <w:t xml:space="preserve"> Calibration and Measurement Algorithm Document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07A6F" w14:textId="77777777" w:rsidR="008F1FC3" w:rsidRDefault="008F1F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110409"/>
    <w:lvl w:ilvl="0">
      <w:start w:val="1"/>
      <w:numFmt w:val="decimal"/>
      <w:lvlText w:val="%1)"/>
      <w:lvlJc w:val="left"/>
      <w:pPr>
        <w:tabs>
          <w:tab w:val="num" w:pos="360"/>
        </w:tabs>
        <w:ind w:left="360" w:hanging="360"/>
      </w:pPr>
      <w:rPr>
        <w:rFonts w:hint="default"/>
      </w:rPr>
    </w:lvl>
  </w:abstractNum>
  <w:abstractNum w:abstractNumId="1" w15:restartNumberingAfterBreak="0">
    <w:nsid w:val="00000002"/>
    <w:multiLevelType w:val="multilevel"/>
    <w:tmpl w:val="0000000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15:restartNumberingAfterBreak="0">
    <w:nsid w:val="00000003"/>
    <w:multiLevelType w:val="multilevel"/>
    <w:tmpl w:val="00000003"/>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3" w15:restartNumberingAfterBreak="0">
    <w:nsid w:val="00000004"/>
    <w:multiLevelType w:val="multilevel"/>
    <w:tmpl w:val="0000000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0000005"/>
    <w:multiLevelType w:val="multilevel"/>
    <w:tmpl w:val="00000005"/>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5" w15:restartNumberingAfterBreak="0">
    <w:nsid w:val="00000006"/>
    <w:multiLevelType w:val="multilevel"/>
    <w:tmpl w:val="00000006"/>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6" w15:restartNumberingAfterBreak="0">
    <w:nsid w:val="00000007"/>
    <w:multiLevelType w:val="singleLevel"/>
    <w:tmpl w:val="00110409"/>
    <w:lvl w:ilvl="0">
      <w:start w:val="1"/>
      <w:numFmt w:val="decimal"/>
      <w:lvlText w:val="%1)"/>
      <w:lvlJc w:val="left"/>
      <w:pPr>
        <w:tabs>
          <w:tab w:val="num" w:pos="360"/>
        </w:tabs>
        <w:ind w:left="360" w:hanging="360"/>
      </w:pPr>
      <w:rPr>
        <w:rFonts w:hint="default"/>
      </w:rPr>
    </w:lvl>
  </w:abstractNum>
  <w:abstractNum w:abstractNumId="7" w15:restartNumberingAfterBreak="0">
    <w:nsid w:val="00000008"/>
    <w:multiLevelType w:val="singleLevel"/>
    <w:tmpl w:val="00110409"/>
    <w:lvl w:ilvl="0">
      <w:start w:val="1"/>
      <w:numFmt w:val="decimal"/>
      <w:lvlText w:val="%1)"/>
      <w:lvlJc w:val="left"/>
      <w:pPr>
        <w:tabs>
          <w:tab w:val="num" w:pos="360"/>
        </w:tabs>
        <w:ind w:left="360" w:hanging="360"/>
      </w:pPr>
    </w:lvl>
  </w:abstractNum>
  <w:abstractNum w:abstractNumId="8" w15:restartNumberingAfterBreak="0">
    <w:nsid w:val="00000009"/>
    <w:multiLevelType w:val="singleLevel"/>
    <w:tmpl w:val="00110409"/>
    <w:lvl w:ilvl="0">
      <w:start w:val="1"/>
      <w:numFmt w:val="decimal"/>
      <w:lvlText w:val="%1)"/>
      <w:lvlJc w:val="left"/>
      <w:pPr>
        <w:tabs>
          <w:tab w:val="num" w:pos="360"/>
        </w:tabs>
        <w:ind w:left="360" w:hanging="360"/>
      </w:pPr>
      <w:rPr>
        <w:rFonts w:hint="default"/>
      </w:rPr>
    </w:lvl>
  </w:abstractNum>
  <w:abstractNum w:abstractNumId="9" w15:restartNumberingAfterBreak="0">
    <w:nsid w:val="0000000A"/>
    <w:multiLevelType w:val="singleLevel"/>
    <w:tmpl w:val="00110409"/>
    <w:lvl w:ilvl="0">
      <w:start w:val="1"/>
      <w:numFmt w:val="decimal"/>
      <w:lvlText w:val="%1)"/>
      <w:lvlJc w:val="left"/>
      <w:pPr>
        <w:tabs>
          <w:tab w:val="num" w:pos="360"/>
        </w:tabs>
        <w:ind w:left="360" w:hanging="360"/>
      </w:pPr>
      <w:rPr>
        <w:rFonts w:hint="default"/>
      </w:rPr>
    </w:lvl>
  </w:abstractNum>
  <w:abstractNum w:abstractNumId="10" w15:restartNumberingAfterBreak="0">
    <w:nsid w:val="0000000B"/>
    <w:multiLevelType w:val="singleLevel"/>
    <w:tmpl w:val="00110409"/>
    <w:lvl w:ilvl="0">
      <w:start w:val="1"/>
      <w:numFmt w:val="decimal"/>
      <w:lvlText w:val="%1)"/>
      <w:lvlJc w:val="left"/>
      <w:pPr>
        <w:tabs>
          <w:tab w:val="num" w:pos="360"/>
        </w:tabs>
        <w:ind w:left="360" w:hanging="360"/>
      </w:pPr>
    </w:lvl>
  </w:abstractNum>
  <w:abstractNum w:abstractNumId="11" w15:restartNumberingAfterBreak="0">
    <w:nsid w:val="03034889"/>
    <w:multiLevelType w:val="hybridMultilevel"/>
    <w:tmpl w:val="3CB661D0"/>
    <w:lvl w:ilvl="0" w:tplc="A3CA0F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052B7960"/>
    <w:multiLevelType w:val="hybridMultilevel"/>
    <w:tmpl w:val="FAF88836"/>
    <w:lvl w:ilvl="0" w:tplc="D45ED9D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677272B"/>
    <w:multiLevelType w:val="multilevel"/>
    <w:tmpl w:val="BFE8C00C"/>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6B6205C"/>
    <w:multiLevelType w:val="hybridMultilevel"/>
    <w:tmpl w:val="44E43D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D12223C"/>
    <w:multiLevelType w:val="hybridMultilevel"/>
    <w:tmpl w:val="85765E3A"/>
    <w:lvl w:ilvl="0" w:tplc="D72EAD6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0D2A2E79"/>
    <w:multiLevelType w:val="hybridMultilevel"/>
    <w:tmpl w:val="032AB170"/>
    <w:lvl w:ilvl="0" w:tplc="EED4BD6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E7A1A41"/>
    <w:multiLevelType w:val="multilevel"/>
    <w:tmpl w:val="DCA41220"/>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0E67242"/>
    <w:multiLevelType w:val="hybridMultilevel"/>
    <w:tmpl w:val="8E2A4FA4"/>
    <w:lvl w:ilvl="0" w:tplc="26FE50A0">
      <w:start w:val="1"/>
      <w:numFmt w:val="decimal"/>
      <w:lvlText w:val="%1."/>
      <w:lvlJc w:val="left"/>
      <w:pPr>
        <w:ind w:left="1080" w:hanging="360"/>
      </w:pPr>
      <w:rPr>
        <w:rFonts w:asciiTheme="majorHAnsi" w:eastAsiaTheme="majorEastAsia" w:hAnsiTheme="majorHAnsi" w:cstheme="majorBidi" w:hint="default"/>
        <w:i/>
        <w:color w:val="2F5496" w:themeColor="accent1" w:themeShade="BF"/>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2FE5FCD"/>
    <w:multiLevelType w:val="multilevel"/>
    <w:tmpl w:val="C84C8432"/>
    <w:lvl w:ilvl="0">
      <w:start w:val="1"/>
      <w:numFmt w:val="decimal"/>
      <w:lvlText w:val="%1."/>
      <w:lvlJc w:val="left"/>
      <w:pPr>
        <w:tabs>
          <w:tab w:val="num" w:pos="750"/>
        </w:tabs>
        <w:ind w:left="750" w:hanging="39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2160"/>
        </w:tabs>
        <w:ind w:left="2160" w:hanging="180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880"/>
        </w:tabs>
        <w:ind w:left="2880" w:hanging="2520"/>
      </w:pPr>
      <w:rPr>
        <w:rFonts w:hint="default"/>
      </w:rPr>
    </w:lvl>
  </w:abstractNum>
  <w:abstractNum w:abstractNumId="20" w15:restartNumberingAfterBreak="0">
    <w:nsid w:val="1DD819C5"/>
    <w:multiLevelType w:val="hybridMultilevel"/>
    <w:tmpl w:val="A5486314"/>
    <w:lvl w:ilvl="0" w:tplc="19EABCB6">
      <w:start w:val="200"/>
      <w:numFmt w:val="decimal"/>
      <w:lvlText w:val="%1"/>
      <w:lvlJc w:val="left"/>
      <w:pPr>
        <w:tabs>
          <w:tab w:val="num" w:pos="1440"/>
        </w:tabs>
        <w:ind w:left="1440" w:hanging="72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21" w15:restartNumberingAfterBreak="0">
    <w:nsid w:val="1EBA754D"/>
    <w:multiLevelType w:val="multilevel"/>
    <w:tmpl w:val="DA2E8FA6"/>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7C866C0"/>
    <w:multiLevelType w:val="hybridMultilevel"/>
    <w:tmpl w:val="7466D9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96E1072"/>
    <w:multiLevelType w:val="hybridMultilevel"/>
    <w:tmpl w:val="E2D4659C"/>
    <w:lvl w:ilvl="0" w:tplc="121A2FB2">
      <w:start w:val="315"/>
      <w:numFmt w:val="decimal"/>
      <w:lvlText w:val="%1"/>
      <w:lvlJc w:val="left"/>
      <w:pPr>
        <w:tabs>
          <w:tab w:val="num" w:pos="720"/>
        </w:tabs>
        <w:ind w:left="720" w:hanging="360"/>
      </w:pPr>
      <w:rPr>
        <w:rFonts w:hint="default"/>
      </w:r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4" w15:restartNumberingAfterBreak="0">
    <w:nsid w:val="2E022BC5"/>
    <w:multiLevelType w:val="multilevel"/>
    <w:tmpl w:val="E3A26444"/>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EEC6280"/>
    <w:multiLevelType w:val="hybridMultilevel"/>
    <w:tmpl w:val="68E23B96"/>
    <w:lvl w:ilvl="0" w:tplc="12C4AC50">
      <w:start w:val="313"/>
      <w:numFmt w:val="decimal"/>
      <w:lvlText w:val="%1"/>
      <w:lvlJc w:val="left"/>
      <w:pPr>
        <w:tabs>
          <w:tab w:val="num" w:pos="1440"/>
        </w:tabs>
        <w:ind w:left="1440" w:hanging="108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6" w15:restartNumberingAfterBreak="0">
    <w:nsid w:val="30277E5B"/>
    <w:multiLevelType w:val="multilevel"/>
    <w:tmpl w:val="92B490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2B042BB"/>
    <w:multiLevelType w:val="hybridMultilevel"/>
    <w:tmpl w:val="4F08742A"/>
    <w:lvl w:ilvl="0" w:tplc="70640886">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15:restartNumberingAfterBreak="0">
    <w:nsid w:val="41732D6D"/>
    <w:multiLevelType w:val="multilevel"/>
    <w:tmpl w:val="B85AFC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6545612"/>
    <w:multiLevelType w:val="hybridMultilevel"/>
    <w:tmpl w:val="B712AE2C"/>
    <w:lvl w:ilvl="0" w:tplc="AC18673A">
      <w:start w:val="200"/>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0" w15:restartNumberingAfterBreak="0">
    <w:nsid w:val="51403CD8"/>
    <w:multiLevelType w:val="multilevel"/>
    <w:tmpl w:val="F20C3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8E50833"/>
    <w:multiLevelType w:val="hybridMultilevel"/>
    <w:tmpl w:val="64A6B3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CEF0FC1"/>
    <w:multiLevelType w:val="hybridMultilevel"/>
    <w:tmpl w:val="23282416"/>
    <w:lvl w:ilvl="0" w:tplc="350A12E4">
      <w:start w:val="1"/>
      <w:numFmt w:val="upperRoman"/>
      <w:lvlText w:val="%1."/>
      <w:lvlJc w:val="left"/>
      <w:pPr>
        <w:ind w:left="1080" w:hanging="720"/>
      </w:pPr>
      <w:rPr>
        <w:rFonts w:asciiTheme="majorHAnsi" w:eastAsiaTheme="majorEastAsia" w:hAnsiTheme="majorHAnsi" w:cstheme="majorBidi" w:hint="default"/>
        <w:color w:val="2F5496" w:themeColor="accent1" w:themeShade="BF"/>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A07BAF"/>
    <w:multiLevelType w:val="multilevel"/>
    <w:tmpl w:val="582ABB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34A4D1D"/>
    <w:multiLevelType w:val="hybridMultilevel"/>
    <w:tmpl w:val="9B56D380"/>
    <w:lvl w:ilvl="0" w:tplc="41E8C10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3F46342"/>
    <w:multiLevelType w:val="multilevel"/>
    <w:tmpl w:val="5D1C68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AD11BCF"/>
    <w:multiLevelType w:val="hybridMultilevel"/>
    <w:tmpl w:val="363AA49E"/>
    <w:lvl w:ilvl="0" w:tplc="A99C52E2">
      <w:start w:val="1"/>
      <w:numFmt w:val="decimal"/>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C925CEE"/>
    <w:multiLevelType w:val="hybridMultilevel"/>
    <w:tmpl w:val="6B04EC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C9236A"/>
    <w:multiLevelType w:val="hybridMultilevel"/>
    <w:tmpl w:val="974829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2EB7E6A"/>
    <w:multiLevelType w:val="hybridMultilevel"/>
    <w:tmpl w:val="A37E9FA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9976E7F"/>
    <w:multiLevelType w:val="hybridMultilevel"/>
    <w:tmpl w:val="0E3695DE"/>
    <w:lvl w:ilvl="0" w:tplc="E5220B4E">
      <w:start w:val="1"/>
      <w:numFmt w:val="decimal"/>
      <w:lvlText w:val="%1."/>
      <w:lvlJc w:val="left"/>
      <w:pPr>
        <w:ind w:left="720" w:hanging="360"/>
      </w:pPr>
      <w:rPr>
        <w:rFonts w:asciiTheme="majorHAnsi" w:eastAsiaTheme="majorEastAsia" w:hAnsiTheme="majorHAnsi" w:cstheme="majorBidi" w:hint="default"/>
        <w:i/>
        <w:color w:val="2F5496" w:themeColor="accent1" w:themeShade="B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060A15"/>
    <w:multiLevelType w:val="multilevel"/>
    <w:tmpl w:val="DC94A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EBF3CC5"/>
    <w:multiLevelType w:val="hybridMultilevel"/>
    <w:tmpl w:val="6B924F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62531766">
    <w:abstractNumId w:val="19"/>
  </w:num>
  <w:num w:numId="2" w16cid:durableId="533275274">
    <w:abstractNumId w:val="11"/>
  </w:num>
  <w:num w:numId="3" w16cid:durableId="1937245869">
    <w:abstractNumId w:val="20"/>
  </w:num>
  <w:num w:numId="4" w16cid:durableId="1327709932">
    <w:abstractNumId w:val="29"/>
  </w:num>
  <w:num w:numId="5" w16cid:durableId="468933896">
    <w:abstractNumId w:val="25"/>
  </w:num>
  <w:num w:numId="6" w16cid:durableId="1380981248">
    <w:abstractNumId w:val="23"/>
  </w:num>
  <w:num w:numId="7" w16cid:durableId="912012405">
    <w:abstractNumId w:val="32"/>
  </w:num>
  <w:num w:numId="8" w16cid:durableId="1955823167">
    <w:abstractNumId w:val="42"/>
  </w:num>
  <w:num w:numId="9" w16cid:durableId="358891403">
    <w:abstractNumId w:val="39"/>
  </w:num>
  <w:num w:numId="10" w16cid:durableId="89474667">
    <w:abstractNumId w:val="15"/>
  </w:num>
  <w:num w:numId="11" w16cid:durableId="625544613">
    <w:abstractNumId w:val="34"/>
  </w:num>
  <w:num w:numId="12" w16cid:durableId="50661617">
    <w:abstractNumId w:val="16"/>
  </w:num>
  <w:num w:numId="13" w16cid:durableId="574776774">
    <w:abstractNumId w:val="18"/>
  </w:num>
  <w:num w:numId="14" w16cid:durableId="1188103604">
    <w:abstractNumId w:val="40"/>
  </w:num>
  <w:num w:numId="15" w16cid:durableId="1376589480">
    <w:abstractNumId w:val="12"/>
  </w:num>
  <w:num w:numId="16" w16cid:durableId="1167286223">
    <w:abstractNumId w:val="36"/>
  </w:num>
  <w:num w:numId="17" w16cid:durableId="1162771476">
    <w:abstractNumId w:val="37"/>
  </w:num>
  <w:num w:numId="18" w16cid:durableId="368409913">
    <w:abstractNumId w:val="26"/>
  </w:num>
  <w:num w:numId="19" w16cid:durableId="1650939017">
    <w:abstractNumId w:val="35"/>
  </w:num>
  <w:num w:numId="20" w16cid:durableId="1616132968">
    <w:abstractNumId w:val="41"/>
  </w:num>
  <w:num w:numId="21" w16cid:durableId="989409115">
    <w:abstractNumId w:val="33"/>
  </w:num>
  <w:num w:numId="22" w16cid:durableId="404646825">
    <w:abstractNumId w:val="30"/>
  </w:num>
  <w:num w:numId="23" w16cid:durableId="366150635">
    <w:abstractNumId w:val="28"/>
  </w:num>
  <w:num w:numId="24" w16cid:durableId="1552381630">
    <w:abstractNumId w:val="27"/>
  </w:num>
  <w:num w:numId="25" w16cid:durableId="9529139">
    <w:abstractNumId w:val="38"/>
  </w:num>
  <w:num w:numId="26" w16cid:durableId="862597524">
    <w:abstractNumId w:val="2"/>
  </w:num>
  <w:num w:numId="27" w16cid:durableId="322202067">
    <w:abstractNumId w:val="4"/>
  </w:num>
  <w:num w:numId="28" w16cid:durableId="1142425567">
    <w:abstractNumId w:val="5"/>
  </w:num>
  <w:num w:numId="29" w16cid:durableId="687365908">
    <w:abstractNumId w:val="22"/>
  </w:num>
  <w:num w:numId="30" w16cid:durableId="70124902">
    <w:abstractNumId w:val="14"/>
  </w:num>
  <w:num w:numId="31" w16cid:durableId="328950178">
    <w:abstractNumId w:val="0"/>
  </w:num>
  <w:num w:numId="32" w16cid:durableId="1876039674">
    <w:abstractNumId w:val="6"/>
  </w:num>
  <w:num w:numId="33" w16cid:durableId="2072843685">
    <w:abstractNumId w:val="1"/>
  </w:num>
  <w:num w:numId="34" w16cid:durableId="1065762468">
    <w:abstractNumId w:val="3"/>
  </w:num>
  <w:num w:numId="35" w16cid:durableId="1942954872">
    <w:abstractNumId w:val="7"/>
  </w:num>
  <w:num w:numId="36" w16cid:durableId="1548685471">
    <w:abstractNumId w:val="8"/>
  </w:num>
  <w:num w:numId="37" w16cid:durableId="1704938330">
    <w:abstractNumId w:val="9"/>
  </w:num>
  <w:num w:numId="38" w16cid:durableId="1281491799">
    <w:abstractNumId w:val="10"/>
  </w:num>
  <w:num w:numId="39" w16cid:durableId="1475491529">
    <w:abstractNumId w:val="21"/>
  </w:num>
  <w:num w:numId="40" w16cid:durableId="935751420">
    <w:abstractNumId w:val="13"/>
  </w:num>
  <w:num w:numId="41" w16cid:durableId="688916009">
    <w:abstractNumId w:val="17"/>
  </w:num>
  <w:num w:numId="42" w16cid:durableId="1553619930">
    <w:abstractNumId w:val="24"/>
  </w:num>
  <w:num w:numId="43" w16cid:durableId="26538591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686D"/>
    <w:rsid w:val="000513A0"/>
    <w:rsid w:val="00052D40"/>
    <w:rsid w:val="000567CF"/>
    <w:rsid w:val="00057EFA"/>
    <w:rsid w:val="00067990"/>
    <w:rsid w:val="000939B6"/>
    <w:rsid w:val="000A00D6"/>
    <w:rsid w:val="000A0E80"/>
    <w:rsid w:val="000A5FB3"/>
    <w:rsid w:val="000B03A3"/>
    <w:rsid w:val="000B7F43"/>
    <w:rsid w:val="000E68B8"/>
    <w:rsid w:val="000F17C1"/>
    <w:rsid w:val="000F3BAA"/>
    <w:rsid w:val="000F3CCE"/>
    <w:rsid w:val="000F776D"/>
    <w:rsid w:val="0014661F"/>
    <w:rsid w:val="0017421B"/>
    <w:rsid w:val="001745D2"/>
    <w:rsid w:val="001A2CBD"/>
    <w:rsid w:val="001A698B"/>
    <w:rsid w:val="001E6D07"/>
    <w:rsid w:val="00223134"/>
    <w:rsid w:val="00242D15"/>
    <w:rsid w:val="002757E0"/>
    <w:rsid w:val="002757EE"/>
    <w:rsid w:val="0028663E"/>
    <w:rsid w:val="00291A9E"/>
    <w:rsid w:val="002A4747"/>
    <w:rsid w:val="002C2798"/>
    <w:rsid w:val="002F3B89"/>
    <w:rsid w:val="002F7E2F"/>
    <w:rsid w:val="00310C42"/>
    <w:rsid w:val="0031728A"/>
    <w:rsid w:val="0033525B"/>
    <w:rsid w:val="003476BD"/>
    <w:rsid w:val="00351CE8"/>
    <w:rsid w:val="003664BC"/>
    <w:rsid w:val="00382AE8"/>
    <w:rsid w:val="003A3FB2"/>
    <w:rsid w:val="003B1E5B"/>
    <w:rsid w:val="003C464A"/>
    <w:rsid w:val="003F305A"/>
    <w:rsid w:val="003F786E"/>
    <w:rsid w:val="00403A8E"/>
    <w:rsid w:val="00420022"/>
    <w:rsid w:val="00442A60"/>
    <w:rsid w:val="004469D7"/>
    <w:rsid w:val="00454EB9"/>
    <w:rsid w:val="0046418E"/>
    <w:rsid w:val="00471913"/>
    <w:rsid w:val="004805F1"/>
    <w:rsid w:val="00490A02"/>
    <w:rsid w:val="004930BB"/>
    <w:rsid w:val="004A303D"/>
    <w:rsid w:val="004B0D3C"/>
    <w:rsid w:val="004B5814"/>
    <w:rsid w:val="004D6090"/>
    <w:rsid w:val="004E2552"/>
    <w:rsid w:val="00510FD3"/>
    <w:rsid w:val="00512B7D"/>
    <w:rsid w:val="005346BE"/>
    <w:rsid w:val="00534944"/>
    <w:rsid w:val="005544FA"/>
    <w:rsid w:val="00563121"/>
    <w:rsid w:val="0056361E"/>
    <w:rsid w:val="005828A5"/>
    <w:rsid w:val="00582C5F"/>
    <w:rsid w:val="00586501"/>
    <w:rsid w:val="005A7B7B"/>
    <w:rsid w:val="005A7F31"/>
    <w:rsid w:val="005D7891"/>
    <w:rsid w:val="005E2C8F"/>
    <w:rsid w:val="00663794"/>
    <w:rsid w:val="006837A9"/>
    <w:rsid w:val="00690EF5"/>
    <w:rsid w:val="00697810"/>
    <w:rsid w:val="006B45DA"/>
    <w:rsid w:val="006B508B"/>
    <w:rsid w:val="006D5A67"/>
    <w:rsid w:val="006F5FC7"/>
    <w:rsid w:val="00710ED3"/>
    <w:rsid w:val="007113B6"/>
    <w:rsid w:val="00712A2E"/>
    <w:rsid w:val="007336D9"/>
    <w:rsid w:val="00734A99"/>
    <w:rsid w:val="007A0B3C"/>
    <w:rsid w:val="007C5EE1"/>
    <w:rsid w:val="007C686D"/>
    <w:rsid w:val="007C75D4"/>
    <w:rsid w:val="007F6ECB"/>
    <w:rsid w:val="00815D59"/>
    <w:rsid w:val="00852727"/>
    <w:rsid w:val="00855D63"/>
    <w:rsid w:val="00865FDD"/>
    <w:rsid w:val="008738A5"/>
    <w:rsid w:val="00876060"/>
    <w:rsid w:val="008A265B"/>
    <w:rsid w:val="008A5361"/>
    <w:rsid w:val="008B61AB"/>
    <w:rsid w:val="008C5E50"/>
    <w:rsid w:val="008D0F1A"/>
    <w:rsid w:val="008D2064"/>
    <w:rsid w:val="008D761D"/>
    <w:rsid w:val="008E575E"/>
    <w:rsid w:val="008E6CD0"/>
    <w:rsid w:val="008F1FC3"/>
    <w:rsid w:val="00905852"/>
    <w:rsid w:val="00943CB6"/>
    <w:rsid w:val="0096697E"/>
    <w:rsid w:val="00975AC4"/>
    <w:rsid w:val="0098422B"/>
    <w:rsid w:val="009B52A2"/>
    <w:rsid w:val="009C0F7C"/>
    <w:rsid w:val="009C1FCF"/>
    <w:rsid w:val="009C77B2"/>
    <w:rsid w:val="009E60FA"/>
    <w:rsid w:val="009E6F79"/>
    <w:rsid w:val="00A03A5A"/>
    <w:rsid w:val="00A1725A"/>
    <w:rsid w:val="00A23B47"/>
    <w:rsid w:val="00A263E1"/>
    <w:rsid w:val="00A33AF7"/>
    <w:rsid w:val="00A42739"/>
    <w:rsid w:val="00A83879"/>
    <w:rsid w:val="00AB32D8"/>
    <w:rsid w:val="00AB4817"/>
    <w:rsid w:val="00AC0E67"/>
    <w:rsid w:val="00B31122"/>
    <w:rsid w:val="00B3241D"/>
    <w:rsid w:val="00B41AF2"/>
    <w:rsid w:val="00B5270C"/>
    <w:rsid w:val="00B65CB5"/>
    <w:rsid w:val="00B7329D"/>
    <w:rsid w:val="00B815D8"/>
    <w:rsid w:val="00B824B0"/>
    <w:rsid w:val="00B83542"/>
    <w:rsid w:val="00B90EE9"/>
    <w:rsid w:val="00BA7570"/>
    <w:rsid w:val="00BC60AC"/>
    <w:rsid w:val="00BD35FE"/>
    <w:rsid w:val="00BD4800"/>
    <w:rsid w:val="00BF3F8F"/>
    <w:rsid w:val="00C00543"/>
    <w:rsid w:val="00C17C11"/>
    <w:rsid w:val="00C261AC"/>
    <w:rsid w:val="00C52D01"/>
    <w:rsid w:val="00C554C9"/>
    <w:rsid w:val="00C663BE"/>
    <w:rsid w:val="00C87568"/>
    <w:rsid w:val="00CA6902"/>
    <w:rsid w:val="00CC50E4"/>
    <w:rsid w:val="00CC6E95"/>
    <w:rsid w:val="00CD6A42"/>
    <w:rsid w:val="00CE59E0"/>
    <w:rsid w:val="00D06CC4"/>
    <w:rsid w:val="00D26E61"/>
    <w:rsid w:val="00D40361"/>
    <w:rsid w:val="00D47CAB"/>
    <w:rsid w:val="00D5149B"/>
    <w:rsid w:val="00D658A4"/>
    <w:rsid w:val="00D85440"/>
    <w:rsid w:val="00D90E5A"/>
    <w:rsid w:val="00D91539"/>
    <w:rsid w:val="00E11B92"/>
    <w:rsid w:val="00E1501F"/>
    <w:rsid w:val="00E20526"/>
    <w:rsid w:val="00E25C6F"/>
    <w:rsid w:val="00E47401"/>
    <w:rsid w:val="00E63172"/>
    <w:rsid w:val="00EA0C14"/>
    <w:rsid w:val="00EA1202"/>
    <w:rsid w:val="00EA6516"/>
    <w:rsid w:val="00EC5617"/>
    <w:rsid w:val="00ED324C"/>
    <w:rsid w:val="00F16D5E"/>
    <w:rsid w:val="00F54EF3"/>
    <w:rsid w:val="00F56DA4"/>
    <w:rsid w:val="00F61434"/>
    <w:rsid w:val="00F66ED6"/>
    <w:rsid w:val="00F7408C"/>
    <w:rsid w:val="00F839DA"/>
    <w:rsid w:val="00FA34B2"/>
    <w:rsid w:val="00FB6D17"/>
    <w:rsid w:val="00FD4D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FD7368"/>
  <w14:defaultImageDpi w14:val="32767"/>
  <w15:chartTrackingRefBased/>
  <w15:docId w15:val="{71F3C212-0D5C-8446-9976-46F1C3508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52727"/>
  </w:style>
  <w:style w:type="paragraph" w:styleId="Heading1">
    <w:name w:val="heading 1"/>
    <w:basedOn w:val="Normal"/>
    <w:next w:val="Normal"/>
    <w:link w:val="Heading1Char"/>
    <w:qFormat/>
    <w:rsid w:val="007C686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7C686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7C686D"/>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nhideWhenUsed/>
    <w:qFormat/>
    <w:rsid w:val="007C686D"/>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939B6"/>
    <w:pPr>
      <w:keepNext/>
      <w:keepLines/>
      <w:outlineLvl w:val="4"/>
    </w:pPr>
    <w:rPr>
      <w:rFonts w:asciiTheme="majorHAnsi" w:eastAsiaTheme="majorEastAsia" w:hAnsiTheme="majorHAnsi" w:cstheme="majorBidi"/>
      <w:color w:val="2F5496" w:themeColor="accent1" w:themeShade="BF"/>
      <w:sz w:val="20"/>
    </w:rPr>
  </w:style>
  <w:style w:type="paragraph" w:styleId="Heading6">
    <w:name w:val="heading 6"/>
    <w:basedOn w:val="Normal"/>
    <w:next w:val="Normal"/>
    <w:link w:val="Heading6Char"/>
    <w:uiPriority w:val="9"/>
    <w:unhideWhenUsed/>
    <w:qFormat/>
    <w:rsid w:val="009B52A2"/>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686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7C686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C686D"/>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rsid w:val="007C686D"/>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0939B6"/>
    <w:rPr>
      <w:rFonts w:asciiTheme="majorHAnsi" w:eastAsiaTheme="majorEastAsia" w:hAnsiTheme="majorHAnsi" w:cstheme="majorBidi"/>
      <w:color w:val="2F5496" w:themeColor="accent1" w:themeShade="BF"/>
      <w:sz w:val="20"/>
    </w:rPr>
  </w:style>
  <w:style w:type="paragraph" w:styleId="TOCHeading">
    <w:name w:val="TOC Heading"/>
    <w:basedOn w:val="Heading1"/>
    <w:next w:val="Normal"/>
    <w:uiPriority w:val="39"/>
    <w:unhideWhenUsed/>
    <w:qFormat/>
    <w:rsid w:val="007C686D"/>
    <w:pPr>
      <w:spacing w:before="480" w:line="276" w:lineRule="auto"/>
      <w:outlineLvl w:val="9"/>
    </w:pPr>
    <w:rPr>
      <w:b/>
      <w:bCs/>
      <w:sz w:val="28"/>
      <w:szCs w:val="28"/>
    </w:rPr>
  </w:style>
  <w:style w:type="paragraph" w:styleId="TOC1">
    <w:name w:val="toc 1"/>
    <w:basedOn w:val="Normal"/>
    <w:next w:val="Normal"/>
    <w:autoRedefine/>
    <w:uiPriority w:val="39"/>
    <w:unhideWhenUsed/>
    <w:rsid w:val="007C686D"/>
    <w:pPr>
      <w:spacing w:before="120"/>
    </w:pPr>
    <w:rPr>
      <w:b/>
      <w:bCs/>
      <w:i/>
      <w:iCs/>
    </w:rPr>
  </w:style>
  <w:style w:type="paragraph" w:styleId="TOC2">
    <w:name w:val="toc 2"/>
    <w:basedOn w:val="Normal"/>
    <w:next w:val="Normal"/>
    <w:autoRedefine/>
    <w:uiPriority w:val="39"/>
    <w:unhideWhenUsed/>
    <w:rsid w:val="007C686D"/>
    <w:pPr>
      <w:spacing w:before="120"/>
      <w:ind w:left="240"/>
    </w:pPr>
    <w:rPr>
      <w:b/>
      <w:bCs/>
      <w:sz w:val="22"/>
      <w:szCs w:val="22"/>
    </w:rPr>
  </w:style>
  <w:style w:type="paragraph" w:styleId="TOC3">
    <w:name w:val="toc 3"/>
    <w:basedOn w:val="Normal"/>
    <w:next w:val="Normal"/>
    <w:autoRedefine/>
    <w:uiPriority w:val="39"/>
    <w:unhideWhenUsed/>
    <w:rsid w:val="007C686D"/>
    <w:pPr>
      <w:ind w:left="480"/>
    </w:pPr>
    <w:rPr>
      <w:sz w:val="20"/>
      <w:szCs w:val="20"/>
    </w:rPr>
  </w:style>
  <w:style w:type="paragraph" w:styleId="TOC4">
    <w:name w:val="toc 4"/>
    <w:basedOn w:val="Normal"/>
    <w:next w:val="Normal"/>
    <w:autoRedefine/>
    <w:uiPriority w:val="39"/>
    <w:unhideWhenUsed/>
    <w:rsid w:val="007C686D"/>
    <w:pPr>
      <w:ind w:left="720"/>
    </w:pPr>
    <w:rPr>
      <w:sz w:val="20"/>
      <w:szCs w:val="20"/>
    </w:rPr>
  </w:style>
  <w:style w:type="character" w:styleId="Hyperlink">
    <w:name w:val="Hyperlink"/>
    <w:basedOn w:val="DefaultParagraphFont"/>
    <w:uiPriority w:val="99"/>
    <w:unhideWhenUsed/>
    <w:rsid w:val="007C686D"/>
    <w:rPr>
      <w:color w:val="0563C1" w:themeColor="hyperlink"/>
      <w:u w:val="single"/>
    </w:rPr>
  </w:style>
  <w:style w:type="character" w:customStyle="1" w:styleId="BalloonTextChar">
    <w:name w:val="Balloon Text Char"/>
    <w:basedOn w:val="DefaultParagraphFont"/>
    <w:link w:val="BalloonText"/>
    <w:semiHidden/>
    <w:rsid w:val="007C686D"/>
    <w:rPr>
      <w:rFonts w:ascii="Lucida Grande" w:eastAsia="Times New Roman" w:hAnsi="Lucida Grande" w:cs="Times New Roman"/>
      <w:sz w:val="18"/>
      <w:szCs w:val="18"/>
    </w:rPr>
  </w:style>
  <w:style w:type="paragraph" w:styleId="BalloonText">
    <w:name w:val="Balloon Text"/>
    <w:basedOn w:val="Normal"/>
    <w:link w:val="BalloonTextChar"/>
    <w:semiHidden/>
    <w:rsid w:val="007C686D"/>
    <w:rPr>
      <w:rFonts w:ascii="Lucida Grande" w:eastAsia="Times New Roman" w:hAnsi="Lucida Grande" w:cs="Times New Roman"/>
      <w:sz w:val="18"/>
      <w:szCs w:val="18"/>
    </w:rPr>
  </w:style>
  <w:style w:type="character" w:customStyle="1" w:styleId="BalloonTextChar1">
    <w:name w:val="Balloon Text Char1"/>
    <w:basedOn w:val="DefaultParagraphFont"/>
    <w:uiPriority w:val="99"/>
    <w:semiHidden/>
    <w:rsid w:val="007C686D"/>
    <w:rPr>
      <w:rFonts w:ascii="Times New Roman" w:hAnsi="Times New Roman" w:cs="Times New Roman"/>
      <w:sz w:val="18"/>
      <w:szCs w:val="18"/>
    </w:rPr>
  </w:style>
  <w:style w:type="paragraph" w:styleId="PlainText">
    <w:name w:val="Plain Text"/>
    <w:basedOn w:val="Normal"/>
    <w:link w:val="PlainTextChar"/>
    <w:rsid w:val="007C686D"/>
    <w:rPr>
      <w:rFonts w:ascii="Courier" w:eastAsia="Times New Roman" w:hAnsi="Courier" w:cs="Times New Roman"/>
    </w:rPr>
  </w:style>
  <w:style w:type="character" w:customStyle="1" w:styleId="PlainTextChar">
    <w:name w:val="Plain Text Char"/>
    <w:basedOn w:val="DefaultParagraphFont"/>
    <w:link w:val="PlainText"/>
    <w:rsid w:val="007C686D"/>
    <w:rPr>
      <w:rFonts w:ascii="Courier" w:eastAsia="Times New Roman" w:hAnsi="Courier" w:cs="Times New Roman"/>
    </w:rPr>
  </w:style>
  <w:style w:type="character" w:styleId="Emphasis">
    <w:name w:val="Emphasis"/>
    <w:qFormat/>
    <w:rsid w:val="007C686D"/>
    <w:rPr>
      <w:i/>
    </w:rPr>
  </w:style>
  <w:style w:type="paragraph" w:styleId="Footer">
    <w:name w:val="footer"/>
    <w:basedOn w:val="Normal"/>
    <w:link w:val="FooterChar"/>
    <w:rsid w:val="007C686D"/>
    <w:pPr>
      <w:tabs>
        <w:tab w:val="center" w:pos="4320"/>
        <w:tab w:val="right" w:pos="8640"/>
      </w:tabs>
    </w:pPr>
    <w:rPr>
      <w:rFonts w:ascii="Times New Roman" w:eastAsia="Times New Roman" w:hAnsi="Times New Roman" w:cs="Times New Roman"/>
    </w:rPr>
  </w:style>
  <w:style w:type="character" w:customStyle="1" w:styleId="FooterChar">
    <w:name w:val="Footer Char"/>
    <w:basedOn w:val="DefaultParagraphFont"/>
    <w:link w:val="Footer"/>
    <w:semiHidden/>
    <w:rsid w:val="007C686D"/>
    <w:rPr>
      <w:rFonts w:ascii="Times New Roman" w:eastAsia="Times New Roman" w:hAnsi="Times New Roman" w:cs="Times New Roman"/>
    </w:rPr>
  </w:style>
  <w:style w:type="character" w:styleId="PageNumber">
    <w:name w:val="page number"/>
    <w:basedOn w:val="DefaultParagraphFont"/>
    <w:rsid w:val="007C686D"/>
  </w:style>
  <w:style w:type="paragraph" w:styleId="Title">
    <w:name w:val="Title"/>
    <w:basedOn w:val="Normal"/>
    <w:link w:val="TitleChar"/>
    <w:qFormat/>
    <w:rsid w:val="007C686D"/>
    <w:pPr>
      <w:jc w:val="center"/>
    </w:pPr>
    <w:rPr>
      <w:rFonts w:ascii="Times New Roman" w:eastAsia="Times New Roman" w:hAnsi="Times New Roman" w:cs="Times New Roman"/>
      <w:b/>
      <w:bCs/>
    </w:rPr>
  </w:style>
  <w:style w:type="character" w:customStyle="1" w:styleId="TitleChar">
    <w:name w:val="Title Char"/>
    <w:basedOn w:val="DefaultParagraphFont"/>
    <w:link w:val="Title"/>
    <w:rsid w:val="007C686D"/>
    <w:rPr>
      <w:rFonts w:ascii="Times New Roman" w:eastAsia="Times New Roman" w:hAnsi="Times New Roman" w:cs="Times New Roman"/>
      <w:b/>
      <w:bCs/>
    </w:rPr>
  </w:style>
  <w:style w:type="paragraph" w:styleId="Header">
    <w:name w:val="header"/>
    <w:basedOn w:val="Normal"/>
    <w:link w:val="HeaderChar"/>
    <w:rsid w:val="007C686D"/>
    <w:pPr>
      <w:tabs>
        <w:tab w:val="center" w:pos="4320"/>
        <w:tab w:val="right" w:pos="8640"/>
      </w:tabs>
    </w:pPr>
    <w:rPr>
      <w:rFonts w:ascii="Times New Roman" w:eastAsia="Times New Roman" w:hAnsi="Times New Roman" w:cs="Times New Roman"/>
    </w:rPr>
  </w:style>
  <w:style w:type="character" w:customStyle="1" w:styleId="HeaderChar">
    <w:name w:val="Header Char"/>
    <w:basedOn w:val="DefaultParagraphFont"/>
    <w:link w:val="Header"/>
    <w:rsid w:val="007C686D"/>
    <w:rPr>
      <w:rFonts w:ascii="Times New Roman" w:eastAsia="Times New Roman" w:hAnsi="Times New Roman" w:cs="Times New Roman"/>
    </w:rPr>
  </w:style>
  <w:style w:type="paragraph" w:styleId="ListParagraph">
    <w:name w:val="List Paragraph"/>
    <w:basedOn w:val="Normal"/>
    <w:uiPriority w:val="34"/>
    <w:qFormat/>
    <w:rsid w:val="007C686D"/>
    <w:pPr>
      <w:ind w:left="720"/>
      <w:contextualSpacing/>
    </w:pPr>
  </w:style>
  <w:style w:type="paragraph" w:styleId="NormalWeb">
    <w:name w:val="Normal (Web)"/>
    <w:basedOn w:val="Normal"/>
    <w:uiPriority w:val="99"/>
    <w:unhideWhenUsed/>
    <w:rsid w:val="007C686D"/>
    <w:rPr>
      <w:rFonts w:ascii="Times New Roman" w:eastAsia="Times New Roman" w:hAnsi="Times New Roman" w:cs="Times New Roman"/>
    </w:rPr>
  </w:style>
  <w:style w:type="character" w:customStyle="1" w:styleId="HTMLPreformattedChar">
    <w:name w:val="HTML Preformatted Char"/>
    <w:basedOn w:val="DefaultParagraphFont"/>
    <w:link w:val="HTMLPreformatted"/>
    <w:uiPriority w:val="99"/>
    <w:semiHidden/>
    <w:rsid w:val="007C686D"/>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7C68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7C686D"/>
    <w:rPr>
      <w:rFonts w:ascii="Consolas" w:hAnsi="Consolas" w:cs="Consolas"/>
      <w:sz w:val="20"/>
      <w:szCs w:val="20"/>
    </w:rPr>
  </w:style>
  <w:style w:type="table" w:styleId="TableGrid">
    <w:name w:val="Table Grid"/>
    <w:basedOn w:val="TableNormal"/>
    <w:uiPriority w:val="39"/>
    <w:rsid w:val="007C68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C686D"/>
    <w:rPr>
      <w:sz w:val="16"/>
      <w:szCs w:val="16"/>
    </w:rPr>
  </w:style>
  <w:style w:type="paragraph" w:styleId="CommentText">
    <w:name w:val="annotation text"/>
    <w:basedOn w:val="Normal"/>
    <w:link w:val="CommentTextChar"/>
    <w:uiPriority w:val="99"/>
    <w:semiHidden/>
    <w:unhideWhenUsed/>
    <w:rsid w:val="007C686D"/>
    <w:rPr>
      <w:sz w:val="20"/>
      <w:szCs w:val="20"/>
    </w:rPr>
  </w:style>
  <w:style w:type="character" w:customStyle="1" w:styleId="CommentTextChar">
    <w:name w:val="Comment Text Char"/>
    <w:basedOn w:val="DefaultParagraphFont"/>
    <w:link w:val="CommentText"/>
    <w:uiPriority w:val="99"/>
    <w:semiHidden/>
    <w:rsid w:val="007C686D"/>
    <w:rPr>
      <w:sz w:val="20"/>
      <w:szCs w:val="20"/>
    </w:rPr>
  </w:style>
  <w:style w:type="paragraph" w:styleId="CommentSubject">
    <w:name w:val="annotation subject"/>
    <w:basedOn w:val="CommentText"/>
    <w:next w:val="CommentText"/>
    <w:link w:val="CommentSubjectChar"/>
    <w:uiPriority w:val="99"/>
    <w:semiHidden/>
    <w:unhideWhenUsed/>
    <w:rsid w:val="007C686D"/>
    <w:rPr>
      <w:b/>
      <w:bCs/>
    </w:rPr>
  </w:style>
  <w:style w:type="character" w:customStyle="1" w:styleId="CommentSubjectChar">
    <w:name w:val="Comment Subject Char"/>
    <w:basedOn w:val="CommentTextChar"/>
    <w:link w:val="CommentSubject"/>
    <w:uiPriority w:val="99"/>
    <w:semiHidden/>
    <w:rsid w:val="007C686D"/>
    <w:rPr>
      <w:b/>
      <w:bCs/>
      <w:sz w:val="20"/>
      <w:szCs w:val="20"/>
    </w:rPr>
  </w:style>
  <w:style w:type="character" w:customStyle="1" w:styleId="apple-converted-space">
    <w:name w:val="apple-converted-space"/>
    <w:basedOn w:val="DefaultParagraphFont"/>
    <w:rsid w:val="007C686D"/>
  </w:style>
  <w:style w:type="paragraph" w:styleId="TOC5">
    <w:name w:val="toc 5"/>
    <w:basedOn w:val="Normal"/>
    <w:next w:val="Normal"/>
    <w:autoRedefine/>
    <w:uiPriority w:val="39"/>
    <w:unhideWhenUsed/>
    <w:rsid w:val="000939B6"/>
    <w:pPr>
      <w:tabs>
        <w:tab w:val="right" w:leader="dot" w:pos="8630"/>
      </w:tabs>
      <w:ind w:left="965"/>
      <w:outlineLvl w:val="4"/>
    </w:pPr>
    <w:rPr>
      <w:rFonts w:eastAsiaTheme="minorEastAsia"/>
    </w:rPr>
  </w:style>
  <w:style w:type="paragraph" w:styleId="TOC6">
    <w:name w:val="toc 6"/>
    <w:basedOn w:val="Normal"/>
    <w:next w:val="Normal"/>
    <w:autoRedefine/>
    <w:uiPriority w:val="39"/>
    <w:unhideWhenUsed/>
    <w:rsid w:val="00BA7570"/>
    <w:pPr>
      <w:spacing w:after="100"/>
      <w:ind w:left="1200"/>
    </w:pPr>
    <w:rPr>
      <w:rFonts w:eastAsiaTheme="minorEastAsia"/>
    </w:rPr>
  </w:style>
  <w:style w:type="paragraph" w:styleId="TOC7">
    <w:name w:val="toc 7"/>
    <w:basedOn w:val="Normal"/>
    <w:next w:val="Normal"/>
    <w:autoRedefine/>
    <w:uiPriority w:val="39"/>
    <w:unhideWhenUsed/>
    <w:rsid w:val="00BA7570"/>
    <w:pPr>
      <w:spacing w:after="100"/>
      <w:ind w:left="1440"/>
    </w:pPr>
    <w:rPr>
      <w:rFonts w:eastAsiaTheme="minorEastAsia"/>
    </w:rPr>
  </w:style>
  <w:style w:type="paragraph" w:styleId="TOC8">
    <w:name w:val="toc 8"/>
    <w:basedOn w:val="Normal"/>
    <w:next w:val="Normal"/>
    <w:autoRedefine/>
    <w:uiPriority w:val="39"/>
    <w:unhideWhenUsed/>
    <w:rsid w:val="00BA7570"/>
    <w:pPr>
      <w:spacing w:after="100"/>
      <w:ind w:left="1680"/>
    </w:pPr>
    <w:rPr>
      <w:rFonts w:eastAsiaTheme="minorEastAsia"/>
    </w:rPr>
  </w:style>
  <w:style w:type="paragraph" w:styleId="TOC9">
    <w:name w:val="toc 9"/>
    <w:basedOn w:val="Normal"/>
    <w:next w:val="Normal"/>
    <w:autoRedefine/>
    <w:uiPriority w:val="39"/>
    <w:unhideWhenUsed/>
    <w:rsid w:val="00BA7570"/>
    <w:pPr>
      <w:spacing w:after="100"/>
      <w:ind w:left="1920"/>
    </w:pPr>
    <w:rPr>
      <w:rFonts w:eastAsiaTheme="minorEastAsia"/>
    </w:rPr>
  </w:style>
  <w:style w:type="character" w:styleId="UnresolvedMention">
    <w:name w:val="Unresolved Mention"/>
    <w:basedOn w:val="DefaultParagraphFont"/>
    <w:uiPriority w:val="99"/>
    <w:unhideWhenUsed/>
    <w:rsid w:val="00BA7570"/>
    <w:rPr>
      <w:color w:val="605E5C"/>
      <w:shd w:val="clear" w:color="auto" w:fill="E1DFDD"/>
    </w:rPr>
  </w:style>
  <w:style w:type="character" w:customStyle="1" w:styleId="Heading6Char">
    <w:name w:val="Heading 6 Char"/>
    <w:basedOn w:val="DefaultParagraphFont"/>
    <w:link w:val="Heading6"/>
    <w:uiPriority w:val="9"/>
    <w:rsid w:val="009B52A2"/>
    <w:rPr>
      <w:rFonts w:asciiTheme="majorHAnsi" w:eastAsiaTheme="majorEastAsia" w:hAnsiTheme="majorHAnsi" w:cstheme="majorBidi"/>
      <w:color w:val="1F3763" w:themeColor="accent1" w:themeShade="7F"/>
    </w:rPr>
  </w:style>
  <w:style w:type="paragraph" w:styleId="BodyText">
    <w:name w:val="Body Text"/>
    <w:aliases w:val="Body Text11"/>
    <w:basedOn w:val="Normal"/>
    <w:link w:val="BodyTextChar"/>
    <w:rsid w:val="007336D9"/>
    <w:pPr>
      <w:spacing w:after="60"/>
      <w:jc w:val="both"/>
    </w:pPr>
    <w:rPr>
      <w:rFonts w:ascii="Times" w:eastAsia="Times New Roman" w:hAnsi="Times" w:cs="Times New Roman"/>
      <w:sz w:val="22"/>
      <w:szCs w:val="20"/>
    </w:rPr>
  </w:style>
  <w:style w:type="character" w:customStyle="1" w:styleId="BodyTextChar">
    <w:name w:val="Body Text Char"/>
    <w:aliases w:val="Body Text11 Char"/>
    <w:basedOn w:val="DefaultParagraphFont"/>
    <w:link w:val="BodyText"/>
    <w:rsid w:val="007336D9"/>
    <w:rPr>
      <w:rFonts w:ascii="Times" w:eastAsia="Times New Roman" w:hAnsi="Times" w:cs="Times New Roman"/>
      <w:sz w:val="22"/>
      <w:szCs w:val="20"/>
    </w:rPr>
  </w:style>
  <w:style w:type="paragraph" w:styleId="BodyTextIndent">
    <w:name w:val="Body Text Indent"/>
    <w:basedOn w:val="Normal"/>
    <w:link w:val="BodyTextIndentChar"/>
    <w:rsid w:val="005A7F31"/>
    <w:pPr>
      <w:ind w:left="1440" w:firstLine="288"/>
    </w:pPr>
    <w:rPr>
      <w:rFonts w:ascii="Times New Roman" w:eastAsia="Times" w:hAnsi="Times New Roman" w:cs="Times New Roman"/>
      <w:i/>
      <w:sz w:val="22"/>
      <w:szCs w:val="20"/>
    </w:rPr>
  </w:style>
  <w:style w:type="character" w:customStyle="1" w:styleId="BodyTextIndentChar">
    <w:name w:val="Body Text Indent Char"/>
    <w:basedOn w:val="DefaultParagraphFont"/>
    <w:link w:val="BodyTextIndent"/>
    <w:rsid w:val="005A7F31"/>
    <w:rPr>
      <w:rFonts w:ascii="Times New Roman" w:eastAsia="Times" w:hAnsi="Times New Roman" w:cs="Times New Roman"/>
      <w:i/>
      <w:sz w:val="22"/>
      <w:szCs w:val="20"/>
    </w:rPr>
  </w:style>
  <w:style w:type="character" w:styleId="FollowedHyperlink">
    <w:name w:val="FollowedHyperlink"/>
    <w:basedOn w:val="DefaultParagraphFont"/>
    <w:rsid w:val="005A7F31"/>
    <w:rPr>
      <w:color w:val="993366"/>
      <w:u w:val="single"/>
    </w:rPr>
  </w:style>
  <w:style w:type="paragraph" w:styleId="Revision">
    <w:name w:val="Revision"/>
    <w:hidden/>
    <w:uiPriority w:val="99"/>
    <w:semiHidden/>
    <w:rsid w:val="005544FA"/>
  </w:style>
  <w:style w:type="character" w:styleId="PlaceholderText">
    <w:name w:val="Placeholder Text"/>
    <w:basedOn w:val="DefaultParagraphFont"/>
    <w:uiPriority w:val="99"/>
    <w:semiHidden/>
    <w:rsid w:val="00310C4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df.gsfc.nasa.gov/" TargetMode="External"/><Relationship Id="rId21" Type="http://schemas.openxmlformats.org/officeDocument/2006/relationships/image" Target="media/image14.png"/><Relationship Id="rId42" Type="http://schemas.openxmlformats.org/officeDocument/2006/relationships/image" Target="media/image25.png"/><Relationship Id="rId47" Type="http://schemas.openxmlformats.org/officeDocument/2006/relationships/image" Target="media/image28.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1.png"/><Relationship Id="rId89" Type="http://schemas.openxmlformats.org/officeDocument/2006/relationships/image" Target="media/image65.png"/><Relationship Id="rId112" Type="http://schemas.openxmlformats.org/officeDocument/2006/relationships/image" Target="media/image88.png"/><Relationship Id="rId16" Type="http://schemas.openxmlformats.org/officeDocument/2006/relationships/image" Target="media/image9.png"/><Relationship Id="rId107" Type="http://schemas.openxmlformats.org/officeDocument/2006/relationships/image" Target="media/image83.png"/><Relationship Id="rId11" Type="http://schemas.openxmlformats.org/officeDocument/2006/relationships/image" Target="media/image4.png"/><Relationship Id="rId32" Type="http://schemas.openxmlformats.org/officeDocument/2006/relationships/footer" Target="footer3.xml"/><Relationship Id="rId37" Type="http://schemas.openxmlformats.org/officeDocument/2006/relationships/image" Target="media/image21.pn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7.png"/><Relationship Id="rId102"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image" Target="media/image15.tiff"/><Relationship Id="rId27" Type="http://schemas.openxmlformats.org/officeDocument/2006/relationships/header" Target="header1.xml"/><Relationship Id="rId43" Type="http://schemas.openxmlformats.org/officeDocument/2006/relationships/oleObject" Target="embeddings/oleObject2.bin"/><Relationship Id="rId48" Type="http://schemas.openxmlformats.org/officeDocument/2006/relationships/oleObject" Target="embeddings/oleObject4.bin"/><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fontTable" Target="fontTable.xml"/><Relationship Id="rId80" Type="http://schemas.openxmlformats.org/officeDocument/2006/relationships/image" Target="media/image58.png"/><Relationship Id="rId85" Type="http://schemas.openxmlformats.org/officeDocument/2006/relationships/image" Target="media/image62.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cdf.gsfc.nasa.gov/" TargetMode="External"/><Relationship Id="rId38" Type="http://schemas.openxmlformats.org/officeDocument/2006/relationships/image" Target="media/image22.png"/><Relationship Id="rId59" Type="http://schemas.openxmlformats.org/officeDocument/2006/relationships/image" Target="media/image38.png"/><Relationship Id="rId103" Type="http://schemas.openxmlformats.org/officeDocument/2006/relationships/image" Target="media/image79.png"/><Relationship Id="rId108" Type="http://schemas.openxmlformats.org/officeDocument/2006/relationships/image" Target="media/image84.png"/><Relationship Id="rId54" Type="http://schemas.openxmlformats.org/officeDocument/2006/relationships/image" Target="media/image33.jpeg"/><Relationship Id="rId70" Type="http://schemas.openxmlformats.org/officeDocument/2006/relationships/image" Target="media/image49.png"/><Relationship Id="rId75" Type="http://schemas.openxmlformats.org/officeDocument/2006/relationships/oleObject" Target="embeddings/oleObject6.bin"/><Relationship Id="rId91" Type="http://schemas.openxmlformats.org/officeDocument/2006/relationships/image" Target="media/image67.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tiff"/><Relationship Id="rId28" Type="http://schemas.openxmlformats.org/officeDocument/2006/relationships/header" Target="header2.xml"/><Relationship Id="rId36" Type="http://schemas.openxmlformats.org/officeDocument/2006/relationships/image" Target="media/image20.png"/><Relationship Id="rId49" Type="http://schemas.openxmlformats.org/officeDocument/2006/relationships/image" Target="media/image29.png"/><Relationship Id="rId57" Type="http://schemas.openxmlformats.org/officeDocument/2006/relationships/image" Target="media/image36.png"/><Relationship Id="rId106" Type="http://schemas.openxmlformats.org/officeDocument/2006/relationships/image" Target="media/image82.pn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eader" Target="header3.xml"/><Relationship Id="rId44" Type="http://schemas.openxmlformats.org/officeDocument/2006/relationships/image" Target="media/image26.pn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6.png"/><Relationship Id="rId81" Type="http://schemas.openxmlformats.org/officeDocument/2006/relationships/oleObject" Target="embeddings/oleObject7.bin"/><Relationship Id="rId86" Type="http://schemas.openxmlformats.org/officeDocument/2006/relationships/image" Target="media/image63.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3.png"/><Relationship Id="rId109" Type="http://schemas.openxmlformats.org/officeDocument/2006/relationships/image" Target="media/image85.png"/><Relationship Id="rId34" Type="http://schemas.openxmlformats.org/officeDocument/2006/relationships/hyperlink" Target="http://sprg.ssl.berkeley.edu/~davin/" TargetMode="External"/><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54.png"/><Relationship Id="rId97" Type="http://schemas.openxmlformats.org/officeDocument/2006/relationships/image" Target="media/image73.png"/><Relationship Id="rId104"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7.png"/><Relationship Id="rId40" Type="http://schemas.openxmlformats.org/officeDocument/2006/relationships/image" Target="media/image24.png"/><Relationship Id="rId45" Type="http://schemas.openxmlformats.org/officeDocument/2006/relationships/oleObject" Target="embeddings/oleObject3.bin"/><Relationship Id="rId66" Type="http://schemas.openxmlformats.org/officeDocument/2006/relationships/image" Target="media/image45.png"/><Relationship Id="rId87" Type="http://schemas.openxmlformats.org/officeDocument/2006/relationships/oleObject" Target="embeddings/oleObject8.bin"/><Relationship Id="rId110" Type="http://schemas.openxmlformats.org/officeDocument/2006/relationships/image" Target="media/image86.png"/><Relationship Id="rId61" Type="http://schemas.openxmlformats.org/officeDocument/2006/relationships/image" Target="media/image40.png"/><Relationship Id="rId82" Type="http://schemas.openxmlformats.org/officeDocument/2006/relationships/image" Target="media/image59.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footer" Target="footer2.xml"/><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image" Target="media/image55.png"/><Relationship Id="rId100" Type="http://schemas.openxmlformats.org/officeDocument/2006/relationships/image" Target="media/image76.png"/><Relationship Id="rId105" Type="http://schemas.openxmlformats.org/officeDocument/2006/relationships/image" Target="media/image81.png"/><Relationship Id="rId8" Type="http://schemas.openxmlformats.org/officeDocument/2006/relationships/image" Target="media/image1.jpeg"/><Relationship Id="rId51" Type="http://schemas.openxmlformats.org/officeDocument/2006/relationships/oleObject" Target="embeddings/oleObject5.bin"/><Relationship Id="rId72" Type="http://schemas.openxmlformats.org/officeDocument/2006/relationships/image" Target="media/image51.png"/><Relationship Id="rId93" Type="http://schemas.openxmlformats.org/officeDocument/2006/relationships/image" Target="media/image69.png"/><Relationship Id="rId98"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image" Target="media/image18.tiff"/><Relationship Id="rId46" Type="http://schemas.openxmlformats.org/officeDocument/2006/relationships/image" Target="media/image27.png"/><Relationship Id="rId67" Type="http://schemas.openxmlformats.org/officeDocument/2006/relationships/image" Target="media/image46.png"/><Relationship Id="rId20" Type="http://schemas.openxmlformats.org/officeDocument/2006/relationships/image" Target="media/image13.tiff"/><Relationship Id="rId41" Type="http://schemas.openxmlformats.org/officeDocument/2006/relationships/oleObject" Target="embeddings/oleObject1.bin"/><Relationship Id="rId62" Type="http://schemas.openxmlformats.org/officeDocument/2006/relationships/image" Target="media/image41.png"/><Relationship Id="rId83" Type="http://schemas.openxmlformats.org/officeDocument/2006/relationships/image" Target="media/image60.png"/><Relationship Id="rId88" Type="http://schemas.openxmlformats.org/officeDocument/2006/relationships/image" Target="media/image64.png"/><Relationship Id="rId111"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20737B-11D3-4FB8-AB99-7615AEDBD8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134</Pages>
  <Words>33827</Words>
  <Characters>192819</Characters>
  <Application>Microsoft Office Word</Application>
  <DocSecurity>0</DocSecurity>
  <Lines>1606</Lines>
  <Paragraphs>452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Antoinette Galvin</dc:creator>
  <cp:keywords/>
  <dc:description/>
  <cp:lastModifiedBy>Kucera, Therese A. (GSFC-6710)</cp:lastModifiedBy>
  <cp:revision>4</cp:revision>
  <dcterms:created xsi:type="dcterms:W3CDTF">2022-11-03T14:34:00Z</dcterms:created>
  <dcterms:modified xsi:type="dcterms:W3CDTF">2023-05-19T19:01:00Z</dcterms:modified>
</cp:coreProperties>
</file>